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80D0C" w14:textId="7A87FA58" w:rsidR="00894A3E" w:rsidRPr="00894A3E" w:rsidRDefault="00894A3E" w:rsidP="00894A3E">
      <w:pPr>
        <w:ind w:firstLine="0"/>
      </w:pPr>
      <w:r w:rsidRPr="00894A3E">
        <w:rPr>
          <w:b/>
          <w:lang w:val="en-GB"/>
        </w:rPr>
        <w:t xml:space="preserve">       </w:t>
      </w:r>
      <w:r>
        <w:rPr>
          <w:b/>
          <w:lang w:val="en-GB"/>
        </w:rPr>
        <w:t xml:space="preserve">  </w:t>
      </w:r>
      <w:r w:rsidRPr="00894A3E">
        <w:rPr>
          <w:b/>
          <w:lang w:val="en-GB"/>
        </w:rPr>
        <w:t xml:space="preserve">        </w:t>
      </w:r>
      <w:r w:rsidRPr="00894A3E">
        <w:rPr>
          <w:b/>
          <w:noProof/>
          <w:lang w:val="en-GB"/>
        </w:rPr>
        <w:drawing>
          <wp:inline distT="0" distB="0" distL="0" distR="0" wp14:anchorId="73A94964" wp14:editId="7C304AD8">
            <wp:extent cx="523875" cy="651933"/>
            <wp:effectExtent l="0" t="0" r="0" b="0"/>
            <wp:docPr id="664841288" name="Slika 1" descr="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g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655" cy="654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A975E6" w14:textId="6D0A725F" w:rsidR="00894A3E" w:rsidRPr="00894A3E" w:rsidRDefault="00894A3E" w:rsidP="00894A3E">
      <w:pPr>
        <w:ind w:firstLine="0"/>
      </w:pPr>
      <w:r w:rsidRPr="00894A3E">
        <w:t xml:space="preserve"> </w:t>
      </w:r>
      <w:r>
        <w:t xml:space="preserve">  </w:t>
      </w:r>
      <w:r w:rsidRPr="00894A3E">
        <w:t xml:space="preserve"> REPUBLIKA HRVATSKA</w:t>
      </w:r>
    </w:p>
    <w:p w14:paraId="261CF204" w14:textId="24F90219" w:rsidR="00894A3E" w:rsidRPr="00894A3E" w:rsidRDefault="00894A3E" w:rsidP="00894A3E">
      <w:pPr>
        <w:ind w:firstLine="0"/>
      </w:pPr>
      <w:r>
        <w:t xml:space="preserve">  </w:t>
      </w:r>
      <w:r w:rsidRPr="00894A3E">
        <w:t>VARAŽDINSKA ŽUPANIJA</w:t>
      </w:r>
    </w:p>
    <w:p w14:paraId="20759799" w14:textId="2B837543" w:rsidR="00894A3E" w:rsidRDefault="00894A3E" w:rsidP="00894A3E">
      <w:pPr>
        <w:ind w:firstLine="0"/>
      </w:pPr>
      <w:r w:rsidRPr="00894A3E">
        <w:t xml:space="preserve">     OPĆINA </w:t>
      </w:r>
      <w:r w:rsidR="00D31324">
        <w:t>DONJA VOĆA</w:t>
      </w:r>
    </w:p>
    <w:p w14:paraId="02565F73" w14:textId="6D3651C5" w:rsidR="00A4275C" w:rsidRDefault="00D31324" w:rsidP="00894A3E">
      <w:pPr>
        <w:ind w:firstLine="0"/>
      </w:pPr>
      <w:r>
        <w:t xml:space="preserve"> </w:t>
      </w:r>
      <w:r w:rsidR="00894A3E" w:rsidRPr="00894A3E">
        <w:t xml:space="preserve">     </w:t>
      </w:r>
      <w:r>
        <w:t>-Općinska načelnica-</w:t>
      </w:r>
    </w:p>
    <w:p w14:paraId="22036AF1" w14:textId="77777777" w:rsidR="00D31324" w:rsidRDefault="00D31324" w:rsidP="00894A3E">
      <w:pPr>
        <w:ind w:firstLine="0"/>
      </w:pPr>
    </w:p>
    <w:p w14:paraId="613BBB19" w14:textId="72BEF092" w:rsidR="00A4275C" w:rsidRDefault="00A4275C" w:rsidP="00BB5DF7">
      <w:pPr>
        <w:ind w:firstLine="0"/>
      </w:pPr>
      <w:r>
        <w:t xml:space="preserve">KLASA: </w:t>
      </w:r>
      <w:r w:rsidR="00894A3E">
        <w:t>350-02/24-01/</w:t>
      </w:r>
      <w:r w:rsidR="00D31324">
        <w:t>17</w:t>
      </w:r>
    </w:p>
    <w:p w14:paraId="364192B2" w14:textId="5A4DB2E6" w:rsidR="00894A3E" w:rsidRDefault="00A4275C" w:rsidP="00BB5DF7">
      <w:pPr>
        <w:ind w:firstLine="0"/>
      </w:pPr>
      <w:r>
        <w:t>URBROJ:</w:t>
      </w:r>
      <w:r w:rsidR="00894A3E">
        <w:t xml:space="preserve"> 2186-</w:t>
      </w:r>
      <w:r w:rsidR="00D31324">
        <w:t>014-24-</w:t>
      </w:r>
      <w:r w:rsidR="009046C5">
        <w:t>04</w:t>
      </w:r>
    </w:p>
    <w:p w14:paraId="316E0FA0" w14:textId="22D5529C" w:rsidR="00A4275C" w:rsidRDefault="00D31324" w:rsidP="00BB5DF7">
      <w:pPr>
        <w:ind w:firstLine="0"/>
      </w:pPr>
      <w:r>
        <w:t>Donja Voća</w:t>
      </w:r>
      <w:r w:rsidR="00A4275C">
        <w:t>,</w:t>
      </w:r>
      <w:r w:rsidR="009046C5">
        <w:t xml:space="preserve"> 12.</w:t>
      </w:r>
      <w:r>
        <w:t xml:space="preserve"> studenog</w:t>
      </w:r>
      <w:r w:rsidR="00894A3E">
        <w:t xml:space="preserve"> </w:t>
      </w:r>
      <w:r w:rsidR="00A4275C">
        <w:t>2024.</w:t>
      </w:r>
    </w:p>
    <w:p w14:paraId="2E156DDA" w14:textId="77777777" w:rsidR="00A4275C" w:rsidRDefault="00A4275C" w:rsidP="00BB5DF7">
      <w:pPr>
        <w:ind w:firstLine="0"/>
      </w:pPr>
    </w:p>
    <w:p w14:paraId="7662346A" w14:textId="77777777" w:rsidR="00C50991" w:rsidRDefault="00C50991" w:rsidP="00BB5DF7">
      <w:pPr>
        <w:ind w:firstLine="0"/>
      </w:pPr>
    </w:p>
    <w:p w14:paraId="006DA9E5" w14:textId="28E20C4A" w:rsidR="00C72C7B" w:rsidRDefault="00C72C7B" w:rsidP="00C50991">
      <w:pPr>
        <w:ind w:firstLine="708"/>
      </w:pPr>
      <w:r w:rsidRPr="00C72C7B">
        <w:t>Na temelju članka 64. Zakona o zaštiti okoliša („Narodn</w:t>
      </w:r>
      <w:r w:rsidR="00541371">
        <w:t>e novine" broj 80/13, 153/13,</w:t>
      </w:r>
      <w:r w:rsidR="00A75962">
        <w:t xml:space="preserve"> </w:t>
      </w:r>
      <w:r w:rsidRPr="00C72C7B">
        <w:t>78/15</w:t>
      </w:r>
      <w:r w:rsidR="00A75962">
        <w:t xml:space="preserve">, </w:t>
      </w:r>
      <w:r w:rsidR="00541371">
        <w:t>12/18</w:t>
      </w:r>
      <w:r w:rsidR="00A75962">
        <w:t xml:space="preserve"> i 118/18</w:t>
      </w:r>
      <w:r w:rsidRPr="00C72C7B">
        <w:t>), članka 33. Uredbe</w:t>
      </w:r>
      <w:r w:rsidR="00541371">
        <w:t xml:space="preserve"> o</w:t>
      </w:r>
      <w:r w:rsidRPr="00C72C7B">
        <w:t xml:space="preserve"> strateškoj procjeni utjecaja strategije, plana i programa na okoliš („Narodne novine" broj 3/17) i članka </w:t>
      </w:r>
      <w:r w:rsidR="00894A3E">
        <w:t>4</w:t>
      </w:r>
      <w:r w:rsidR="00D31324">
        <w:t>5.</w:t>
      </w:r>
      <w:r w:rsidR="002047FC">
        <w:t xml:space="preserve"> Statuta Općine </w:t>
      </w:r>
      <w:r w:rsidR="00D31324">
        <w:t>Donja Voća</w:t>
      </w:r>
      <w:r w:rsidR="00273047">
        <w:t xml:space="preserve"> </w:t>
      </w:r>
      <w:r w:rsidR="00A75962">
        <w:t>(„Službeni vjesnik Varaždinske</w:t>
      </w:r>
      <w:r w:rsidRPr="00C72C7B">
        <w:t xml:space="preserve"> županije" broj </w:t>
      </w:r>
      <w:r w:rsidR="00D31324">
        <w:t>19</w:t>
      </w:r>
      <w:r w:rsidR="00894A3E">
        <w:t>/21</w:t>
      </w:r>
      <w:r w:rsidR="002047FC">
        <w:t xml:space="preserve">), </w:t>
      </w:r>
      <w:r w:rsidR="00792BCD">
        <w:t>Općinsk</w:t>
      </w:r>
      <w:r w:rsidR="00D31324">
        <w:t>a</w:t>
      </w:r>
      <w:r w:rsidR="00792BCD">
        <w:t xml:space="preserve"> načelni</w:t>
      </w:r>
      <w:r w:rsidR="00D31324">
        <w:t>ca</w:t>
      </w:r>
      <w:r w:rsidR="00792BCD">
        <w:t xml:space="preserve"> </w:t>
      </w:r>
      <w:r w:rsidR="002047FC">
        <w:t xml:space="preserve">Općine </w:t>
      </w:r>
      <w:r w:rsidR="00D31324">
        <w:t>Donja Voća</w:t>
      </w:r>
      <w:r w:rsidRPr="00C72C7B">
        <w:t xml:space="preserve"> </w:t>
      </w:r>
      <w:r w:rsidR="009046C5">
        <w:t>12</w:t>
      </w:r>
      <w:r w:rsidR="00D31324">
        <w:t>. studenoga</w:t>
      </w:r>
      <w:r w:rsidR="00894A3E">
        <w:t xml:space="preserve"> </w:t>
      </w:r>
      <w:r w:rsidR="00396670">
        <w:t>20</w:t>
      </w:r>
      <w:r w:rsidR="00EF7514">
        <w:t>2</w:t>
      </w:r>
      <w:r w:rsidR="00792BCD">
        <w:t>4</w:t>
      </w:r>
      <w:r w:rsidRPr="00C72C7B">
        <w:t>. godine, donosi:</w:t>
      </w:r>
    </w:p>
    <w:p w14:paraId="7B35C284" w14:textId="77777777" w:rsidR="00C50991" w:rsidRDefault="00C50991" w:rsidP="00C50991">
      <w:pPr>
        <w:ind w:firstLine="708"/>
      </w:pPr>
    </w:p>
    <w:p w14:paraId="6ADACAE8" w14:textId="77777777" w:rsidR="00552747" w:rsidRPr="00C72C7B" w:rsidRDefault="00552747" w:rsidP="00C72C7B"/>
    <w:p w14:paraId="0A1B7463" w14:textId="77777777" w:rsidR="00C72C7B" w:rsidRPr="001C163D" w:rsidRDefault="00C72C7B" w:rsidP="00C72C7B">
      <w:pPr>
        <w:widowControl w:val="0"/>
        <w:shd w:val="clear" w:color="auto" w:fill="FFFFFF"/>
        <w:autoSpaceDE w:val="0"/>
        <w:autoSpaceDN w:val="0"/>
        <w:adjustRightInd w:val="0"/>
        <w:ind w:right="-21" w:firstLine="0"/>
        <w:jc w:val="center"/>
        <w:rPr>
          <w:rFonts w:cs="Arial"/>
          <w:b/>
          <w:bCs/>
          <w:spacing w:val="4"/>
          <w:sz w:val="24"/>
        </w:rPr>
      </w:pPr>
      <w:r w:rsidRPr="001C163D">
        <w:rPr>
          <w:rFonts w:cs="Arial"/>
          <w:b/>
          <w:bCs/>
          <w:spacing w:val="4"/>
          <w:sz w:val="24"/>
        </w:rPr>
        <w:t>ODLUKU</w:t>
      </w:r>
    </w:p>
    <w:p w14:paraId="5A4CA44D" w14:textId="5E05630C" w:rsidR="00C72C7B" w:rsidRPr="001C163D" w:rsidRDefault="00C72C7B" w:rsidP="00C72C7B">
      <w:pPr>
        <w:widowControl w:val="0"/>
        <w:shd w:val="clear" w:color="auto" w:fill="FFFFFF"/>
        <w:autoSpaceDE w:val="0"/>
        <w:autoSpaceDN w:val="0"/>
        <w:adjustRightInd w:val="0"/>
        <w:ind w:right="-21" w:firstLine="0"/>
        <w:jc w:val="center"/>
        <w:rPr>
          <w:rFonts w:cs="Arial"/>
          <w:b/>
          <w:bCs/>
          <w:spacing w:val="6"/>
          <w:sz w:val="24"/>
        </w:rPr>
      </w:pPr>
      <w:r w:rsidRPr="001C163D">
        <w:rPr>
          <w:rFonts w:cs="Arial"/>
          <w:b/>
          <w:bCs/>
          <w:spacing w:val="6"/>
          <w:sz w:val="24"/>
        </w:rPr>
        <w:t>o započinjanju postupka ocjene o potrebi strateške procjene utjecaja na okoliš za potrebe</w:t>
      </w:r>
      <w:r w:rsidR="00D31324">
        <w:rPr>
          <w:rFonts w:cs="Arial"/>
          <w:b/>
          <w:bCs/>
          <w:spacing w:val="6"/>
          <w:sz w:val="24"/>
        </w:rPr>
        <w:t xml:space="preserve"> izrade izmjena i dopuna</w:t>
      </w:r>
    </w:p>
    <w:p w14:paraId="66A727FB" w14:textId="789D4E22" w:rsidR="00552747" w:rsidRDefault="00792BCD" w:rsidP="0054133A">
      <w:pPr>
        <w:widowControl w:val="0"/>
        <w:shd w:val="clear" w:color="auto" w:fill="FFFFFF"/>
        <w:autoSpaceDE w:val="0"/>
        <w:autoSpaceDN w:val="0"/>
        <w:adjustRightInd w:val="0"/>
        <w:ind w:right="-21" w:firstLine="0"/>
        <w:jc w:val="center"/>
        <w:rPr>
          <w:rFonts w:cs="Arial"/>
          <w:b/>
          <w:bCs/>
          <w:spacing w:val="6"/>
          <w:sz w:val="24"/>
        </w:rPr>
      </w:pPr>
      <w:r>
        <w:rPr>
          <w:rFonts w:cs="Arial"/>
          <w:b/>
          <w:bCs/>
          <w:spacing w:val="6"/>
          <w:sz w:val="24"/>
        </w:rPr>
        <w:t xml:space="preserve">Prostornog plana </w:t>
      </w:r>
      <w:r w:rsidR="002047FC">
        <w:rPr>
          <w:rFonts w:cs="Arial"/>
          <w:b/>
          <w:bCs/>
          <w:spacing w:val="6"/>
          <w:sz w:val="24"/>
        </w:rPr>
        <w:t>uređenja Općine</w:t>
      </w:r>
      <w:r w:rsidR="0054133A">
        <w:rPr>
          <w:rFonts w:cs="Arial"/>
          <w:b/>
          <w:bCs/>
          <w:spacing w:val="6"/>
          <w:sz w:val="24"/>
        </w:rPr>
        <w:t xml:space="preserve"> </w:t>
      </w:r>
      <w:r w:rsidR="00D31324">
        <w:rPr>
          <w:rFonts w:cs="Arial"/>
          <w:b/>
          <w:bCs/>
          <w:spacing w:val="6"/>
          <w:sz w:val="24"/>
        </w:rPr>
        <w:t>Donja Voća</w:t>
      </w:r>
    </w:p>
    <w:p w14:paraId="55DE71C8" w14:textId="77777777" w:rsidR="0054133A" w:rsidRPr="00552747" w:rsidRDefault="0054133A" w:rsidP="0054133A">
      <w:pPr>
        <w:widowControl w:val="0"/>
        <w:shd w:val="clear" w:color="auto" w:fill="FFFFFF"/>
        <w:autoSpaceDE w:val="0"/>
        <w:autoSpaceDN w:val="0"/>
        <w:adjustRightInd w:val="0"/>
        <w:ind w:right="-21" w:firstLine="0"/>
        <w:jc w:val="center"/>
      </w:pPr>
    </w:p>
    <w:p w14:paraId="688EED0B" w14:textId="77777777" w:rsidR="00C72C7B" w:rsidRPr="001C163D" w:rsidRDefault="00C72C7B" w:rsidP="00C72C7B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4E28BC5A" w14:textId="7349FD1B" w:rsidR="00C72C7B" w:rsidRPr="001C163D" w:rsidRDefault="00C72C7B" w:rsidP="00C72C7B">
      <w:r w:rsidRPr="001C163D">
        <w:t xml:space="preserve">Odlukom o započinjanju postupka ocjene o potrebi strateške </w:t>
      </w:r>
      <w:r w:rsidR="002047FC">
        <w:t>procjene utjecaja na okoliš za</w:t>
      </w:r>
      <w:r w:rsidR="005C7151">
        <w:t xml:space="preserve"> potrebe izrade</w:t>
      </w:r>
      <w:r w:rsidR="00D31324">
        <w:t xml:space="preserve"> </w:t>
      </w:r>
      <w:r w:rsidR="005C7151">
        <w:t>i</w:t>
      </w:r>
      <w:r w:rsidR="00D31324">
        <w:t>zmjen</w:t>
      </w:r>
      <w:r w:rsidR="005C7151">
        <w:t>a</w:t>
      </w:r>
      <w:r w:rsidR="00D31324">
        <w:t xml:space="preserve"> i dopun</w:t>
      </w:r>
      <w:r w:rsidR="005C7151">
        <w:t>a</w:t>
      </w:r>
      <w:r w:rsidR="002047FC">
        <w:t xml:space="preserve"> </w:t>
      </w:r>
      <w:r w:rsidRPr="001C163D">
        <w:t>P</w:t>
      </w:r>
      <w:r w:rsidR="002907E9">
        <w:t>rostor</w:t>
      </w:r>
      <w:r w:rsidR="002047FC">
        <w:t>n</w:t>
      </w:r>
      <w:r w:rsidR="00D31324">
        <w:t>og</w:t>
      </w:r>
      <w:r w:rsidR="002047FC">
        <w:t xml:space="preserve"> plan</w:t>
      </w:r>
      <w:r w:rsidR="00D31324">
        <w:t>a</w:t>
      </w:r>
      <w:r w:rsidR="00792BCD">
        <w:t xml:space="preserve"> </w:t>
      </w:r>
      <w:r w:rsidR="002047FC">
        <w:t xml:space="preserve">uređenja Općine </w:t>
      </w:r>
      <w:r w:rsidR="00D31324">
        <w:t>Donja Voća</w:t>
      </w:r>
      <w:r w:rsidRPr="001C163D">
        <w:t xml:space="preserve"> (u daljnjem tekstu: Odluka</w:t>
      </w:r>
      <w:r w:rsidRPr="001C163D">
        <w:rPr>
          <w:spacing w:val="-1"/>
        </w:rPr>
        <w:t xml:space="preserve">) započinje postupak ocjene </w:t>
      </w:r>
      <w:r w:rsidRPr="001C163D">
        <w:t>o potrebi strateške procjene u</w:t>
      </w:r>
      <w:r w:rsidR="002047FC">
        <w:t xml:space="preserve">tjecaja na okoliš za postupak </w:t>
      </w:r>
      <w:r w:rsidR="00792BCD">
        <w:t>izrade</w:t>
      </w:r>
      <w:r w:rsidR="00D31324">
        <w:t xml:space="preserve"> </w:t>
      </w:r>
      <w:r w:rsidR="005C7151">
        <w:t>i</w:t>
      </w:r>
      <w:r w:rsidR="00D31324">
        <w:t>zmjena i dopuna</w:t>
      </w:r>
      <w:r w:rsidR="00792BCD">
        <w:t xml:space="preserve"> </w:t>
      </w:r>
      <w:r w:rsidR="00792BCD" w:rsidRPr="00792BCD">
        <w:t>Pr</w:t>
      </w:r>
      <w:r w:rsidR="007739E5">
        <w:t xml:space="preserve">ostornog plana uređenja Općine </w:t>
      </w:r>
      <w:r w:rsidR="00D31324">
        <w:t>Donja Voća</w:t>
      </w:r>
      <w:r w:rsidR="005C7151">
        <w:t>.</w:t>
      </w:r>
    </w:p>
    <w:p w14:paraId="0BCE9E1E" w14:textId="731519E7" w:rsidR="00C72C7B" w:rsidRDefault="00C72C7B" w:rsidP="00C72C7B">
      <w:pPr>
        <w:rPr>
          <w:spacing w:val="-2"/>
        </w:rPr>
      </w:pPr>
      <w:r w:rsidRPr="001C163D">
        <w:t xml:space="preserve">Postupak ocjene o potrebi strateške procjene utjecaja na okoliš za </w:t>
      </w:r>
      <w:r w:rsidR="00792BCD">
        <w:t xml:space="preserve">izradu </w:t>
      </w:r>
      <w:r w:rsidR="00D31324">
        <w:t xml:space="preserve">izmjena i dopuna </w:t>
      </w:r>
      <w:r w:rsidR="00792BCD">
        <w:t>Prostornog plana</w:t>
      </w:r>
      <w:r w:rsidR="002047FC">
        <w:t xml:space="preserve"> provodi Općina</w:t>
      </w:r>
      <w:r w:rsidR="00D31324">
        <w:t xml:space="preserve"> Donja Voća</w:t>
      </w:r>
      <w:r w:rsidR="00792BCD">
        <w:t xml:space="preserve"> </w:t>
      </w:r>
      <w:r w:rsidR="004628D4">
        <w:t>(</w:t>
      </w:r>
      <w:r w:rsidR="00A75962">
        <w:t>u daljnjem tekstu: Općina</w:t>
      </w:r>
      <w:r w:rsidRPr="001C163D">
        <w:t xml:space="preserve">) u suradnji s </w:t>
      </w:r>
      <w:r w:rsidR="00BB5DF7">
        <w:t xml:space="preserve">nadležnim javnopravnim tijelom za pitanja zaštite okoliša na području Varaždinske županije - </w:t>
      </w:r>
      <w:r w:rsidRPr="001C163D">
        <w:t>Upravnim odjelo</w:t>
      </w:r>
      <w:r w:rsidR="00A75962">
        <w:t>m za p</w:t>
      </w:r>
      <w:r w:rsidR="005617F1">
        <w:t>oljoprivredu i z</w:t>
      </w:r>
      <w:r w:rsidR="00A75962">
        <w:t>aštitu okoliša Varaždinske</w:t>
      </w:r>
      <w:r w:rsidRPr="001C163D">
        <w:t xml:space="preserve"> županije</w:t>
      </w:r>
      <w:r w:rsidRPr="001C163D">
        <w:rPr>
          <w:spacing w:val="-2"/>
        </w:rPr>
        <w:t>.</w:t>
      </w:r>
    </w:p>
    <w:p w14:paraId="2305E362" w14:textId="7B592972" w:rsidR="00BB5DF7" w:rsidRPr="001C163D" w:rsidRDefault="006D2284" w:rsidP="00792BCD">
      <w:r>
        <w:t>U prethodnom stavku navedeno nadležno javnopravno tijelo je u dosadašnjem ti</w:t>
      </w:r>
      <w:r w:rsidR="00792BCD">
        <w:t xml:space="preserve">jeku prethodnog postupka </w:t>
      </w:r>
      <w:r w:rsidR="00792BCD" w:rsidRPr="009046C5">
        <w:t>izdalo m</w:t>
      </w:r>
      <w:r w:rsidR="00BB5DF7" w:rsidRPr="009046C5">
        <w:t xml:space="preserve">išljenje KLASA: </w:t>
      </w:r>
      <w:r w:rsidR="00792BCD" w:rsidRPr="009046C5">
        <w:t>351-06/24-01/</w:t>
      </w:r>
      <w:r w:rsidR="009046C5">
        <w:t>34</w:t>
      </w:r>
      <w:r w:rsidR="00BB5DF7" w:rsidRPr="009046C5">
        <w:t>, URBROJ: 2186-05/</w:t>
      </w:r>
      <w:r w:rsidR="009046C5">
        <w:t>9</w:t>
      </w:r>
      <w:r w:rsidR="00BB5DF7" w:rsidRPr="009046C5">
        <w:t>-2</w:t>
      </w:r>
      <w:r w:rsidR="00792BCD" w:rsidRPr="009046C5">
        <w:t>4</w:t>
      </w:r>
      <w:r w:rsidR="00BB5DF7" w:rsidRPr="009046C5">
        <w:t>-</w:t>
      </w:r>
      <w:r w:rsidR="00792BCD" w:rsidRPr="009046C5">
        <w:t>2</w:t>
      </w:r>
      <w:r w:rsidR="00BB5DF7" w:rsidRPr="009046C5">
        <w:t xml:space="preserve"> od </w:t>
      </w:r>
      <w:r w:rsidR="009046C5">
        <w:t>22</w:t>
      </w:r>
      <w:r w:rsidR="00792BCD" w:rsidRPr="009046C5">
        <w:t>.</w:t>
      </w:r>
      <w:r w:rsidR="009046C5">
        <w:t>10</w:t>
      </w:r>
      <w:r w:rsidR="00792BCD" w:rsidRPr="009046C5">
        <w:t xml:space="preserve">.2024. </w:t>
      </w:r>
      <w:r w:rsidR="00BB5DF7" w:rsidRPr="009046C5">
        <w:t>godine,</w:t>
      </w:r>
      <w:r w:rsidR="00BB5DF7" w:rsidRPr="00BB5DF7">
        <w:t xml:space="preserve"> kojim je </w:t>
      </w:r>
      <w:r w:rsidR="00BB5DF7">
        <w:t xml:space="preserve">utvrđeno da je prije donošenja Odluke o izradi </w:t>
      </w:r>
      <w:r w:rsidR="00D31324">
        <w:t xml:space="preserve">izmjena i dopuna </w:t>
      </w:r>
      <w:r w:rsidR="00BB5DF7">
        <w:t>Prostornog plana potrebno provesti postupak kojim se odlučuje o potrebi provedbe strateške procjene predmetnog dokumenta na okoliš.</w:t>
      </w:r>
    </w:p>
    <w:p w14:paraId="10949B13" w14:textId="77777777" w:rsidR="00C72C7B" w:rsidRPr="001C163D" w:rsidRDefault="00C72C7B" w:rsidP="00C72C7B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300DE7E4" w14:textId="299B3F29" w:rsidR="00C72C7B" w:rsidRPr="001C163D" w:rsidRDefault="00C72C7B" w:rsidP="00C72C7B">
      <w:r w:rsidRPr="001C163D">
        <w:t xml:space="preserve">Nositelj izrade </w:t>
      </w:r>
      <w:r w:rsidR="00D31324">
        <w:t xml:space="preserve">izmjena i dopuna </w:t>
      </w:r>
      <w:r w:rsidRPr="001C163D">
        <w:t>Pros</w:t>
      </w:r>
      <w:r w:rsidR="00A75962">
        <w:t>tornog plana je Jedinstveni u</w:t>
      </w:r>
      <w:r w:rsidR="002907E9">
        <w:t>pravni od</w:t>
      </w:r>
      <w:r w:rsidR="00A75962">
        <w:t>jel</w:t>
      </w:r>
      <w:r w:rsidR="005617F1">
        <w:t xml:space="preserve"> Općine</w:t>
      </w:r>
      <w:r w:rsidRPr="001C163D">
        <w:t>.</w:t>
      </w:r>
    </w:p>
    <w:p w14:paraId="2085F451" w14:textId="76147FA6" w:rsidR="00C72C7B" w:rsidRPr="001C163D" w:rsidRDefault="00C72C7B" w:rsidP="00C72C7B">
      <w:r w:rsidRPr="001C163D">
        <w:t xml:space="preserve">Izrađivač </w:t>
      </w:r>
      <w:r w:rsidR="00D31324">
        <w:t xml:space="preserve">izrade izmjena i dopuna </w:t>
      </w:r>
      <w:r w:rsidRPr="001C163D">
        <w:t>Prostornog plana je</w:t>
      </w:r>
      <w:r w:rsidR="00D31324">
        <w:t xml:space="preserve"> </w:t>
      </w:r>
      <w:proofErr w:type="spellStart"/>
      <w:r w:rsidR="00D31324">
        <w:t>Jurcon</w:t>
      </w:r>
      <w:proofErr w:type="spellEnd"/>
      <w:r w:rsidR="00D31324">
        <w:t xml:space="preserve"> Projekt d.o.o. iz Zagreba.</w:t>
      </w:r>
    </w:p>
    <w:p w14:paraId="4DFA7CC6" w14:textId="77777777" w:rsidR="00C72C7B" w:rsidRPr="001C163D" w:rsidRDefault="00C72C7B" w:rsidP="00C72C7B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2F87219B" w14:textId="5D224ED3" w:rsidR="00792BCD" w:rsidRDefault="00D31324" w:rsidP="00792BCD">
      <w:r>
        <w:t xml:space="preserve">Izmjene i dopune </w:t>
      </w:r>
      <w:r w:rsidR="00792BCD" w:rsidRPr="00792BCD">
        <w:t>Prostorn</w:t>
      </w:r>
      <w:r>
        <w:t xml:space="preserve">og </w:t>
      </w:r>
      <w:r w:rsidR="00792BCD" w:rsidRPr="00792BCD">
        <w:t>plan</w:t>
      </w:r>
      <w:r>
        <w:t>a</w:t>
      </w:r>
      <w:r w:rsidR="00792BCD" w:rsidRPr="00792BCD">
        <w:t xml:space="preserve"> uređenja Općine </w:t>
      </w:r>
      <w:r>
        <w:t>Donja Voća</w:t>
      </w:r>
      <w:r w:rsidR="00273047">
        <w:t xml:space="preserve"> </w:t>
      </w:r>
      <w:r w:rsidR="00792BCD">
        <w:t>izrađuj</w:t>
      </w:r>
      <w:r>
        <w:t>u</w:t>
      </w:r>
      <w:r w:rsidR="00792BCD">
        <w:t xml:space="preserve"> se kao prostorni plan nove generacije prema sljedećim propisima:</w:t>
      </w:r>
    </w:p>
    <w:p w14:paraId="6E2100E3" w14:textId="77777777" w:rsidR="00792BCD" w:rsidRDefault="00792BCD" w:rsidP="00792BCD">
      <w:pPr>
        <w:pStyle w:val="Normaluvueno"/>
      </w:pPr>
      <w:r>
        <w:t>Zakon o prostornom uređenju („Narodne novine“ broj 153/13, 65/17, 114/18, 39/19, 98/19, 67/23);(u daljnjem tekstu: Zakon)</w:t>
      </w:r>
    </w:p>
    <w:p w14:paraId="032BEC8B" w14:textId="77777777" w:rsidR="00792BCD" w:rsidRDefault="00792BCD" w:rsidP="00792BCD">
      <w:pPr>
        <w:pStyle w:val="Normaluvueno"/>
      </w:pPr>
      <w:r>
        <w:t>Pravilnik o prostornim planovima („Narodne novine“ broj 152/23);(u daljnjem tekstu: Pravilnik).</w:t>
      </w:r>
    </w:p>
    <w:p w14:paraId="471E4F83" w14:textId="77777777" w:rsidR="00792BCD" w:rsidRDefault="00792BCD" w:rsidP="00792BCD">
      <w:pPr>
        <w:pStyle w:val="Normaluvueno"/>
      </w:pPr>
      <w:r>
        <w:lastRenderedPageBreak/>
        <w:t>Uredba o određivanju građevina, drugih zahvata u prostoru i površina državnog i područnog (regionalnog) značaja („Narodne novine“ broj 37/14, 154/14, 30/21, 75/22, 61/23.</w:t>
      </w:r>
    </w:p>
    <w:p w14:paraId="70DD2536" w14:textId="77777777" w:rsidR="00792BCD" w:rsidRDefault="00792BCD" w:rsidP="00792BCD">
      <w:pPr>
        <w:pStyle w:val="Normaluvueno"/>
      </w:pPr>
      <w:r>
        <w:t>Uredba o informacijskom sustavu prostornog uređenja („Narodne novine“ broj 115/15).</w:t>
      </w:r>
    </w:p>
    <w:p w14:paraId="18CA14F0" w14:textId="4DBC03E2" w:rsidR="00CB32F3" w:rsidRDefault="00792BCD" w:rsidP="005617F1">
      <w:r>
        <w:t xml:space="preserve">Prijedlog Odluke o izradi </w:t>
      </w:r>
      <w:r w:rsidR="00D31324">
        <w:t xml:space="preserve">izmjena i dopuna </w:t>
      </w:r>
      <w:r>
        <w:t>P</w:t>
      </w:r>
      <w:r w:rsidR="00CB32F3">
        <w:t>rostornog plana dostupan je:</w:t>
      </w:r>
    </w:p>
    <w:p w14:paraId="1FA8132D" w14:textId="60923DBF" w:rsidR="00B758B4" w:rsidRPr="00BF3045" w:rsidRDefault="00B758B4" w:rsidP="00B758B4">
      <w:pPr>
        <w:pStyle w:val="Normaluvueno"/>
        <w:jc w:val="left"/>
      </w:pPr>
      <w:r>
        <w:t>n</w:t>
      </w:r>
      <w:r w:rsidR="00CB32F3" w:rsidRPr="00BF3045">
        <w:t>a</w:t>
      </w:r>
      <w:r>
        <w:t xml:space="preserve"> </w:t>
      </w:r>
      <w:r w:rsidR="00CB32F3" w:rsidRPr="00BF3045">
        <w:t xml:space="preserve">mrežnim stranicama Općine na poveznici: </w:t>
      </w:r>
      <w:hyperlink r:id="rId9" w:history="1">
        <w:r w:rsidRPr="00F47489">
          <w:rPr>
            <w:rStyle w:val="Hiperveza"/>
          </w:rPr>
          <w:t>https://www.voca.hr/dokumenti?catId=167</w:t>
        </w:r>
      </w:hyperlink>
    </w:p>
    <w:p w14:paraId="6799C379" w14:textId="0DB708F8" w:rsidR="00792BCD" w:rsidRPr="00BF3045" w:rsidRDefault="00792BCD" w:rsidP="00BF3045">
      <w:pPr>
        <w:pStyle w:val="Normaluvueno"/>
      </w:pPr>
      <w:r w:rsidRPr="00BF3045">
        <w:t>u ISPU sustavu</w:t>
      </w:r>
      <w:r w:rsidR="000E0DA4">
        <w:t xml:space="preserve">, u modulu </w:t>
      </w:r>
      <w:proofErr w:type="spellStart"/>
      <w:r w:rsidR="000E0DA4">
        <w:t>ePlanovi</w:t>
      </w:r>
      <w:proofErr w:type="spellEnd"/>
      <w:r w:rsidR="000E0DA4">
        <w:t>.</w:t>
      </w:r>
    </w:p>
    <w:p w14:paraId="4E4631C7" w14:textId="124A9441" w:rsidR="000E0DA4" w:rsidRDefault="00D31324" w:rsidP="000E0DA4">
      <w:r>
        <w:t xml:space="preserve">Izmjene i dopune </w:t>
      </w:r>
      <w:r w:rsidR="000E0DA4">
        <w:t>Prostorn</w:t>
      </w:r>
      <w:r>
        <w:t>og</w:t>
      </w:r>
      <w:r w:rsidR="000E0DA4">
        <w:t xml:space="preserve"> plan</w:t>
      </w:r>
      <w:r>
        <w:t>a</w:t>
      </w:r>
      <w:r w:rsidR="000E0DA4">
        <w:t xml:space="preserve"> ne predviđa</w:t>
      </w:r>
      <w:r>
        <w:t>ju</w:t>
      </w:r>
      <w:r w:rsidR="000E0DA4">
        <w:t xml:space="preserve"> planiranje zahvata državne i područne (regionalne) razine niti utvrđuje državni i županijski interes u prostoru, već isti predstavljaju polazište za izradu planskih rješenja lokalne razine.</w:t>
      </w:r>
    </w:p>
    <w:p w14:paraId="40C04D4B" w14:textId="77777777" w:rsidR="00C72C7B" w:rsidRPr="001C163D" w:rsidRDefault="00C72C7B" w:rsidP="002047FC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473B62BE" w14:textId="77777777" w:rsidR="00C72C7B" w:rsidRDefault="002907E9" w:rsidP="00711AC4">
      <w:pPr>
        <w:rPr>
          <w:rFonts w:cs="Arial"/>
          <w:iCs/>
        </w:rPr>
      </w:pPr>
      <w:r>
        <w:rPr>
          <w:rFonts w:cs="Arial"/>
          <w:iCs/>
        </w:rPr>
        <w:t xml:space="preserve">Obuhvat </w:t>
      </w:r>
      <w:r w:rsidR="00A75962">
        <w:rPr>
          <w:rFonts w:cs="Arial"/>
          <w:iCs/>
        </w:rPr>
        <w:t>je ukupno područje Općine</w:t>
      </w:r>
      <w:r>
        <w:rPr>
          <w:rFonts w:cs="Arial"/>
          <w:iCs/>
        </w:rPr>
        <w:t>.</w:t>
      </w:r>
    </w:p>
    <w:p w14:paraId="7A3F6724" w14:textId="4F1E609F" w:rsidR="000E0DA4" w:rsidRDefault="000E0DA4" w:rsidP="005617F1">
      <w:pPr>
        <w:rPr>
          <w:rFonts w:cs="Arial"/>
          <w:iCs/>
        </w:rPr>
      </w:pPr>
      <w:r>
        <w:rPr>
          <w:rFonts w:cs="Arial"/>
          <w:iCs/>
        </w:rPr>
        <w:t xml:space="preserve">Sukladno Pravilniku, odredbe za provedbu i grafički dijelovi Prostornog plana izrađuju se digitalno u modulu </w:t>
      </w:r>
      <w:proofErr w:type="spellStart"/>
      <w:r>
        <w:rPr>
          <w:rFonts w:cs="Arial"/>
          <w:iCs/>
        </w:rPr>
        <w:t>ePlanovi</w:t>
      </w:r>
      <w:proofErr w:type="spellEnd"/>
      <w:r>
        <w:rPr>
          <w:rFonts w:cs="Arial"/>
          <w:iCs/>
        </w:rPr>
        <w:t xml:space="preserve"> –editor.</w:t>
      </w:r>
    </w:p>
    <w:p w14:paraId="4C47FFF8" w14:textId="77777777" w:rsidR="00C72C7B" w:rsidRPr="001C163D" w:rsidRDefault="00C72C7B" w:rsidP="00C72C7B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235CB423" w14:textId="02D08AF0" w:rsidR="000E0DA4" w:rsidRDefault="000E0DA4" w:rsidP="000E0DA4">
      <w:r>
        <w:t xml:space="preserve">Temeljni cilj izrade </w:t>
      </w:r>
      <w:r w:rsidR="00D31324">
        <w:t xml:space="preserve">izmjena i dopuna </w:t>
      </w:r>
      <w:r>
        <w:t xml:space="preserve">Prostornog plana je implementacija planskog rješenja važećeg </w:t>
      </w:r>
      <w:r w:rsidRPr="000E0DA4">
        <w:t>Prostornog plana</w:t>
      </w:r>
      <w:r>
        <w:t xml:space="preserve"> uređenja Općine u ISPU sustav kroz module </w:t>
      </w:r>
      <w:proofErr w:type="spellStart"/>
      <w:r>
        <w:t>ePlanovi</w:t>
      </w:r>
      <w:proofErr w:type="spellEnd"/>
      <w:r>
        <w:t xml:space="preserve"> i </w:t>
      </w:r>
      <w:proofErr w:type="spellStart"/>
      <w:r>
        <w:t>ePlanovi</w:t>
      </w:r>
      <w:proofErr w:type="spellEnd"/>
      <w:r>
        <w:t xml:space="preserve"> – editor, uz eventualne manje izmjene i dopune u odnosu na važeće plansko rješenje građevinskih područja</w:t>
      </w:r>
      <w:r w:rsidR="00034AD4">
        <w:t xml:space="preserve">, sadržane u Prostornom plana uređenja Općine </w:t>
      </w:r>
      <w:r w:rsidR="00D31324">
        <w:t>Donja Voća</w:t>
      </w:r>
      <w:r>
        <w:t>.</w:t>
      </w:r>
    </w:p>
    <w:p w14:paraId="4F376F20" w14:textId="5B4F579A" w:rsidR="00A60D16" w:rsidRPr="00A60D16" w:rsidRDefault="00A60D16" w:rsidP="00A60D16">
      <w:pPr>
        <w:rPr>
          <w:rFonts w:cs="Arial"/>
          <w:iCs/>
        </w:rPr>
      </w:pPr>
      <w:r>
        <w:rPr>
          <w:rFonts w:cs="Arial"/>
          <w:iCs/>
        </w:rPr>
        <w:t>U</w:t>
      </w:r>
      <w:r w:rsidRPr="00A60D16">
        <w:rPr>
          <w:rFonts w:cs="Arial"/>
          <w:iCs/>
        </w:rPr>
        <w:t xml:space="preserve"> </w:t>
      </w:r>
      <w:r w:rsidR="00D31324">
        <w:rPr>
          <w:rFonts w:cs="Arial"/>
          <w:iCs/>
        </w:rPr>
        <w:t xml:space="preserve">izmjena i dopunama </w:t>
      </w:r>
      <w:r w:rsidRPr="00A60D16">
        <w:rPr>
          <w:rFonts w:cs="Arial"/>
          <w:iCs/>
        </w:rPr>
        <w:t>Prostorno</w:t>
      </w:r>
      <w:r w:rsidR="00D31324">
        <w:rPr>
          <w:rFonts w:cs="Arial"/>
          <w:iCs/>
        </w:rPr>
        <w:t>g</w:t>
      </w:r>
      <w:r w:rsidRPr="00A60D16">
        <w:rPr>
          <w:rFonts w:cs="Arial"/>
          <w:iCs/>
        </w:rPr>
        <w:t xml:space="preserve"> plan</w:t>
      </w:r>
      <w:r w:rsidR="00D31324">
        <w:rPr>
          <w:rFonts w:cs="Arial"/>
          <w:iCs/>
        </w:rPr>
        <w:t>a</w:t>
      </w:r>
      <w:r w:rsidRPr="00A60D16">
        <w:rPr>
          <w:rFonts w:cs="Arial"/>
          <w:iCs/>
        </w:rPr>
        <w:t xml:space="preserve"> uređenja Općine </w:t>
      </w:r>
      <w:r w:rsidR="00D31324">
        <w:rPr>
          <w:rFonts w:cs="Arial"/>
          <w:iCs/>
        </w:rPr>
        <w:t>Donje Voće</w:t>
      </w:r>
      <w:r w:rsidRPr="00A60D16">
        <w:rPr>
          <w:rFonts w:cs="Arial"/>
          <w:iCs/>
        </w:rPr>
        <w:t xml:space="preserve"> nove generacije će se u odnosu na važeći Prostorni plan uređenja Općine</w:t>
      </w:r>
      <w:r w:rsidR="007739E5">
        <w:rPr>
          <w:rFonts w:cs="Arial"/>
          <w:iCs/>
        </w:rPr>
        <w:t xml:space="preserve"> </w:t>
      </w:r>
      <w:r w:rsidR="00D31324">
        <w:rPr>
          <w:rFonts w:cs="Arial"/>
          <w:iCs/>
        </w:rPr>
        <w:t>Donja Voća</w:t>
      </w:r>
      <w:r w:rsidRPr="00A60D16">
        <w:rPr>
          <w:rFonts w:cs="Arial"/>
          <w:iCs/>
        </w:rPr>
        <w:t xml:space="preserve"> </w:t>
      </w:r>
      <w:r w:rsidR="00D16180" w:rsidRPr="00D16180">
        <w:rPr>
          <w:rFonts w:cs="Arial"/>
          <w:iCs/>
        </w:rPr>
        <w:t xml:space="preserve">(„Službeni vjesnik Varaždinske županije“ broj </w:t>
      </w:r>
      <w:r w:rsidR="00D31324">
        <w:rPr>
          <w:rFonts w:cs="Arial"/>
          <w:iCs/>
        </w:rPr>
        <w:t>34/03, 22/18, 46/18 i 86/23</w:t>
      </w:r>
      <w:r w:rsidR="00D16180" w:rsidRPr="00D16180">
        <w:rPr>
          <w:rFonts w:cs="Arial"/>
          <w:iCs/>
        </w:rPr>
        <w:t xml:space="preserve">) </w:t>
      </w:r>
      <w:r w:rsidRPr="00A60D16">
        <w:rPr>
          <w:rFonts w:cs="Arial"/>
          <w:iCs/>
        </w:rPr>
        <w:t xml:space="preserve">u manjem dijelu </w:t>
      </w:r>
      <w:r w:rsidR="005C7151">
        <w:rPr>
          <w:rFonts w:cs="Arial"/>
          <w:iCs/>
        </w:rPr>
        <w:t>izmijeniti granice i namjena površina u okviru već utvrđenog građevinskog područja te prenamjena zemljišta prema inicijativama građana.</w:t>
      </w:r>
    </w:p>
    <w:p w14:paraId="21231312" w14:textId="02559BEA" w:rsidR="00A60D16" w:rsidRDefault="00A60D16" w:rsidP="00A60D16">
      <w:pPr>
        <w:rPr>
          <w:rFonts w:cs="Arial"/>
          <w:iCs/>
        </w:rPr>
      </w:pPr>
      <w:r w:rsidRPr="00A60D16">
        <w:rPr>
          <w:rFonts w:cs="Arial"/>
          <w:iCs/>
        </w:rPr>
        <w:t xml:space="preserve">Kartografski prikazi i odredbe za provedbu važećeg Prostornog plana uređenja Općine javno su dostupni na poveznici: </w:t>
      </w:r>
      <w:hyperlink r:id="rId10" w:history="1">
        <w:r w:rsidR="00662D13" w:rsidRPr="00235791">
          <w:rPr>
            <w:rStyle w:val="Hiperveza"/>
            <w:rFonts w:cs="Arial"/>
            <w:iCs/>
          </w:rPr>
          <w:t>https://zzpuvz.hr/opcina-donja-voca/</w:t>
        </w:r>
      </w:hyperlink>
      <w:r w:rsidR="00662D13">
        <w:rPr>
          <w:rFonts w:cs="Arial"/>
          <w:iCs/>
        </w:rPr>
        <w:t xml:space="preserve"> </w:t>
      </w:r>
    </w:p>
    <w:p w14:paraId="1CAF0CC6" w14:textId="525682FB" w:rsidR="00A60D16" w:rsidRPr="00A60D16" w:rsidRDefault="00A60D16" w:rsidP="00A60D16">
      <w:pPr>
        <w:rPr>
          <w:rFonts w:cs="Arial"/>
          <w:iCs/>
        </w:rPr>
      </w:pPr>
      <w:r w:rsidRPr="00A60D16">
        <w:rPr>
          <w:rFonts w:cs="Arial"/>
          <w:iCs/>
        </w:rPr>
        <w:t xml:space="preserve">Izmjene granica građevinskih područja s ciljem proširenja građevinskih područja moguće </w:t>
      </w:r>
      <w:r w:rsidR="00662D13">
        <w:rPr>
          <w:rFonts w:cs="Arial"/>
          <w:iCs/>
        </w:rPr>
        <w:t xml:space="preserve">su </w:t>
      </w:r>
      <w:r w:rsidRPr="00A60D16">
        <w:rPr>
          <w:rFonts w:cs="Arial"/>
          <w:iCs/>
        </w:rPr>
        <w:t>u manjoj mjeri ukoliko je to posljedica utvrđenog izgrađenog stana na terenu ili u slučaju potrebe razvoja gospodarskih sadržaja, prvenstveno turizma</w:t>
      </w:r>
      <w:r w:rsidR="00662D13">
        <w:rPr>
          <w:rFonts w:cs="Arial"/>
          <w:iCs/>
        </w:rPr>
        <w:t xml:space="preserve"> te zahtjeva mještana za prenamjenu zemljišta radi planirane izgradnje.</w:t>
      </w:r>
    </w:p>
    <w:p w14:paraId="0289BBDC" w14:textId="77777777" w:rsidR="00A60D16" w:rsidRPr="00A60D16" w:rsidRDefault="00A60D16" w:rsidP="00A60D16">
      <w:pPr>
        <w:rPr>
          <w:rFonts w:cs="Arial"/>
          <w:iCs/>
        </w:rPr>
      </w:pPr>
      <w:r w:rsidRPr="00A60D16">
        <w:rPr>
          <w:rFonts w:cs="Arial"/>
          <w:iCs/>
        </w:rPr>
        <w:t>Načelno je moguće ukidanje ili smanjenje pojedinih neizgrađenih građevinskih područja, posebno onih izvan naselja.</w:t>
      </w:r>
    </w:p>
    <w:p w14:paraId="22B9DF6C" w14:textId="34EB4DC2" w:rsidR="00A60D16" w:rsidRDefault="00A60D16" w:rsidP="00A60D16">
      <w:pPr>
        <w:rPr>
          <w:rFonts w:cs="Arial"/>
          <w:iCs/>
        </w:rPr>
      </w:pPr>
      <w:r w:rsidRPr="00A60D16">
        <w:rPr>
          <w:rFonts w:cs="Arial"/>
          <w:iCs/>
        </w:rPr>
        <w:t xml:space="preserve">Sve ostalo što prema Zakonu o prostornom uređenju potpada pod nadležnost općinske </w:t>
      </w:r>
      <w:r w:rsidR="00D16180">
        <w:rPr>
          <w:rFonts w:cs="Arial"/>
          <w:iCs/>
        </w:rPr>
        <w:t xml:space="preserve">(lokalne) </w:t>
      </w:r>
      <w:r w:rsidRPr="00A60D16">
        <w:rPr>
          <w:rFonts w:cs="Arial"/>
          <w:iCs/>
        </w:rPr>
        <w:t xml:space="preserve">razine prostornog planiranja, se u sadržajnom smislu u postupku izrade </w:t>
      </w:r>
      <w:r w:rsidR="00662D13">
        <w:rPr>
          <w:rFonts w:cs="Arial"/>
          <w:iCs/>
        </w:rPr>
        <w:t xml:space="preserve">izmjena i dopuna </w:t>
      </w:r>
      <w:r>
        <w:rPr>
          <w:rFonts w:cs="Arial"/>
          <w:iCs/>
        </w:rPr>
        <w:t xml:space="preserve">Prostornog plana </w:t>
      </w:r>
      <w:r w:rsidRPr="00A60D16">
        <w:rPr>
          <w:rFonts w:cs="Arial"/>
          <w:iCs/>
        </w:rPr>
        <w:t xml:space="preserve">(nove generacije) neće mijenjati, odnosno zadržati će se planska rješenja koja su već sada predviđena u važećem Prostornom planu uređenja Općine, samo će se ta postojeća rješenja prilagoditi ISPU sustavu i odgovarajućim modulima </w:t>
      </w:r>
      <w:proofErr w:type="spellStart"/>
      <w:r w:rsidRPr="00A60D16">
        <w:rPr>
          <w:rFonts w:cs="Arial"/>
          <w:iCs/>
        </w:rPr>
        <w:t>ePlanovi</w:t>
      </w:r>
      <w:proofErr w:type="spellEnd"/>
      <w:r w:rsidRPr="00A60D16">
        <w:rPr>
          <w:rFonts w:cs="Arial"/>
          <w:iCs/>
        </w:rPr>
        <w:t xml:space="preserve"> i </w:t>
      </w:r>
      <w:proofErr w:type="spellStart"/>
      <w:r w:rsidRPr="00A60D16">
        <w:rPr>
          <w:rFonts w:cs="Arial"/>
          <w:iCs/>
        </w:rPr>
        <w:t>ePlanovi</w:t>
      </w:r>
      <w:proofErr w:type="spellEnd"/>
      <w:r w:rsidRPr="00A60D16">
        <w:rPr>
          <w:rFonts w:cs="Arial"/>
          <w:iCs/>
        </w:rPr>
        <w:t>-editor.</w:t>
      </w:r>
    </w:p>
    <w:p w14:paraId="272DDE81" w14:textId="77777777" w:rsidR="00C72C7B" w:rsidRPr="001C163D" w:rsidRDefault="00C72C7B" w:rsidP="00C72C7B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25BDB8D5" w14:textId="77777777" w:rsidR="00C72C7B" w:rsidRPr="001C163D" w:rsidRDefault="00C72C7B" w:rsidP="00C72C7B">
      <w:pPr>
        <w:rPr>
          <w:rFonts w:eastAsia="Calibri"/>
          <w:lang w:eastAsia="en-US"/>
        </w:rPr>
      </w:pPr>
      <w:r w:rsidRPr="001C163D">
        <w:rPr>
          <w:rFonts w:eastAsia="Calibri"/>
          <w:lang w:eastAsia="en-US"/>
        </w:rPr>
        <w:t>Radnje koje će se provesti u postupku ocjene o potrebi strateške procjene utjecaja na okoliš, provode se sukladno odredbama Zakona o zaštiti okoliša („Narod</w:t>
      </w:r>
      <w:r w:rsidR="001D093E">
        <w:rPr>
          <w:rFonts w:eastAsia="Calibri"/>
          <w:lang w:eastAsia="en-US"/>
        </w:rPr>
        <w:t>ne novine" broj 80/13, 153/13,</w:t>
      </w:r>
      <w:r w:rsidRPr="001C163D">
        <w:rPr>
          <w:rFonts w:eastAsia="Calibri"/>
          <w:lang w:eastAsia="en-US"/>
        </w:rPr>
        <w:t xml:space="preserve"> 78/15</w:t>
      </w:r>
      <w:r w:rsidR="001D7595">
        <w:rPr>
          <w:rFonts w:eastAsia="Calibri"/>
          <w:lang w:eastAsia="en-US"/>
        </w:rPr>
        <w:t>,</w:t>
      </w:r>
      <w:r w:rsidR="001D093E">
        <w:rPr>
          <w:rFonts w:eastAsia="Calibri"/>
          <w:lang w:eastAsia="en-US"/>
        </w:rPr>
        <w:t xml:space="preserve"> 12/18</w:t>
      </w:r>
      <w:r w:rsidR="001D7595">
        <w:rPr>
          <w:rFonts w:eastAsia="Calibri"/>
          <w:lang w:eastAsia="en-US"/>
        </w:rPr>
        <w:t xml:space="preserve"> i 118/18</w:t>
      </w:r>
      <w:r w:rsidRPr="001C163D">
        <w:rPr>
          <w:rFonts w:eastAsia="Calibri"/>
          <w:lang w:eastAsia="en-US"/>
        </w:rPr>
        <w:t>), Uredbe o strateškoj procjeni utjecaja strategije, plana i programa na okoliš („Narodne novine" broj 3/17), Uredbe o informiranju i sudjelovanju javnosti i zainteresirane javnosti u pitanjima zaštite okoliša („Narodne novine“ broj 64/08) i odredbama posebnih propisa iz područja iz kojeg se Prostorni plan donosi i to sljedećim redoslijedom provedbe:</w:t>
      </w:r>
    </w:p>
    <w:p w14:paraId="15E392E1" w14:textId="35101A33" w:rsidR="00C72C7B" w:rsidRDefault="00FB77D1" w:rsidP="00A4275C">
      <w:pPr>
        <w:pStyle w:val="Normalnumerirano"/>
        <w:ind w:left="1134" w:hanging="283"/>
      </w:pPr>
      <w:r>
        <w:t>S</w:t>
      </w:r>
      <w:r w:rsidR="00C72C7B" w:rsidRPr="001C163D">
        <w:t xml:space="preserve">ukladno članku </w:t>
      </w:r>
      <w:r w:rsidR="002F60CB">
        <w:t>31</w:t>
      </w:r>
      <w:r w:rsidR="00C72C7B" w:rsidRPr="001C163D">
        <w:t>.</w:t>
      </w:r>
      <w:r w:rsidR="002F60CB">
        <w:t xml:space="preserve"> stavak 4.</w:t>
      </w:r>
      <w:r w:rsidR="00C72C7B" w:rsidRPr="001C163D">
        <w:t xml:space="preserve"> Uredbe o strateškoj procjeni utjecaja plana i programa na okoliš („Narodne novine" broj 3/17), </w:t>
      </w:r>
      <w:r>
        <w:t xml:space="preserve">Općina </w:t>
      </w:r>
      <w:r w:rsidR="00C72C7B" w:rsidRPr="001C163D">
        <w:t xml:space="preserve">započinje postupak </w:t>
      </w:r>
      <w:r w:rsidR="00C72C7B" w:rsidRPr="001C163D">
        <w:lastRenderedPageBreak/>
        <w:t xml:space="preserve">ocjene o potrebi strateške procjene utjecaja na okoliš </w:t>
      </w:r>
      <w:r w:rsidR="00A4275C">
        <w:t>za izradu</w:t>
      </w:r>
      <w:r w:rsidR="00662D13">
        <w:t xml:space="preserve"> izmjena i dopuna</w:t>
      </w:r>
      <w:r w:rsidR="00A4275C">
        <w:t xml:space="preserve"> </w:t>
      </w:r>
      <w:r w:rsidR="00C72C7B" w:rsidRPr="001C163D">
        <w:t>Prostornog plana</w:t>
      </w:r>
      <w:r w:rsidR="00A4275C">
        <w:t>,</w:t>
      </w:r>
      <w:r w:rsidR="00C72C7B" w:rsidRPr="001C163D">
        <w:t xml:space="preserve"> donošenjem ove Odluke.</w:t>
      </w:r>
    </w:p>
    <w:p w14:paraId="7FAD4C40" w14:textId="77777777" w:rsidR="000417C2" w:rsidRPr="001C163D" w:rsidRDefault="001D7595" w:rsidP="00A4275C">
      <w:pPr>
        <w:pStyle w:val="Normalnumerirano"/>
        <w:ind w:left="1134" w:hanging="283"/>
      </w:pPr>
      <w:r>
        <w:t>Općina</w:t>
      </w:r>
      <w:r w:rsidR="00C72C7B" w:rsidRPr="001C163D">
        <w:t xml:space="preserve"> će za potrebe postupka pribavili mišljenja javnopravnih tijela. U svr</w:t>
      </w:r>
      <w:r>
        <w:t>hu pribavljanja mišljenja Općina</w:t>
      </w:r>
      <w:r w:rsidR="00C72C7B" w:rsidRPr="001C163D">
        <w:t xml:space="preserve"> dostavlja zahtjev za davanje mišljenja o potrebi strateške procjene u roku od 8 dana od dana donošenja ove Odluke.</w:t>
      </w:r>
    </w:p>
    <w:p w14:paraId="32D824A5" w14:textId="1AEB36D5" w:rsidR="00C72C7B" w:rsidRPr="001C163D" w:rsidRDefault="00C72C7B" w:rsidP="00A4275C">
      <w:pPr>
        <w:pStyle w:val="Normalnumerirano"/>
        <w:ind w:left="1134" w:hanging="283"/>
      </w:pPr>
      <w:r w:rsidRPr="001C163D">
        <w:t>Na temelju kriterija za utvrđivanje vjerojatno značajnog utjecaja</w:t>
      </w:r>
      <w:r w:rsidR="00A4275C">
        <w:t xml:space="preserve"> Prostornog plana </w:t>
      </w:r>
      <w:r w:rsidRPr="001C163D">
        <w:t>na okoliš, iz Priloga II. Uredbe o strateškoj procjeni utjecaja plana i programa na okoliš („Narodne novine" broj 3/17), tijela i/ili osobe daju mišljenje o potrebi strateške procjene te ga u roku od 30 dana od dana zaprimanja zahtjev</w:t>
      </w:r>
      <w:r w:rsidR="001D7595">
        <w:t>a dostavljaju Općini. Ako Općina</w:t>
      </w:r>
      <w:r w:rsidRPr="001C163D">
        <w:t xml:space="preserve"> ocijeni potrebnim, osigurat će dodatna pojašnjenja s tijelom i/ili osobom koja je dostavila mišljenje.</w:t>
      </w:r>
    </w:p>
    <w:p w14:paraId="6F9DEC16" w14:textId="5CCE53C5" w:rsidR="00C72C7B" w:rsidRPr="001C163D" w:rsidRDefault="00C72C7B" w:rsidP="00A4275C">
      <w:pPr>
        <w:pStyle w:val="Normalnumerirano"/>
        <w:ind w:left="1134" w:hanging="283"/>
      </w:pPr>
      <w:r w:rsidRPr="001C163D">
        <w:t xml:space="preserve">Prije donošenja odluke u postupku ocjene o potrebi </w:t>
      </w:r>
      <w:r w:rsidR="001D7595">
        <w:t>strateške procjene, kojom Općina</w:t>
      </w:r>
      <w:r w:rsidRPr="001C163D">
        <w:t xml:space="preserve"> potvrđuje da za </w:t>
      </w:r>
      <w:r w:rsidR="00A4275C">
        <w:t xml:space="preserve">izradu </w:t>
      </w:r>
      <w:r w:rsidR="00662D13">
        <w:t xml:space="preserve">izmjena i dopuna </w:t>
      </w:r>
      <w:r w:rsidR="00A4275C">
        <w:t xml:space="preserve">Prostornog plana </w:t>
      </w:r>
      <w:r w:rsidRPr="001C163D">
        <w:t>"jest potrebno" ili "nije potrebno" provesti pos</w:t>
      </w:r>
      <w:r w:rsidR="006C7D7F">
        <w:t>tupak strateške pr</w:t>
      </w:r>
      <w:r w:rsidR="001D7595">
        <w:t>ocjene, Općina</w:t>
      </w:r>
      <w:r w:rsidRPr="001C163D">
        <w:t xml:space="preserve"> će o provedenom postupku ocjene pribaviti mišljenje </w:t>
      </w:r>
      <w:r w:rsidR="00FB77D1">
        <w:t>javnopravnog tijela u Varaždinskoj županiji nadležnog za zaštitu okoliša</w:t>
      </w:r>
      <w:r w:rsidRPr="001C163D">
        <w:t>, za potrebe čega će dostaviti prijedlog odluke i cjelovitu dokumentaciju o provedenom postupku ocjene.</w:t>
      </w:r>
    </w:p>
    <w:p w14:paraId="263ADDAD" w14:textId="6B05C6C1" w:rsidR="00C72C7B" w:rsidRPr="001C163D" w:rsidRDefault="00C72C7B" w:rsidP="00A4275C">
      <w:pPr>
        <w:pStyle w:val="Normalnumerirano"/>
        <w:ind w:left="1134" w:hanging="283"/>
      </w:pPr>
      <w:r w:rsidRPr="001C163D">
        <w:t xml:space="preserve">Ako se u postupku ocjene utvrdi da </w:t>
      </w:r>
      <w:r w:rsidR="00A4275C">
        <w:t>rješenja</w:t>
      </w:r>
      <w:r w:rsidRPr="001C163D">
        <w:t xml:space="preserve"> Prostornog plana imaju vjerojatno značajan utjecaj na okoliš, donosi se odluka o obvezi provedbe strateške procjene koja sadrži osobito razloge zbog kojih je utvrđena potreba strateške procjene sukladno kriterijima iz Priloga II. Uredbe o strateškoj procjeni utjecaja strategije, plana i programa na okoliš („Narodne novine" broj 3/17).</w:t>
      </w:r>
    </w:p>
    <w:p w14:paraId="13586343" w14:textId="56F81BA7" w:rsidR="00C72C7B" w:rsidRDefault="00C72C7B" w:rsidP="00A4275C">
      <w:pPr>
        <w:pStyle w:val="Normalnumerirano"/>
        <w:ind w:left="1134" w:hanging="283"/>
      </w:pPr>
      <w:r w:rsidRPr="001C163D">
        <w:t xml:space="preserve">Ako se u postupku ocjene utvrdi da </w:t>
      </w:r>
      <w:r w:rsidR="00A4275C">
        <w:t xml:space="preserve">rješenja </w:t>
      </w:r>
      <w:r w:rsidRPr="001C163D">
        <w:t>Prostornog plana nemaju vjerojatno značajan utjecaj na okoliš, donosi se odluka da nije potrebno provesti stratešku procjenu.</w:t>
      </w:r>
    </w:p>
    <w:p w14:paraId="238BC9FC" w14:textId="3651FC46" w:rsidR="00C72C7B" w:rsidRPr="001C163D" w:rsidRDefault="00C72C7B" w:rsidP="00A4275C">
      <w:pPr>
        <w:pStyle w:val="Normalnumerirano"/>
        <w:ind w:left="1134" w:hanging="283"/>
      </w:pPr>
      <w:r w:rsidRPr="001C163D">
        <w:t xml:space="preserve">O odluci iz </w:t>
      </w:r>
      <w:r w:rsidR="001D7595">
        <w:t xml:space="preserve">točke </w:t>
      </w:r>
      <w:r w:rsidR="00F266F5">
        <w:t>5</w:t>
      </w:r>
      <w:r w:rsidR="001D7595">
        <w:t xml:space="preserve">. i </w:t>
      </w:r>
      <w:r w:rsidR="00F266F5">
        <w:t>6</w:t>
      </w:r>
      <w:r w:rsidR="001D7595">
        <w:t>. ove Odluke, Općina</w:t>
      </w:r>
      <w:r w:rsidRPr="001C163D">
        <w:t xml:space="preserve"> informira javnost sukladno Zakonu o zaštiti okoliša i Uredbi o informiranju i sudjelovanju javnosti i zainteresirane javnosti u pitanjima zaštite okoliša („Narodne novine" broj 64/08).</w:t>
      </w:r>
    </w:p>
    <w:p w14:paraId="44D08AEF" w14:textId="77777777" w:rsidR="000417C2" w:rsidRPr="001C163D" w:rsidRDefault="000417C2" w:rsidP="000417C2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2068B012" w14:textId="3D024755" w:rsidR="00C72C7B" w:rsidRDefault="00C72C7B" w:rsidP="00C72C7B">
      <w:pPr>
        <w:rPr>
          <w:rFonts w:eastAsia="Calibri"/>
          <w:lang w:eastAsia="en-US"/>
        </w:rPr>
      </w:pPr>
      <w:r w:rsidRPr="001C163D">
        <w:rPr>
          <w:rFonts w:eastAsia="Calibri"/>
          <w:lang w:eastAsia="en-US"/>
        </w:rPr>
        <w:t>U postupku ocjene o potrebi strateške procjene utjecaja na okoliš za</w:t>
      </w:r>
      <w:r w:rsidR="004A0B2E">
        <w:rPr>
          <w:rFonts w:eastAsia="Calibri"/>
          <w:lang w:eastAsia="en-US"/>
        </w:rPr>
        <w:t xml:space="preserve"> izradu Prostornog plana </w:t>
      </w:r>
      <w:r w:rsidRPr="001C163D">
        <w:rPr>
          <w:rFonts w:eastAsia="Calibri"/>
          <w:lang w:eastAsia="en-US"/>
        </w:rPr>
        <w:t>prema ovoj Odluci sudjelovat će sljedeća javnopravna tijela/osobe:</w:t>
      </w:r>
    </w:p>
    <w:p w14:paraId="0831EB79" w14:textId="77777777" w:rsidR="00DE7D49" w:rsidRPr="00DE7D49" w:rsidRDefault="00DE7D49" w:rsidP="00A4275C">
      <w:pPr>
        <w:pStyle w:val="Normalnumerirano"/>
        <w:numPr>
          <w:ilvl w:val="0"/>
          <w:numId w:val="46"/>
        </w:numPr>
      </w:pPr>
      <w:r w:rsidRPr="00DE7D49">
        <w:t>Varaždinska županija, Upravni odjel za prostorno uređenje i graditeljstvo, Stanka Vraza 4/7, Varaždin</w:t>
      </w:r>
    </w:p>
    <w:p w14:paraId="7E23406B" w14:textId="77777777" w:rsidR="00DE7D49" w:rsidRPr="00DE7D49" w:rsidRDefault="00DE7D49" w:rsidP="00A4275C">
      <w:pPr>
        <w:pStyle w:val="Normalnumerirano"/>
      </w:pPr>
      <w:r w:rsidRPr="00DE7D49">
        <w:t>Varaždinska županija, Zavod za prostorno uređenje Županije, Mali plac 1, Varaždin</w:t>
      </w:r>
    </w:p>
    <w:p w14:paraId="296B434E" w14:textId="77777777" w:rsidR="00DE7D49" w:rsidRPr="00DE7D49" w:rsidRDefault="00DE7D49" w:rsidP="00A4275C">
      <w:pPr>
        <w:pStyle w:val="Normalnumerirano"/>
      </w:pPr>
      <w:r w:rsidRPr="00DE7D49">
        <w:t>Varaždinska županija, Javna ustanova za upravljanje zaštićenim dijelovima prirode Varaždinske županije, Kratka 1, Varaždin</w:t>
      </w:r>
    </w:p>
    <w:p w14:paraId="1301D9AF" w14:textId="77777777" w:rsidR="00DE7D49" w:rsidRPr="00DE7D49" w:rsidRDefault="00DE7D49" w:rsidP="00A4275C">
      <w:pPr>
        <w:pStyle w:val="Normalnumerirano"/>
      </w:pPr>
      <w:r w:rsidRPr="00DE7D49">
        <w:t>Hrvatske vode, Direkcija, Ulica grada Vukovara 220, Zagreb</w:t>
      </w:r>
    </w:p>
    <w:p w14:paraId="4908D9F4" w14:textId="77777777" w:rsidR="00DE7D49" w:rsidRPr="00DE7D49" w:rsidRDefault="00DE7D49" w:rsidP="00A4275C">
      <w:pPr>
        <w:pStyle w:val="Normalnumerirano"/>
      </w:pPr>
      <w:r w:rsidRPr="00DE7D49">
        <w:t>Hrvatske vode, VGO za Muru i gornju Dravu, Međimurska 26b, Varaždin</w:t>
      </w:r>
    </w:p>
    <w:p w14:paraId="739E3523" w14:textId="77777777" w:rsidR="00DE7D49" w:rsidRPr="00DE7D49" w:rsidRDefault="00DE7D49" w:rsidP="00A4275C">
      <w:pPr>
        <w:pStyle w:val="Normalnumerirano"/>
      </w:pPr>
      <w:r w:rsidRPr="00DE7D49">
        <w:t>Hrvatske šume d.o.o, Uprava šuma Koprivnica, Ivana Meštrovića 28, Koprivnica</w:t>
      </w:r>
    </w:p>
    <w:p w14:paraId="7020B624" w14:textId="6766F071" w:rsidR="00894A3E" w:rsidRDefault="00DE7D49" w:rsidP="00864821">
      <w:pPr>
        <w:pStyle w:val="Normalnumerirano"/>
      </w:pPr>
      <w:r w:rsidRPr="00DE7D49">
        <w:t>Susjedne</w:t>
      </w:r>
      <w:r w:rsidR="002F60CB">
        <w:t xml:space="preserve"> općine u Varaždinskoj županiji.</w:t>
      </w:r>
    </w:p>
    <w:p w14:paraId="142953DE" w14:textId="4356B313" w:rsidR="00564934" w:rsidRPr="001C163D" w:rsidRDefault="00564934" w:rsidP="00564934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7DEADF65" w14:textId="157B8724" w:rsidR="00894A3E" w:rsidRDefault="001D7595" w:rsidP="00894A3E">
      <w:r>
        <w:t>Općina je dužna</w:t>
      </w:r>
      <w:r w:rsidR="00C72C7B" w:rsidRPr="001C163D">
        <w:t xml:space="preserve"> informirati javnost, sukladno odredbama Zakona o zaštiti okoliša („Narod</w:t>
      </w:r>
      <w:r w:rsidR="001D093E">
        <w:t>ne novine" broj 80/13, 153/13,</w:t>
      </w:r>
      <w:r w:rsidR="00C72C7B" w:rsidRPr="001C163D">
        <w:t xml:space="preserve"> 78/15</w:t>
      </w:r>
      <w:r>
        <w:t>,</w:t>
      </w:r>
      <w:r w:rsidR="001D093E">
        <w:t xml:space="preserve"> 12/18</w:t>
      </w:r>
      <w:r>
        <w:t xml:space="preserve"> i 118/18</w:t>
      </w:r>
      <w:r w:rsidR="00C72C7B" w:rsidRPr="001C163D">
        <w:t>) i Uredbe o informiranju i sudjelovanju javnosti i zainteresirane javnosti u pitanjima zaštite okoliša („Narodne novine" broj 64/08), kojima se uređuje informiranje javnosti i zainteresirane javnosti u pitanjima zaštite okoliša.</w:t>
      </w:r>
    </w:p>
    <w:p w14:paraId="630497AC" w14:textId="77777777" w:rsidR="00894A3E" w:rsidRDefault="00894A3E" w:rsidP="00894A3E"/>
    <w:p w14:paraId="03A2BB07" w14:textId="77777777" w:rsidR="00894A3E" w:rsidRDefault="00894A3E" w:rsidP="00894A3E"/>
    <w:p w14:paraId="13A99382" w14:textId="5EEE7AD3" w:rsidR="00564934" w:rsidRPr="001C163D" w:rsidRDefault="00564934" w:rsidP="00564934">
      <w:pPr>
        <w:pStyle w:val="lanak"/>
      </w:pPr>
      <w:r w:rsidRPr="001C163D">
        <w:t xml:space="preserve">Članak </w:t>
      </w:r>
      <w:r w:rsidRPr="001C163D">
        <w:fldChar w:fldCharType="begin"/>
      </w:r>
      <w:r w:rsidRPr="001C163D">
        <w:instrText xml:space="preserve"> AUTONUM  \* Arabic </w:instrText>
      </w:r>
      <w:r w:rsidRPr="001C163D">
        <w:fldChar w:fldCharType="end"/>
      </w:r>
    </w:p>
    <w:p w14:paraId="6B8CA93D" w14:textId="77777777" w:rsidR="00C72C7B" w:rsidRDefault="00C72C7B" w:rsidP="00C72C7B">
      <w:r w:rsidRPr="001C163D">
        <w:t>Ova Odluka stupa na snagu danom donošenja, a objaviti će se na s</w:t>
      </w:r>
      <w:r w:rsidR="001D7595">
        <w:t>lužbenoj mrežnoj stranici Općine</w:t>
      </w:r>
      <w:r w:rsidRPr="001C163D">
        <w:t>.</w:t>
      </w:r>
    </w:p>
    <w:p w14:paraId="7DE8D0F9" w14:textId="77777777" w:rsidR="00894A3E" w:rsidRDefault="00894A3E" w:rsidP="00C72C7B"/>
    <w:p w14:paraId="6240DE36" w14:textId="77777777" w:rsidR="00894A3E" w:rsidRDefault="00894A3E" w:rsidP="00C72C7B"/>
    <w:p w14:paraId="1940564A" w14:textId="77777777" w:rsidR="00C72C7B" w:rsidRPr="001C163D" w:rsidRDefault="00C72C7B" w:rsidP="00C72C7B"/>
    <w:p w14:paraId="422A77DF" w14:textId="70FCCC52" w:rsidR="00894A3E" w:rsidRDefault="00894A3E" w:rsidP="00662D13">
      <w:pPr>
        <w:jc w:val="center"/>
      </w:pPr>
      <w:r>
        <w:rPr>
          <w:b/>
          <w:bCs/>
        </w:rPr>
        <w:t xml:space="preserve">                                                                                           </w:t>
      </w:r>
      <w:r w:rsidR="00662D13">
        <w:t>Općinska načelnica</w:t>
      </w:r>
    </w:p>
    <w:p w14:paraId="406D7D2A" w14:textId="3E7B4005" w:rsidR="00662D13" w:rsidRPr="00894A3E" w:rsidRDefault="00662D13" w:rsidP="00662D13">
      <w:pPr>
        <w:jc w:val="center"/>
      </w:pPr>
      <w:r>
        <w:t xml:space="preserve">                                                                                           Sanja Kočet</w:t>
      </w:r>
    </w:p>
    <w:p w14:paraId="02490525" w14:textId="4615D81B" w:rsidR="00C72C7B" w:rsidRPr="00894A3E" w:rsidRDefault="00C72C7B" w:rsidP="00894A3E">
      <w:pPr>
        <w:jc w:val="right"/>
      </w:pPr>
    </w:p>
    <w:sectPr w:rsidR="00C72C7B" w:rsidRPr="00894A3E" w:rsidSect="002C50D2">
      <w:head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4353E" w14:textId="77777777" w:rsidR="000F15AF" w:rsidRDefault="000F15AF">
      <w:r>
        <w:separator/>
      </w:r>
    </w:p>
  </w:endnote>
  <w:endnote w:type="continuationSeparator" w:id="0">
    <w:p w14:paraId="6CAA4F5A" w14:textId="77777777" w:rsidR="000F15AF" w:rsidRDefault="000F1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9AC5D0" w14:textId="77777777" w:rsidR="002C50D2" w:rsidRDefault="002E2BCB">
    <w:pPr>
      <w:pStyle w:val="Podnoje"/>
      <w:jc w:val="center"/>
    </w:pPr>
    <w:r>
      <w:fldChar w:fldCharType="begin"/>
    </w:r>
    <w:r w:rsidR="002C50D2">
      <w:instrText>PAGE   \* MERGEFORMAT</w:instrText>
    </w:r>
    <w:r>
      <w:fldChar w:fldCharType="separate"/>
    </w:r>
    <w:r w:rsidR="00273047">
      <w:rPr>
        <w:noProof/>
      </w:rPr>
      <w:t>3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44C15" w14:textId="77777777" w:rsidR="00C85CA2" w:rsidRDefault="002E2BCB">
    <w:pPr>
      <w:pStyle w:val="Podnoje"/>
      <w:jc w:val="center"/>
    </w:pPr>
    <w:r>
      <w:fldChar w:fldCharType="begin"/>
    </w:r>
    <w:r w:rsidR="00C85CA2">
      <w:instrText>PAGE   \* MERGEFORMAT</w:instrText>
    </w:r>
    <w:r>
      <w:fldChar w:fldCharType="separate"/>
    </w:r>
    <w:r w:rsidR="002C50D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D48E43" w14:textId="77777777" w:rsidR="000F15AF" w:rsidRDefault="000F15AF">
      <w:r>
        <w:separator/>
      </w:r>
    </w:p>
  </w:footnote>
  <w:footnote w:type="continuationSeparator" w:id="0">
    <w:p w14:paraId="1E3F15B9" w14:textId="77777777" w:rsidR="000F15AF" w:rsidRDefault="000F15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14F295" w14:textId="77777777" w:rsidR="00B3479A" w:rsidRDefault="002E2BCB" w:rsidP="009978A1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B3479A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7DAB290C" w14:textId="77777777" w:rsidR="00B3479A" w:rsidRDefault="00B3479A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A470F"/>
    <w:multiLevelType w:val="hybridMultilevel"/>
    <w:tmpl w:val="0574AF2A"/>
    <w:lvl w:ilvl="0" w:tplc="812CD1F8">
      <w:start w:val="4"/>
      <w:numFmt w:val="bullet"/>
      <w:pStyle w:val="Normaluvueno"/>
      <w:lvlText w:val=""/>
      <w:lvlJc w:val="center"/>
      <w:pPr>
        <w:ind w:left="1429" w:hanging="360"/>
      </w:pPr>
      <w:rPr>
        <w:rFonts w:ascii="Symbol" w:hAnsi="Symbol" w:hint="default"/>
        <w:b w:val="0"/>
        <w:color w:val="auto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B8794E"/>
    <w:multiLevelType w:val="hybridMultilevel"/>
    <w:tmpl w:val="34C83AD6"/>
    <w:lvl w:ilvl="0" w:tplc="3B94F276">
      <w:start w:val="1"/>
      <w:numFmt w:val="upperRoman"/>
      <w:lvlText w:val="%1."/>
      <w:lvlJc w:val="right"/>
      <w:pPr>
        <w:tabs>
          <w:tab w:val="num" w:pos="927"/>
        </w:tabs>
        <w:ind w:left="0" w:firstLine="567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2D533A"/>
    <w:multiLevelType w:val="hybridMultilevel"/>
    <w:tmpl w:val="D522F3A0"/>
    <w:lvl w:ilvl="0" w:tplc="CC8225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1C43F85"/>
    <w:multiLevelType w:val="hybridMultilevel"/>
    <w:tmpl w:val="47003102"/>
    <w:lvl w:ilvl="0" w:tplc="041A000F">
      <w:start w:val="1"/>
      <w:numFmt w:val="decimal"/>
      <w:lvlText w:val="%1."/>
      <w:lvlJc w:val="left"/>
      <w:pPr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66554EF"/>
    <w:multiLevelType w:val="hybridMultilevel"/>
    <w:tmpl w:val="25D22B76"/>
    <w:lvl w:ilvl="0" w:tplc="1D9EBE5A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91E56E6"/>
    <w:multiLevelType w:val="hybridMultilevel"/>
    <w:tmpl w:val="04EC0F64"/>
    <w:lvl w:ilvl="0" w:tplc="E67A91AE">
      <w:start w:val="1"/>
      <w:numFmt w:val="decimal"/>
      <w:pStyle w:val="Normalnumerirano"/>
      <w:lvlText w:val="%1."/>
      <w:lvlJc w:val="left"/>
      <w:pPr>
        <w:ind w:left="1429" w:hanging="360"/>
      </w:pPr>
    </w:lvl>
    <w:lvl w:ilvl="1" w:tplc="041A0019" w:tentative="1">
      <w:start w:val="1"/>
      <w:numFmt w:val="lowerLetter"/>
      <w:lvlText w:val="%2."/>
      <w:lvlJc w:val="left"/>
      <w:pPr>
        <w:ind w:left="2149" w:hanging="360"/>
      </w:pPr>
    </w:lvl>
    <w:lvl w:ilvl="2" w:tplc="041A001B" w:tentative="1">
      <w:start w:val="1"/>
      <w:numFmt w:val="lowerRoman"/>
      <w:lvlText w:val="%3."/>
      <w:lvlJc w:val="right"/>
      <w:pPr>
        <w:ind w:left="2869" w:hanging="180"/>
      </w:pPr>
    </w:lvl>
    <w:lvl w:ilvl="3" w:tplc="041A000F" w:tentative="1">
      <w:start w:val="1"/>
      <w:numFmt w:val="decimal"/>
      <w:lvlText w:val="%4."/>
      <w:lvlJc w:val="left"/>
      <w:pPr>
        <w:ind w:left="3589" w:hanging="360"/>
      </w:pPr>
    </w:lvl>
    <w:lvl w:ilvl="4" w:tplc="041A0019" w:tentative="1">
      <w:start w:val="1"/>
      <w:numFmt w:val="lowerLetter"/>
      <w:lvlText w:val="%5."/>
      <w:lvlJc w:val="left"/>
      <w:pPr>
        <w:ind w:left="4309" w:hanging="360"/>
      </w:pPr>
    </w:lvl>
    <w:lvl w:ilvl="5" w:tplc="041A001B" w:tentative="1">
      <w:start w:val="1"/>
      <w:numFmt w:val="lowerRoman"/>
      <w:lvlText w:val="%6."/>
      <w:lvlJc w:val="right"/>
      <w:pPr>
        <w:ind w:left="5029" w:hanging="180"/>
      </w:pPr>
    </w:lvl>
    <w:lvl w:ilvl="6" w:tplc="041A000F" w:tentative="1">
      <w:start w:val="1"/>
      <w:numFmt w:val="decimal"/>
      <w:lvlText w:val="%7."/>
      <w:lvlJc w:val="left"/>
      <w:pPr>
        <w:ind w:left="5749" w:hanging="360"/>
      </w:pPr>
    </w:lvl>
    <w:lvl w:ilvl="7" w:tplc="041A0019" w:tentative="1">
      <w:start w:val="1"/>
      <w:numFmt w:val="lowerLetter"/>
      <w:lvlText w:val="%8."/>
      <w:lvlJc w:val="left"/>
      <w:pPr>
        <w:ind w:left="6469" w:hanging="360"/>
      </w:pPr>
    </w:lvl>
    <w:lvl w:ilvl="8" w:tplc="041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5782668"/>
    <w:multiLevelType w:val="hybridMultilevel"/>
    <w:tmpl w:val="AB24FB76"/>
    <w:lvl w:ilvl="0" w:tplc="6F28D45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874274"/>
    <w:multiLevelType w:val="hybridMultilevel"/>
    <w:tmpl w:val="1520DB12"/>
    <w:lvl w:ilvl="0" w:tplc="38FC86C0">
      <w:start w:val="1"/>
      <w:numFmt w:val="decimal"/>
      <w:pStyle w:val="StyleHeading1Left"/>
      <w:lvlText w:val="%1."/>
      <w:lvlJc w:val="left"/>
      <w:pPr>
        <w:ind w:left="717" w:hanging="360"/>
      </w:pPr>
      <w:rPr>
        <w:rFonts w:ascii="Arial" w:hAnsi="Arial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1BE116C"/>
    <w:multiLevelType w:val="hybridMultilevel"/>
    <w:tmpl w:val="21FE94D8"/>
    <w:lvl w:ilvl="0" w:tplc="FFFFFFFF">
      <w:start w:val="1"/>
      <w:numFmt w:val="decimal"/>
      <w:lvlText w:val="%1."/>
      <w:lvlJc w:val="left"/>
      <w:pPr>
        <w:tabs>
          <w:tab w:val="num" w:pos="2064"/>
        </w:tabs>
        <w:ind w:left="206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064"/>
        </w:tabs>
        <w:ind w:left="206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784"/>
        </w:tabs>
        <w:ind w:left="278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04"/>
        </w:tabs>
        <w:ind w:left="350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224"/>
        </w:tabs>
        <w:ind w:left="422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944"/>
        </w:tabs>
        <w:ind w:left="494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664"/>
        </w:tabs>
        <w:ind w:left="566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384"/>
        </w:tabs>
        <w:ind w:left="638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04"/>
        </w:tabs>
        <w:ind w:left="7104" w:hanging="180"/>
      </w:pPr>
    </w:lvl>
  </w:abstractNum>
  <w:abstractNum w:abstractNumId="9" w15:restartNumberingAfterBreak="0">
    <w:nsid w:val="347A761F"/>
    <w:multiLevelType w:val="hybridMultilevel"/>
    <w:tmpl w:val="C7080662"/>
    <w:lvl w:ilvl="0" w:tplc="411A0E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62B533F"/>
    <w:multiLevelType w:val="hybridMultilevel"/>
    <w:tmpl w:val="B41407DC"/>
    <w:lvl w:ilvl="0" w:tplc="6D7476F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B847938"/>
    <w:multiLevelType w:val="hybridMultilevel"/>
    <w:tmpl w:val="47642A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BD05704"/>
    <w:multiLevelType w:val="hybridMultilevel"/>
    <w:tmpl w:val="FF506C8E"/>
    <w:lvl w:ilvl="0" w:tplc="C950932E">
      <w:start w:val="1"/>
      <w:numFmt w:val="decimal"/>
      <w:lvlText w:val="%1."/>
      <w:lvlJc w:val="center"/>
      <w:pPr>
        <w:ind w:left="720" w:hanging="360"/>
      </w:pPr>
      <w:rPr>
        <w:rFonts w:ascii="Arial" w:hAnsi="Arial" w:hint="default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D187F"/>
    <w:multiLevelType w:val="hybridMultilevel"/>
    <w:tmpl w:val="A7B8E0BE"/>
    <w:lvl w:ilvl="0" w:tplc="99060516">
      <w:start w:val="4"/>
      <w:numFmt w:val="bullet"/>
      <w:lvlText w:val=""/>
      <w:lvlJc w:val="center"/>
      <w:pPr>
        <w:ind w:left="720" w:hanging="360"/>
      </w:pPr>
      <w:rPr>
        <w:rFonts w:ascii="Symbol" w:hAnsi="Symbol" w:hint="default"/>
        <w:b w:val="0"/>
        <w:color w:val="auto"/>
      </w:rPr>
    </w:lvl>
    <w:lvl w:ilvl="1" w:tplc="C84467DE">
      <w:numFmt w:val="bullet"/>
      <w:lvlText w:val="–"/>
      <w:lvlJc w:val="left"/>
      <w:pPr>
        <w:ind w:left="1440" w:hanging="360"/>
      </w:pPr>
      <w:rPr>
        <w:rFonts w:ascii="Arial" w:eastAsia="Times New Roman" w:hAnsi="Arial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273638"/>
    <w:multiLevelType w:val="multilevel"/>
    <w:tmpl w:val="9EC67874"/>
    <w:lvl w:ilvl="0">
      <w:start w:val="1"/>
      <w:numFmt w:val="decimal"/>
      <w:lvlText w:val="%1."/>
      <w:lvlJc w:val="left"/>
      <w:pPr>
        <w:ind w:left="2064" w:hanging="360"/>
      </w:pPr>
    </w:lvl>
    <w:lvl w:ilvl="1">
      <w:start w:val="1"/>
      <w:numFmt w:val="lowerLetter"/>
      <w:lvlText w:val="%2."/>
      <w:lvlJc w:val="left"/>
      <w:pPr>
        <w:ind w:left="2064" w:hanging="360"/>
      </w:pPr>
    </w:lvl>
    <w:lvl w:ilvl="2">
      <w:start w:val="1"/>
      <w:numFmt w:val="lowerRoman"/>
      <w:lvlText w:val="%3."/>
      <w:lvlJc w:val="right"/>
      <w:pPr>
        <w:ind w:left="2784" w:hanging="180"/>
      </w:pPr>
    </w:lvl>
    <w:lvl w:ilvl="3">
      <w:start w:val="1"/>
      <w:numFmt w:val="decimal"/>
      <w:lvlText w:val="%4."/>
      <w:lvlJc w:val="left"/>
      <w:pPr>
        <w:ind w:left="3504" w:hanging="360"/>
      </w:pPr>
    </w:lvl>
    <w:lvl w:ilvl="4">
      <w:start w:val="1"/>
      <w:numFmt w:val="lowerLetter"/>
      <w:lvlText w:val="%5."/>
      <w:lvlJc w:val="left"/>
      <w:pPr>
        <w:ind w:left="4224" w:hanging="360"/>
      </w:pPr>
    </w:lvl>
    <w:lvl w:ilvl="5">
      <w:start w:val="1"/>
      <w:numFmt w:val="lowerRoman"/>
      <w:lvlText w:val="%6."/>
      <w:lvlJc w:val="right"/>
      <w:pPr>
        <w:ind w:left="4944" w:hanging="180"/>
      </w:pPr>
    </w:lvl>
    <w:lvl w:ilvl="6">
      <w:start w:val="1"/>
      <w:numFmt w:val="decimal"/>
      <w:lvlText w:val="%7."/>
      <w:lvlJc w:val="left"/>
      <w:pPr>
        <w:ind w:left="5664" w:hanging="360"/>
      </w:pPr>
    </w:lvl>
    <w:lvl w:ilvl="7">
      <w:start w:val="1"/>
      <w:numFmt w:val="lowerLetter"/>
      <w:lvlText w:val="%8."/>
      <w:lvlJc w:val="left"/>
      <w:pPr>
        <w:ind w:left="6384" w:hanging="360"/>
      </w:pPr>
    </w:lvl>
    <w:lvl w:ilvl="8">
      <w:start w:val="1"/>
      <w:numFmt w:val="lowerRoman"/>
      <w:lvlText w:val="%9."/>
      <w:lvlJc w:val="right"/>
      <w:pPr>
        <w:ind w:left="7104" w:hanging="180"/>
      </w:pPr>
    </w:lvl>
  </w:abstractNum>
  <w:abstractNum w:abstractNumId="15" w15:restartNumberingAfterBreak="0">
    <w:nsid w:val="4E5C63F1"/>
    <w:multiLevelType w:val="singleLevel"/>
    <w:tmpl w:val="C01A4FE8"/>
    <w:lvl w:ilvl="0">
      <w:start w:val="1"/>
      <w:numFmt w:val="decimal"/>
      <w:lvlText w:val="%1."/>
      <w:legacy w:legacy="1" w:legacySpace="0" w:legacyIndent="346"/>
      <w:lvlJc w:val="left"/>
      <w:rPr>
        <w:rFonts w:ascii="Calibri" w:hAnsi="Calibri" w:hint="default"/>
      </w:rPr>
    </w:lvl>
  </w:abstractNum>
  <w:abstractNum w:abstractNumId="16" w15:restartNumberingAfterBreak="0">
    <w:nsid w:val="50F74714"/>
    <w:multiLevelType w:val="hybridMultilevel"/>
    <w:tmpl w:val="146CEBAC"/>
    <w:lvl w:ilvl="0" w:tplc="76AC18A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593B059A"/>
    <w:multiLevelType w:val="hybridMultilevel"/>
    <w:tmpl w:val="92DA3968"/>
    <w:lvl w:ilvl="0" w:tplc="4394E5EE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59931ECD"/>
    <w:multiLevelType w:val="hybridMultilevel"/>
    <w:tmpl w:val="D0B0A6F4"/>
    <w:lvl w:ilvl="0" w:tplc="81C83A0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8806A1"/>
    <w:multiLevelType w:val="hybridMultilevel"/>
    <w:tmpl w:val="6A3C0982"/>
    <w:lvl w:ilvl="0" w:tplc="768C60C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666913"/>
    <w:multiLevelType w:val="hybridMultilevel"/>
    <w:tmpl w:val="FEAA681E"/>
    <w:lvl w:ilvl="0" w:tplc="C680D4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54140BD"/>
    <w:multiLevelType w:val="hybridMultilevel"/>
    <w:tmpl w:val="AAD2C6A6"/>
    <w:lvl w:ilvl="0" w:tplc="3606F1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772476"/>
    <w:multiLevelType w:val="hybridMultilevel"/>
    <w:tmpl w:val="0218CE2C"/>
    <w:lvl w:ilvl="0" w:tplc="A0846D7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422483"/>
    <w:multiLevelType w:val="hybridMultilevel"/>
    <w:tmpl w:val="E3027064"/>
    <w:lvl w:ilvl="0" w:tplc="C84467DE">
      <w:numFmt w:val="bullet"/>
      <w:lvlText w:val="–"/>
      <w:lvlJc w:val="left"/>
      <w:pPr>
        <w:ind w:left="1429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CFD40CC"/>
    <w:multiLevelType w:val="hybridMultilevel"/>
    <w:tmpl w:val="2A5A3D0C"/>
    <w:lvl w:ilvl="0" w:tplc="423C5182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DB886B5C">
      <w:numFmt w:val="bullet"/>
      <w:lvlText w:val="-"/>
      <w:lvlJc w:val="left"/>
      <w:pPr>
        <w:ind w:left="1789" w:hanging="360"/>
      </w:pPr>
      <w:rPr>
        <w:rFonts w:ascii="Arial" w:eastAsia="Times New Roman" w:hAnsi="Arial" w:cs="Arial" w:hint="default"/>
      </w:rPr>
    </w:lvl>
    <w:lvl w:ilvl="2" w:tplc="041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5" w15:restartNumberingAfterBreak="0">
    <w:nsid w:val="7EE435CC"/>
    <w:multiLevelType w:val="hybridMultilevel"/>
    <w:tmpl w:val="CCBCFC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8817615">
    <w:abstractNumId w:val="9"/>
  </w:num>
  <w:num w:numId="2" w16cid:durableId="1562591332">
    <w:abstractNumId w:val="19"/>
  </w:num>
  <w:num w:numId="3" w16cid:durableId="128938975">
    <w:abstractNumId w:val="8"/>
  </w:num>
  <w:num w:numId="4" w16cid:durableId="1505436887">
    <w:abstractNumId w:val="7"/>
  </w:num>
  <w:num w:numId="5" w16cid:durableId="1538398108">
    <w:abstractNumId w:val="7"/>
  </w:num>
  <w:num w:numId="6" w16cid:durableId="1079016563">
    <w:abstractNumId w:val="7"/>
  </w:num>
  <w:num w:numId="7" w16cid:durableId="165872474">
    <w:abstractNumId w:val="7"/>
  </w:num>
  <w:num w:numId="8" w16cid:durableId="378625982">
    <w:abstractNumId w:val="7"/>
  </w:num>
  <w:num w:numId="9" w16cid:durableId="1392314035">
    <w:abstractNumId w:val="7"/>
  </w:num>
  <w:num w:numId="10" w16cid:durableId="1391612000">
    <w:abstractNumId w:val="7"/>
  </w:num>
  <w:num w:numId="11" w16cid:durableId="1837570729">
    <w:abstractNumId w:val="7"/>
  </w:num>
  <w:num w:numId="12" w16cid:durableId="1223754094">
    <w:abstractNumId w:val="7"/>
  </w:num>
  <w:num w:numId="13" w16cid:durableId="1381637279">
    <w:abstractNumId w:val="7"/>
  </w:num>
  <w:num w:numId="14" w16cid:durableId="2089687486">
    <w:abstractNumId w:val="7"/>
  </w:num>
  <w:num w:numId="15" w16cid:durableId="1147240178">
    <w:abstractNumId w:val="7"/>
  </w:num>
  <w:num w:numId="16" w16cid:durableId="448479491">
    <w:abstractNumId w:val="7"/>
  </w:num>
  <w:num w:numId="17" w16cid:durableId="1083339086">
    <w:abstractNumId w:val="7"/>
  </w:num>
  <w:num w:numId="18" w16cid:durableId="1913391437">
    <w:abstractNumId w:val="20"/>
  </w:num>
  <w:num w:numId="19" w16cid:durableId="996491637">
    <w:abstractNumId w:val="21"/>
  </w:num>
  <w:num w:numId="20" w16cid:durableId="670840343">
    <w:abstractNumId w:val="16"/>
  </w:num>
  <w:num w:numId="21" w16cid:durableId="10107933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632945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39064273">
    <w:abstractNumId w:val="11"/>
  </w:num>
  <w:num w:numId="24" w16cid:durableId="103306012">
    <w:abstractNumId w:val="4"/>
  </w:num>
  <w:num w:numId="25" w16cid:durableId="1593705901">
    <w:abstractNumId w:val="2"/>
  </w:num>
  <w:num w:numId="26" w16cid:durableId="1632518288">
    <w:abstractNumId w:val="13"/>
  </w:num>
  <w:num w:numId="27" w16cid:durableId="1685470801">
    <w:abstractNumId w:val="12"/>
  </w:num>
  <w:num w:numId="28" w16cid:durableId="2004621382">
    <w:abstractNumId w:val="25"/>
  </w:num>
  <w:num w:numId="29" w16cid:durableId="1266696389">
    <w:abstractNumId w:val="10"/>
  </w:num>
  <w:num w:numId="30" w16cid:durableId="695737772">
    <w:abstractNumId w:val="23"/>
  </w:num>
  <w:num w:numId="31" w16cid:durableId="745372178">
    <w:abstractNumId w:val="0"/>
  </w:num>
  <w:num w:numId="32" w16cid:durableId="1089739125">
    <w:abstractNumId w:val="3"/>
  </w:num>
  <w:num w:numId="33" w16cid:durableId="1457259298">
    <w:abstractNumId w:val="5"/>
  </w:num>
  <w:num w:numId="34" w16cid:durableId="805927433">
    <w:abstractNumId w:val="5"/>
  </w:num>
  <w:num w:numId="35" w16cid:durableId="1074089534">
    <w:abstractNumId w:val="5"/>
  </w:num>
  <w:num w:numId="36" w16cid:durableId="1331828873">
    <w:abstractNumId w:val="17"/>
  </w:num>
  <w:num w:numId="37" w16cid:durableId="619800047">
    <w:abstractNumId w:val="18"/>
  </w:num>
  <w:num w:numId="38" w16cid:durableId="1531993130">
    <w:abstractNumId w:val="24"/>
  </w:num>
  <w:num w:numId="39" w16cid:durableId="1440025523">
    <w:abstractNumId w:val="24"/>
  </w:num>
  <w:num w:numId="40" w16cid:durableId="267347199">
    <w:abstractNumId w:val="14"/>
  </w:num>
  <w:num w:numId="41" w16cid:durableId="1357855138">
    <w:abstractNumId w:val="15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Calibri" w:hAnsi="Calibri" w:hint="default"/>
        </w:rPr>
      </w:lvl>
    </w:lvlOverride>
  </w:num>
  <w:num w:numId="42" w16cid:durableId="107091263">
    <w:abstractNumId w:val="22"/>
  </w:num>
  <w:num w:numId="43" w16cid:durableId="170534413">
    <w:abstractNumId w:val="6"/>
  </w:num>
  <w:num w:numId="44" w16cid:durableId="607548372">
    <w:abstractNumId w:val="0"/>
  </w:num>
  <w:num w:numId="45" w16cid:durableId="390540986">
    <w:abstractNumId w:val="5"/>
  </w:num>
  <w:num w:numId="46" w16cid:durableId="766120278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655"/>
    <w:rsid w:val="0000411C"/>
    <w:rsid w:val="000058E3"/>
    <w:rsid w:val="00012F1B"/>
    <w:rsid w:val="00021E51"/>
    <w:rsid w:val="00022997"/>
    <w:rsid w:val="000339F7"/>
    <w:rsid w:val="00034AD4"/>
    <w:rsid w:val="000417C2"/>
    <w:rsid w:val="00062418"/>
    <w:rsid w:val="000934F3"/>
    <w:rsid w:val="000A58DA"/>
    <w:rsid w:val="000C1E45"/>
    <w:rsid w:val="000C2717"/>
    <w:rsid w:val="000D1E69"/>
    <w:rsid w:val="000D2B83"/>
    <w:rsid w:val="000E0DA4"/>
    <w:rsid w:val="000F15AF"/>
    <w:rsid w:val="000F4FC2"/>
    <w:rsid w:val="001065C0"/>
    <w:rsid w:val="00123535"/>
    <w:rsid w:val="00125C79"/>
    <w:rsid w:val="001575E8"/>
    <w:rsid w:val="00166A6E"/>
    <w:rsid w:val="001822A0"/>
    <w:rsid w:val="001A2C9A"/>
    <w:rsid w:val="001B7F1A"/>
    <w:rsid w:val="001C163D"/>
    <w:rsid w:val="001C60E5"/>
    <w:rsid w:val="001C6785"/>
    <w:rsid w:val="001D093E"/>
    <w:rsid w:val="001D7595"/>
    <w:rsid w:val="001E4D59"/>
    <w:rsid w:val="002047FC"/>
    <w:rsid w:val="00212367"/>
    <w:rsid w:val="00233744"/>
    <w:rsid w:val="0024190E"/>
    <w:rsid w:val="00245308"/>
    <w:rsid w:val="0024660C"/>
    <w:rsid w:val="00273047"/>
    <w:rsid w:val="002907E9"/>
    <w:rsid w:val="002C453E"/>
    <w:rsid w:val="002C50D2"/>
    <w:rsid w:val="002E163E"/>
    <w:rsid w:val="002E2BCB"/>
    <w:rsid w:val="002F60CB"/>
    <w:rsid w:val="00306264"/>
    <w:rsid w:val="003157DF"/>
    <w:rsid w:val="003320C8"/>
    <w:rsid w:val="0034263B"/>
    <w:rsid w:val="00344DD8"/>
    <w:rsid w:val="00366CF2"/>
    <w:rsid w:val="003700D1"/>
    <w:rsid w:val="00396670"/>
    <w:rsid w:val="00397022"/>
    <w:rsid w:val="003A6081"/>
    <w:rsid w:val="003B2379"/>
    <w:rsid w:val="003C4ADD"/>
    <w:rsid w:val="003E2E30"/>
    <w:rsid w:val="003E6C4A"/>
    <w:rsid w:val="00402A73"/>
    <w:rsid w:val="00406E59"/>
    <w:rsid w:val="00412C65"/>
    <w:rsid w:val="00416665"/>
    <w:rsid w:val="0043291C"/>
    <w:rsid w:val="004628D4"/>
    <w:rsid w:val="004754D8"/>
    <w:rsid w:val="004858EA"/>
    <w:rsid w:val="004860B2"/>
    <w:rsid w:val="00496D0E"/>
    <w:rsid w:val="00497262"/>
    <w:rsid w:val="004A0B2E"/>
    <w:rsid w:val="004A6E48"/>
    <w:rsid w:val="004A7F14"/>
    <w:rsid w:val="004E3E45"/>
    <w:rsid w:val="00511EDB"/>
    <w:rsid w:val="005372EA"/>
    <w:rsid w:val="0054133A"/>
    <w:rsid w:val="00541371"/>
    <w:rsid w:val="00547A2A"/>
    <w:rsid w:val="00552747"/>
    <w:rsid w:val="005617F1"/>
    <w:rsid w:val="005637F7"/>
    <w:rsid w:val="00564934"/>
    <w:rsid w:val="00573567"/>
    <w:rsid w:val="005C7151"/>
    <w:rsid w:val="005D1060"/>
    <w:rsid w:val="005E4270"/>
    <w:rsid w:val="005F455D"/>
    <w:rsid w:val="006046FB"/>
    <w:rsid w:val="006119AC"/>
    <w:rsid w:val="006158BD"/>
    <w:rsid w:val="00620CF8"/>
    <w:rsid w:val="00623EC0"/>
    <w:rsid w:val="0063287F"/>
    <w:rsid w:val="006469FC"/>
    <w:rsid w:val="00657D54"/>
    <w:rsid w:val="006608FE"/>
    <w:rsid w:val="00662D13"/>
    <w:rsid w:val="00666FAC"/>
    <w:rsid w:val="00675F85"/>
    <w:rsid w:val="006942EF"/>
    <w:rsid w:val="006B776A"/>
    <w:rsid w:val="006C23C7"/>
    <w:rsid w:val="006C7D7F"/>
    <w:rsid w:val="006D2284"/>
    <w:rsid w:val="006D24FF"/>
    <w:rsid w:val="006D3655"/>
    <w:rsid w:val="006D36D3"/>
    <w:rsid w:val="00711AC4"/>
    <w:rsid w:val="007170C3"/>
    <w:rsid w:val="00721CAC"/>
    <w:rsid w:val="007513BA"/>
    <w:rsid w:val="00770F1E"/>
    <w:rsid w:val="00772BBB"/>
    <w:rsid w:val="007736D6"/>
    <w:rsid w:val="007739E5"/>
    <w:rsid w:val="00792BCD"/>
    <w:rsid w:val="00793FCF"/>
    <w:rsid w:val="00795C18"/>
    <w:rsid w:val="007D1738"/>
    <w:rsid w:val="007D2AE4"/>
    <w:rsid w:val="008066D2"/>
    <w:rsid w:val="00826D7E"/>
    <w:rsid w:val="00832ADF"/>
    <w:rsid w:val="00851C92"/>
    <w:rsid w:val="00864821"/>
    <w:rsid w:val="00877812"/>
    <w:rsid w:val="00894A3E"/>
    <w:rsid w:val="008C2ECF"/>
    <w:rsid w:val="009046C5"/>
    <w:rsid w:val="0092737B"/>
    <w:rsid w:val="009357FD"/>
    <w:rsid w:val="0097601C"/>
    <w:rsid w:val="0098280A"/>
    <w:rsid w:val="009978A1"/>
    <w:rsid w:val="009A1BE4"/>
    <w:rsid w:val="009B2736"/>
    <w:rsid w:val="009C25F4"/>
    <w:rsid w:val="009E39C7"/>
    <w:rsid w:val="009F274B"/>
    <w:rsid w:val="00A051B1"/>
    <w:rsid w:val="00A1439C"/>
    <w:rsid w:val="00A4275C"/>
    <w:rsid w:val="00A60D16"/>
    <w:rsid w:val="00A73C61"/>
    <w:rsid w:val="00A75962"/>
    <w:rsid w:val="00A80709"/>
    <w:rsid w:val="00AA1411"/>
    <w:rsid w:val="00AB47D0"/>
    <w:rsid w:val="00AC0EC9"/>
    <w:rsid w:val="00AD5814"/>
    <w:rsid w:val="00AD64F7"/>
    <w:rsid w:val="00AD671F"/>
    <w:rsid w:val="00AE31AF"/>
    <w:rsid w:val="00AE6195"/>
    <w:rsid w:val="00AF5ACD"/>
    <w:rsid w:val="00B00A6C"/>
    <w:rsid w:val="00B10F7B"/>
    <w:rsid w:val="00B24AFA"/>
    <w:rsid w:val="00B33CF0"/>
    <w:rsid w:val="00B3479A"/>
    <w:rsid w:val="00B52DD0"/>
    <w:rsid w:val="00B65651"/>
    <w:rsid w:val="00B758B4"/>
    <w:rsid w:val="00B76C93"/>
    <w:rsid w:val="00BA1572"/>
    <w:rsid w:val="00BA3B71"/>
    <w:rsid w:val="00BB03FB"/>
    <w:rsid w:val="00BB2776"/>
    <w:rsid w:val="00BB5DF7"/>
    <w:rsid w:val="00BC65AE"/>
    <w:rsid w:val="00BC6720"/>
    <w:rsid w:val="00BD39C7"/>
    <w:rsid w:val="00BF3045"/>
    <w:rsid w:val="00C210CE"/>
    <w:rsid w:val="00C26102"/>
    <w:rsid w:val="00C35CE7"/>
    <w:rsid w:val="00C50991"/>
    <w:rsid w:val="00C72C7B"/>
    <w:rsid w:val="00C85CA2"/>
    <w:rsid w:val="00C9633E"/>
    <w:rsid w:val="00CB06B9"/>
    <w:rsid w:val="00CB32F3"/>
    <w:rsid w:val="00CE293C"/>
    <w:rsid w:val="00D16180"/>
    <w:rsid w:val="00D16BA4"/>
    <w:rsid w:val="00D31324"/>
    <w:rsid w:val="00D41D15"/>
    <w:rsid w:val="00D46007"/>
    <w:rsid w:val="00D57F5E"/>
    <w:rsid w:val="00D65281"/>
    <w:rsid w:val="00D73304"/>
    <w:rsid w:val="00D73C7A"/>
    <w:rsid w:val="00D766CF"/>
    <w:rsid w:val="00DB443C"/>
    <w:rsid w:val="00DC6F79"/>
    <w:rsid w:val="00DD3257"/>
    <w:rsid w:val="00DE3305"/>
    <w:rsid w:val="00DE7CB9"/>
    <w:rsid w:val="00DE7D49"/>
    <w:rsid w:val="00E02228"/>
    <w:rsid w:val="00E32BD9"/>
    <w:rsid w:val="00E400D1"/>
    <w:rsid w:val="00E5765E"/>
    <w:rsid w:val="00E655F6"/>
    <w:rsid w:val="00E92679"/>
    <w:rsid w:val="00E95344"/>
    <w:rsid w:val="00ED1DDF"/>
    <w:rsid w:val="00EF7514"/>
    <w:rsid w:val="00F0238B"/>
    <w:rsid w:val="00F05DF0"/>
    <w:rsid w:val="00F201E2"/>
    <w:rsid w:val="00F202B2"/>
    <w:rsid w:val="00F266F5"/>
    <w:rsid w:val="00F27BC8"/>
    <w:rsid w:val="00F30BE1"/>
    <w:rsid w:val="00FB43B0"/>
    <w:rsid w:val="00FB77D1"/>
    <w:rsid w:val="00FC243E"/>
    <w:rsid w:val="00FE0DB6"/>
    <w:rsid w:val="00FE217C"/>
    <w:rsid w:val="00FF5E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FC419B"/>
  <w15:docId w15:val="{E60F8EDA-4F58-43C7-B0AF-72F8BBA6B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7A2A"/>
    <w:pPr>
      <w:ind w:firstLine="709"/>
      <w:jc w:val="both"/>
    </w:pPr>
    <w:rPr>
      <w:rFonts w:ascii="Arial" w:hAnsi="Arial"/>
      <w:sz w:val="22"/>
      <w:szCs w:val="24"/>
    </w:rPr>
  </w:style>
  <w:style w:type="paragraph" w:styleId="Naslov1">
    <w:name w:val="heading 1"/>
    <w:basedOn w:val="Normal"/>
    <w:next w:val="Normal"/>
    <w:qFormat/>
    <w:rsid w:val="009357FD"/>
    <w:pPr>
      <w:keepNext/>
      <w:jc w:val="center"/>
      <w:outlineLvl w:val="0"/>
    </w:pPr>
    <w:rPr>
      <w:rFonts w:cs="Arial"/>
      <w:b/>
      <w:bCs/>
      <w:i/>
      <w:i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qFormat/>
    <w:rsid w:val="00123535"/>
    <w:pPr>
      <w:jc w:val="center"/>
    </w:pPr>
    <w:rPr>
      <w:b/>
      <w:bCs/>
      <w:noProof/>
    </w:rPr>
  </w:style>
  <w:style w:type="paragraph" w:customStyle="1" w:styleId="Normaluvueno">
    <w:name w:val="Normal_uvučeno"/>
    <w:basedOn w:val="Normal"/>
    <w:qFormat/>
    <w:rsid w:val="00FB77D1"/>
    <w:pPr>
      <w:numPr>
        <w:numId w:val="31"/>
      </w:numPr>
    </w:pPr>
    <w:rPr>
      <w:rFonts w:eastAsia="Calibri"/>
      <w:lang w:eastAsia="en-US"/>
    </w:rPr>
  </w:style>
  <w:style w:type="paragraph" w:styleId="Zaglavlje">
    <w:name w:val="header"/>
    <w:basedOn w:val="Normal"/>
    <w:rsid w:val="00D766CF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66CF"/>
  </w:style>
  <w:style w:type="paragraph" w:customStyle="1" w:styleId="lanak">
    <w:name w:val="Članak"/>
    <w:basedOn w:val="Normal"/>
    <w:next w:val="Normal"/>
    <w:rsid w:val="00C72C7B"/>
    <w:pPr>
      <w:keepNext/>
      <w:overflowPunct w:val="0"/>
      <w:autoSpaceDE w:val="0"/>
      <w:autoSpaceDN w:val="0"/>
      <w:adjustRightInd w:val="0"/>
      <w:spacing w:before="240" w:after="120"/>
      <w:ind w:firstLine="0"/>
      <w:jc w:val="center"/>
    </w:pPr>
    <w:rPr>
      <w:b/>
      <w:szCs w:val="20"/>
    </w:rPr>
  </w:style>
  <w:style w:type="paragraph" w:customStyle="1" w:styleId="StyleHeading1Left">
    <w:name w:val="Style Heading 1 + Left"/>
    <w:basedOn w:val="Naslov1"/>
    <w:rsid w:val="00C26102"/>
    <w:pPr>
      <w:numPr>
        <w:numId w:val="4"/>
      </w:numPr>
      <w:spacing w:before="240" w:after="120"/>
      <w:jc w:val="both"/>
    </w:pPr>
    <w:rPr>
      <w:rFonts w:cs="Times New Roman"/>
      <w:szCs w:val="20"/>
    </w:rPr>
  </w:style>
  <w:style w:type="paragraph" w:styleId="Podnoje">
    <w:name w:val="footer"/>
    <w:basedOn w:val="Normal"/>
    <w:link w:val="PodnojeChar"/>
    <w:uiPriority w:val="99"/>
    <w:unhideWhenUsed/>
    <w:rsid w:val="00C85CA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uiPriority w:val="99"/>
    <w:rsid w:val="00C85CA2"/>
    <w:rPr>
      <w:rFonts w:ascii="Arial" w:hAnsi="Arial"/>
      <w:sz w:val="22"/>
      <w:szCs w:val="24"/>
    </w:rPr>
  </w:style>
  <w:style w:type="paragraph" w:styleId="Odlomakpopisa">
    <w:name w:val="List Paragraph"/>
    <w:basedOn w:val="Normal"/>
    <w:uiPriority w:val="34"/>
    <w:qFormat/>
    <w:rsid w:val="00AE31AF"/>
    <w:pPr>
      <w:ind w:left="720"/>
      <w:contextualSpacing/>
    </w:pPr>
  </w:style>
  <w:style w:type="paragraph" w:customStyle="1" w:styleId="Normalnumerirano">
    <w:name w:val="Normal_numerirano"/>
    <w:basedOn w:val="Normal"/>
    <w:qFormat/>
    <w:rsid w:val="00A4275C"/>
    <w:pPr>
      <w:numPr>
        <w:numId w:val="33"/>
      </w:numPr>
      <w:spacing w:before="60" w:after="60"/>
      <w:ind w:hanging="357"/>
    </w:pPr>
    <w:rPr>
      <w:rFonts w:eastAsia="Calibri"/>
      <w:szCs w:val="20"/>
      <w:lang w:eastAsia="en-US"/>
    </w:rPr>
  </w:style>
  <w:style w:type="paragraph" w:customStyle="1" w:styleId="Style1">
    <w:name w:val="Style1"/>
    <w:basedOn w:val="Normal"/>
    <w:uiPriority w:val="99"/>
    <w:rsid w:val="00FB77D1"/>
    <w:pPr>
      <w:widowControl w:val="0"/>
      <w:autoSpaceDE w:val="0"/>
      <w:autoSpaceDN w:val="0"/>
      <w:adjustRightInd w:val="0"/>
      <w:spacing w:line="293" w:lineRule="exact"/>
      <w:ind w:firstLine="0"/>
    </w:pPr>
    <w:rPr>
      <w:rFonts w:ascii="Calibri" w:hAnsi="Calibri"/>
      <w:sz w:val="24"/>
    </w:rPr>
  </w:style>
  <w:style w:type="paragraph" w:customStyle="1" w:styleId="Style6">
    <w:name w:val="Style6"/>
    <w:basedOn w:val="Normal"/>
    <w:uiPriority w:val="99"/>
    <w:rsid w:val="00FB77D1"/>
    <w:pPr>
      <w:widowControl w:val="0"/>
      <w:autoSpaceDE w:val="0"/>
      <w:autoSpaceDN w:val="0"/>
      <w:adjustRightInd w:val="0"/>
      <w:ind w:firstLine="0"/>
      <w:jc w:val="left"/>
    </w:pPr>
    <w:rPr>
      <w:rFonts w:ascii="Calibri" w:hAnsi="Calibri"/>
      <w:sz w:val="24"/>
    </w:rPr>
  </w:style>
  <w:style w:type="character" w:customStyle="1" w:styleId="FontStyle15">
    <w:name w:val="Font Style15"/>
    <w:uiPriority w:val="99"/>
    <w:rsid w:val="00FB77D1"/>
    <w:rPr>
      <w:rFonts w:cs="Calibri"/>
      <w:bCs/>
      <w:sz w:val="20"/>
      <w:szCs w:val="20"/>
    </w:rPr>
  </w:style>
  <w:style w:type="character" w:customStyle="1" w:styleId="FontStyle16">
    <w:name w:val="Font Style16"/>
    <w:uiPriority w:val="99"/>
    <w:rsid w:val="00FB77D1"/>
    <w:rPr>
      <w:rFonts w:ascii="Arial" w:hAnsi="Arial" w:cs="Arial"/>
      <w:sz w:val="20"/>
      <w:szCs w:val="20"/>
    </w:rPr>
  </w:style>
  <w:style w:type="character" w:styleId="Hiperveza">
    <w:name w:val="Hyperlink"/>
    <w:basedOn w:val="Zadanifontodlomka"/>
    <w:uiPriority w:val="99"/>
    <w:unhideWhenUsed/>
    <w:rsid w:val="00A60D1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894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14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zpuvz.hr/opcina-donja-voc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voca.hr/dokumenti?catId=16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939FEF-9F18-4EB8-BDAD-1A6C6D801C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1268</Words>
  <Characters>8212</Characters>
  <Application>Microsoft Office Word</Application>
  <DocSecurity>0</DocSecurity>
  <Lines>68</Lines>
  <Paragraphs>18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 R I J E D L O G</vt:lpstr>
      <vt:lpstr>P R I J E D L O G</vt:lpstr>
    </vt:vector>
  </TitlesOfParts>
  <Company>Grad Prelog</Company>
  <LinksUpToDate>false</LinksUpToDate>
  <CharactersWithSpaces>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 R I J E D L O G</dc:title>
  <dc:creator>Općina D Voća</dc:creator>
  <cp:lastModifiedBy>Opcina DVoca</cp:lastModifiedBy>
  <cp:revision>3</cp:revision>
  <cp:lastPrinted>2024-11-19T13:16:00Z</cp:lastPrinted>
  <dcterms:created xsi:type="dcterms:W3CDTF">2024-11-15T13:10:00Z</dcterms:created>
  <dcterms:modified xsi:type="dcterms:W3CDTF">2024-11-19T13:18:00Z</dcterms:modified>
</cp:coreProperties>
</file>