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E31550" w14:textId="77777777" w:rsidR="00E76F95" w:rsidRPr="00B47BFB" w:rsidRDefault="00E76F95" w:rsidP="00790B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B58AEF" w14:textId="2D2D6B48" w:rsidR="00FD24B2" w:rsidRPr="00321741" w:rsidRDefault="008C2992" w:rsidP="00790B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47BFB">
        <w:rPr>
          <w:rFonts w:ascii="Times New Roman" w:hAnsi="Times New Roman" w:cs="Times New Roman"/>
          <w:sz w:val="24"/>
          <w:szCs w:val="24"/>
        </w:rPr>
        <w:t xml:space="preserve">Na temelju članka </w:t>
      </w:r>
      <w:r w:rsidR="00DB1F28">
        <w:rPr>
          <w:rFonts w:ascii="Times New Roman" w:hAnsi="Times New Roman" w:cs="Times New Roman"/>
          <w:sz w:val="24"/>
          <w:szCs w:val="24"/>
        </w:rPr>
        <w:t>78</w:t>
      </w:r>
      <w:r w:rsidRPr="00B47BFB">
        <w:rPr>
          <w:rFonts w:ascii="Times New Roman" w:hAnsi="Times New Roman" w:cs="Times New Roman"/>
          <w:sz w:val="24"/>
          <w:szCs w:val="24"/>
        </w:rPr>
        <w:t xml:space="preserve">. Zakona o </w:t>
      </w:r>
      <w:r w:rsidR="00DB1F28">
        <w:rPr>
          <w:rFonts w:ascii="Times New Roman" w:hAnsi="Times New Roman" w:cs="Times New Roman"/>
          <w:sz w:val="24"/>
          <w:szCs w:val="24"/>
        </w:rPr>
        <w:t xml:space="preserve">koncesijama </w:t>
      </w:r>
      <w:r w:rsidRPr="00321741">
        <w:rPr>
          <w:rFonts w:ascii="Times New Roman" w:hAnsi="Times New Roman" w:cs="Times New Roman"/>
          <w:sz w:val="24"/>
          <w:szCs w:val="24"/>
        </w:rPr>
        <w:t xml:space="preserve">(„Narodne novine“ broj </w:t>
      </w:r>
      <w:r w:rsidR="00DB1F28">
        <w:rPr>
          <w:rFonts w:ascii="Times New Roman" w:hAnsi="Times New Roman" w:cs="Times New Roman"/>
          <w:sz w:val="24"/>
          <w:szCs w:val="24"/>
        </w:rPr>
        <w:t>69/17 i 107/20</w:t>
      </w:r>
      <w:r w:rsidRPr="00321741">
        <w:rPr>
          <w:rFonts w:ascii="Times New Roman" w:hAnsi="Times New Roman" w:cs="Times New Roman"/>
          <w:sz w:val="24"/>
          <w:szCs w:val="24"/>
        </w:rPr>
        <w:t xml:space="preserve">) </w:t>
      </w:r>
      <w:r w:rsidR="00DB1F28">
        <w:rPr>
          <w:rFonts w:ascii="Times New Roman" w:hAnsi="Times New Roman" w:cs="Times New Roman"/>
          <w:sz w:val="24"/>
          <w:szCs w:val="24"/>
        </w:rPr>
        <w:t>i</w:t>
      </w:r>
      <w:r w:rsidRPr="00321741">
        <w:rPr>
          <w:rFonts w:ascii="Times New Roman" w:hAnsi="Times New Roman" w:cs="Times New Roman"/>
          <w:sz w:val="24"/>
          <w:szCs w:val="24"/>
        </w:rPr>
        <w:t xml:space="preserve"> članka </w:t>
      </w:r>
      <w:r w:rsidR="00A9485F">
        <w:rPr>
          <w:rStyle w:val="FontStyle18"/>
          <w:sz w:val="24"/>
          <w:szCs w:val="24"/>
        </w:rPr>
        <w:t>29</w:t>
      </w:r>
      <w:r w:rsidR="00B47BFB" w:rsidRPr="00321741">
        <w:rPr>
          <w:rStyle w:val="FontStyle18"/>
          <w:sz w:val="24"/>
          <w:szCs w:val="24"/>
        </w:rPr>
        <w:t xml:space="preserve">. Statuta Općine </w:t>
      </w:r>
      <w:r w:rsidR="00321741">
        <w:rPr>
          <w:rStyle w:val="FontStyle18"/>
          <w:sz w:val="24"/>
          <w:szCs w:val="24"/>
        </w:rPr>
        <w:t>Donja Voća</w:t>
      </w:r>
      <w:r w:rsidR="00B47BFB" w:rsidRPr="00321741">
        <w:rPr>
          <w:rStyle w:val="FontStyle18"/>
          <w:sz w:val="24"/>
          <w:szCs w:val="24"/>
        </w:rPr>
        <w:t xml:space="preserve"> („Službeni vjesnik Varaždinske županije“, </w:t>
      </w:r>
      <w:r w:rsidR="00321741" w:rsidRPr="00321741">
        <w:rPr>
          <w:rFonts w:ascii="Times New Roman" w:hAnsi="Times New Roman"/>
          <w:color w:val="000000"/>
          <w:sz w:val="24"/>
          <w:szCs w:val="24"/>
        </w:rPr>
        <w:t xml:space="preserve">broj </w:t>
      </w:r>
      <w:r w:rsidR="00A9485F">
        <w:rPr>
          <w:rFonts w:ascii="Times New Roman" w:hAnsi="Times New Roman"/>
          <w:sz w:val="24"/>
          <w:szCs w:val="24"/>
        </w:rPr>
        <w:t>19</w:t>
      </w:r>
      <w:r w:rsidR="00321741" w:rsidRPr="00321741">
        <w:rPr>
          <w:rFonts w:ascii="Times New Roman" w:hAnsi="Times New Roman"/>
          <w:sz w:val="24"/>
          <w:szCs w:val="24"/>
        </w:rPr>
        <w:t>/</w:t>
      </w:r>
      <w:r w:rsidR="00A9485F">
        <w:rPr>
          <w:rFonts w:ascii="Times New Roman" w:hAnsi="Times New Roman"/>
          <w:sz w:val="24"/>
          <w:szCs w:val="24"/>
        </w:rPr>
        <w:t>21),</w:t>
      </w:r>
      <w:r w:rsidRPr="00321741">
        <w:rPr>
          <w:rFonts w:ascii="Times New Roman" w:hAnsi="Times New Roman" w:cs="Times New Roman"/>
          <w:sz w:val="24"/>
          <w:szCs w:val="24"/>
        </w:rPr>
        <w:t xml:space="preserve"> Općinsko vijeće Općine </w:t>
      </w:r>
      <w:r w:rsidR="00321741">
        <w:rPr>
          <w:rStyle w:val="FontStyle18"/>
          <w:sz w:val="24"/>
          <w:szCs w:val="24"/>
        </w:rPr>
        <w:t>Donja Voća</w:t>
      </w:r>
      <w:r w:rsidR="00321741" w:rsidRPr="00321741">
        <w:rPr>
          <w:rStyle w:val="FontStyle18"/>
          <w:sz w:val="24"/>
          <w:szCs w:val="24"/>
        </w:rPr>
        <w:t xml:space="preserve"> </w:t>
      </w:r>
      <w:r w:rsidR="00AE4F84" w:rsidRPr="00321741">
        <w:rPr>
          <w:rFonts w:ascii="Times New Roman" w:hAnsi="Times New Roman" w:cs="Times New Roman"/>
          <w:sz w:val="24"/>
          <w:szCs w:val="24"/>
        </w:rPr>
        <w:t xml:space="preserve">na </w:t>
      </w:r>
      <w:r w:rsidR="0008032E">
        <w:rPr>
          <w:rFonts w:ascii="Times New Roman" w:hAnsi="Times New Roman" w:cs="Times New Roman"/>
          <w:sz w:val="24"/>
          <w:szCs w:val="24"/>
        </w:rPr>
        <w:t>33</w:t>
      </w:r>
      <w:r w:rsidR="00CC0C79" w:rsidRPr="008572B2">
        <w:rPr>
          <w:rFonts w:ascii="Times New Roman" w:hAnsi="Times New Roman" w:cs="Times New Roman"/>
          <w:sz w:val="24"/>
          <w:szCs w:val="24"/>
        </w:rPr>
        <w:t>.</w:t>
      </w:r>
      <w:r w:rsidR="00B851D1" w:rsidRPr="00321741">
        <w:rPr>
          <w:rFonts w:ascii="Times New Roman" w:hAnsi="Times New Roman" w:cs="Times New Roman"/>
          <w:sz w:val="24"/>
          <w:szCs w:val="24"/>
        </w:rPr>
        <w:t xml:space="preserve"> sjednici održanoj </w:t>
      </w:r>
      <w:r w:rsidR="00646750">
        <w:rPr>
          <w:rFonts w:ascii="Times New Roman" w:hAnsi="Times New Roman" w:cs="Times New Roman"/>
          <w:sz w:val="24"/>
          <w:szCs w:val="24"/>
        </w:rPr>
        <w:t>1</w:t>
      </w:r>
      <w:r w:rsidR="0008032E">
        <w:rPr>
          <w:rFonts w:ascii="Times New Roman" w:hAnsi="Times New Roman" w:cs="Times New Roman"/>
          <w:sz w:val="24"/>
          <w:szCs w:val="24"/>
        </w:rPr>
        <w:t>9</w:t>
      </w:r>
      <w:r w:rsidR="00AE4F84" w:rsidRPr="008572B2">
        <w:rPr>
          <w:rFonts w:ascii="Times New Roman" w:hAnsi="Times New Roman" w:cs="Times New Roman"/>
          <w:sz w:val="24"/>
          <w:szCs w:val="24"/>
        </w:rPr>
        <w:t xml:space="preserve">. </w:t>
      </w:r>
      <w:r w:rsidR="002701B0" w:rsidRPr="008572B2">
        <w:rPr>
          <w:rFonts w:ascii="Times New Roman" w:hAnsi="Times New Roman" w:cs="Times New Roman"/>
          <w:sz w:val="24"/>
          <w:szCs w:val="24"/>
        </w:rPr>
        <w:t>prosinca</w:t>
      </w:r>
      <w:r w:rsidR="00790B26" w:rsidRPr="00321741">
        <w:rPr>
          <w:rFonts w:ascii="Times New Roman" w:hAnsi="Times New Roman" w:cs="Times New Roman"/>
          <w:sz w:val="24"/>
          <w:szCs w:val="24"/>
        </w:rPr>
        <w:t xml:space="preserve"> </w:t>
      </w:r>
      <w:r w:rsidRPr="00321741">
        <w:rPr>
          <w:rFonts w:ascii="Times New Roman" w:hAnsi="Times New Roman" w:cs="Times New Roman"/>
          <w:sz w:val="24"/>
          <w:szCs w:val="24"/>
        </w:rPr>
        <w:t>20</w:t>
      </w:r>
      <w:r w:rsidR="00B47BFB" w:rsidRPr="00321741">
        <w:rPr>
          <w:rFonts w:ascii="Times New Roman" w:hAnsi="Times New Roman" w:cs="Times New Roman"/>
          <w:sz w:val="24"/>
          <w:szCs w:val="24"/>
        </w:rPr>
        <w:t>2</w:t>
      </w:r>
      <w:r w:rsidR="0008032E">
        <w:rPr>
          <w:rFonts w:ascii="Times New Roman" w:hAnsi="Times New Roman" w:cs="Times New Roman"/>
          <w:sz w:val="24"/>
          <w:szCs w:val="24"/>
        </w:rPr>
        <w:t>4</w:t>
      </w:r>
      <w:r w:rsidRPr="00321741">
        <w:rPr>
          <w:rFonts w:ascii="Times New Roman" w:hAnsi="Times New Roman" w:cs="Times New Roman"/>
          <w:sz w:val="24"/>
          <w:szCs w:val="24"/>
        </w:rPr>
        <w:t xml:space="preserve">. godine </w:t>
      </w:r>
      <w:r w:rsidR="00A9485F">
        <w:rPr>
          <w:rFonts w:ascii="Times New Roman" w:hAnsi="Times New Roman" w:cs="Times New Roman"/>
          <w:sz w:val="24"/>
          <w:szCs w:val="24"/>
        </w:rPr>
        <w:t>donosi</w:t>
      </w:r>
      <w:r w:rsidRPr="0032174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B9FC9BE" w14:textId="77777777" w:rsidR="008C2992" w:rsidRPr="00B47BFB" w:rsidRDefault="008C2992" w:rsidP="008C29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C0B4C79" w14:textId="25B89290" w:rsidR="008C2992" w:rsidRPr="00B47BFB" w:rsidRDefault="00DB1F28" w:rsidP="008C29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PLAN </w:t>
      </w:r>
    </w:p>
    <w:p w14:paraId="5FAED303" w14:textId="48F9D573" w:rsidR="008C2992" w:rsidRPr="00B47BFB" w:rsidRDefault="00DB1F28" w:rsidP="00DB1F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davanja koncesija </w:t>
      </w:r>
      <w:r w:rsidR="00B851D1" w:rsidRPr="00B47BFB">
        <w:rPr>
          <w:rFonts w:ascii="Times New Roman" w:hAnsi="Times New Roman" w:cs="Times New Roman"/>
          <w:b/>
          <w:sz w:val="24"/>
          <w:szCs w:val="24"/>
        </w:rPr>
        <w:t xml:space="preserve">za </w:t>
      </w:r>
      <w:r w:rsidR="00C81486" w:rsidRPr="00B47BFB">
        <w:rPr>
          <w:rFonts w:ascii="Times New Roman" w:hAnsi="Times New Roman" w:cs="Times New Roman"/>
          <w:b/>
          <w:sz w:val="24"/>
          <w:szCs w:val="24"/>
        </w:rPr>
        <w:t>20</w:t>
      </w:r>
      <w:r w:rsidR="00B47BFB" w:rsidRPr="00B47BFB">
        <w:rPr>
          <w:rFonts w:ascii="Times New Roman" w:hAnsi="Times New Roman" w:cs="Times New Roman"/>
          <w:b/>
          <w:sz w:val="24"/>
          <w:szCs w:val="24"/>
        </w:rPr>
        <w:t>2</w:t>
      </w:r>
      <w:r w:rsidR="0008032E">
        <w:rPr>
          <w:rFonts w:ascii="Times New Roman" w:hAnsi="Times New Roman" w:cs="Times New Roman"/>
          <w:b/>
          <w:sz w:val="24"/>
          <w:szCs w:val="24"/>
        </w:rPr>
        <w:t>5</w:t>
      </w:r>
      <w:r w:rsidR="00C81486" w:rsidRPr="00B47BFB">
        <w:rPr>
          <w:rFonts w:ascii="Times New Roman" w:hAnsi="Times New Roman" w:cs="Times New Roman"/>
          <w:b/>
          <w:sz w:val="24"/>
          <w:szCs w:val="24"/>
        </w:rPr>
        <w:t>.</w:t>
      </w:r>
      <w:r w:rsidR="00B47BFB" w:rsidRPr="00B47BF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2992" w:rsidRPr="00B47BFB">
        <w:rPr>
          <w:rFonts w:ascii="Times New Roman" w:hAnsi="Times New Roman" w:cs="Times New Roman"/>
          <w:b/>
          <w:sz w:val="24"/>
          <w:szCs w:val="24"/>
        </w:rPr>
        <w:t>godinu</w:t>
      </w:r>
    </w:p>
    <w:p w14:paraId="50E1FC18" w14:textId="77777777" w:rsidR="008C2992" w:rsidRPr="00B47BFB" w:rsidRDefault="008C2992" w:rsidP="008C29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891150A" w14:textId="5AD511C3" w:rsidR="008C2992" w:rsidRPr="00B47BFB" w:rsidRDefault="00CB0DE0" w:rsidP="008C29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I.</w:t>
      </w:r>
    </w:p>
    <w:p w14:paraId="71B544E5" w14:textId="14F2A493" w:rsidR="00C52542" w:rsidRDefault="008C2992" w:rsidP="00C525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7BFB">
        <w:rPr>
          <w:rFonts w:ascii="Times New Roman" w:hAnsi="Times New Roman" w:cs="Times New Roman"/>
          <w:sz w:val="24"/>
          <w:szCs w:val="24"/>
        </w:rPr>
        <w:tab/>
        <w:t xml:space="preserve">Donosi se </w:t>
      </w:r>
      <w:r w:rsidR="00C52542">
        <w:rPr>
          <w:rFonts w:ascii="Times New Roman" w:hAnsi="Times New Roman" w:cs="Times New Roman"/>
          <w:sz w:val="24"/>
          <w:szCs w:val="24"/>
        </w:rPr>
        <w:t>Plan davanja koncesija za 202</w:t>
      </w:r>
      <w:r w:rsidR="0008032E">
        <w:rPr>
          <w:rFonts w:ascii="Times New Roman" w:hAnsi="Times New Roman" w:cs="Times New Roman"/>
          <w:sz w:val="24"/>
          <w:szCs w:val="24"/>
        </w:rPr>
        <w:t>5</w:t>
      </w:r>
      <w:r w:rsidR="00C52542">
        <w:rPr>
          <w:rFonts w:ascii="Times New Roman" w:hAnsi="Times New Roman" w:cs="Times New Roman"/>
          <w:sz w:val="24"/>
          <w:szCs w:val="24"/>
        </w:rPr>
        <w:t>. godine (u daljnjem tekstu: Plan)</w:t>
      </w:r>
      <w:r w:rsidR="00D264C1">
        <w:rPr>
          <w:rFonts w:ascii="Times New Roman" w:hAnsi="Times New Roman" w:cs="Times New Roman"/>
          <w:sz w:val="24"/>
          <w:szCs w:val="24"/>
        </w:rPr>
        <w:t xml:space="preserve"> za komunalne djelatnosti na području Općine Donja Voća</w:t>
      </w:r>
      <w:r w:rsidR="00C52542">
        <w:rPr>
          <w:rFonts w:ascii="Times New Roman" w:hAnsi="Times New Roman" w:cs="Times New Roman"/>
          <w:sz w:val="24"/>
          <w:szCs w:val="24"/>
        </w:rPr>
        <w:t>.</w:t>
      </w:r>
    </w:p>
    <w:p w14:paraId="0AC455A3" w14:textId="77777777" w:rsidR="00566FD5" w:rsidRDefault="00566FD5" w:rsidP="00C525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B5ABB4" w14:textId="6FAC8F2B" w:rsidR="00C52542" w:rsidRDefault="00CB0DE0" w:rsidP="00C5254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II.</w:t>
      </w:r>
    </w:p>
    <w:p w14:paraId="38FF86B7" w14:textId="771ED7BA" w:rsidR="00C52542" w:rsidRDefault="00C52542" w:rsidP="00386A1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49387A">
        <w:rPr>
          <w:rFonts w:ascii="Times New Roman" w:hAnsi="Times New Roman" w:cs="Times New Roman"/>
          <w:bCs/>
          <w:sz w:val="24"/>
          <w:szCs w:val="24"/>
        </w:rPr>
        <w:t>U skladu s točkom I. ovog Plana u 202</w:t>
      </w:r>
      <w:r w:rsidR="00A13E05">
        <w:rPr>
          <w:rFonts w:ascii="Times New Roman" w:hAnsi="Times New Roman" w:cs="Times New Roman"/>
          <w:bCs/>
          <w:sz w:val="24"/>
          <w:szCs w:val="24"/>
        </w:rPr>
        <w:t>5</w:t>
      </w:r>
      <w:r w:rsidR="0049387A">
        <w:rPr>
          <w:rFonts w:ascii="Times New Roman" w:hAnsi="Times New Roman" w:cs="Times New Roman"/>
          <w:bCs/>
          <w:sz w:val="24"/>
          <w:szCs w:val="24"/>
        </w:rPr>
        <w:t xml:space="preserve">. godini Općina Donja Voća nema namjeru dati koncesiju za komunalne djelatnosti utvrđene </w:t>
      </w:r>
      <w:r>
        <w:rPr>
          <w:rFonts w:ascii="Times New Roman" w:hAnsi="Times New Roman" w:cs="Times New Roman"/>
          <w:bCs/>
          <w:sz w:val="24"/>
          <w:szCs w:val="24"/>
        </w:rPr>
        <w:t xml:space="preserve">Odluku o komunalnim djelatnostima na području Općine Donja Voća </w:t>
      </w:r>
      <w:r w:rsidR="00E472A3">
        <w:rPr>
          <w:rFonts w:ascii="Times New Roman" w:hAnsi="Times New Roman" w:cs="Times New Roman"/>
          <w:bCs/>
          <w:sz w:val="24"/>
          <w:szCs w:val="24"/>
        </w:rPr>
        <w:t>(„Službeni vjesnik Varaždinske županije“ br. 19/21)</w:t>
      </w:r>
      <w:r w:rsidR="00FF1700">
        <w:rPr>
          <w:rFonts w:ascii="Times New Roman" w:hAnsi="Times New Roman" w:cs="Times New Roman"/>
          <w:bCs/>
          <w:sz w:val="24"/>
          <w:szCs w:val="24"/>
        </w:rPr>
        <w:t xml:space="preserve"> sukladno odredbama Zakona o koncesijama („Narodne novine“ br. 69/17 i 107/20).</w:t>
      </w:r>
    </w:p>
    <w:p w14:paraId="50E958E3" w14:textId="2303EB70" w:rsidR="00E472A3" w:rsidRDefault="00E472A3" w:rsidP="00E472A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686BDB89" w14:textId="6E0F6B5F" w:rsidR="00E472A3" w:rsidRDefault="00CB0DE0" w:rsidP="00E472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</w:t>
      </w:r>
      <w:r w:rsidR="003B6F33">
        <w:rPr>
          <w:rFonts w:ascii="Times New Roman" w:hAnsi="Times New Roman" w:cs="Times New Roman"/>
          <w:b/>
          <w:sz w:val="24"/>
          <w:szCs w:val="24"/>
        </w:rPr>
        <w:t>II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3D29CE81" w14:textId="1140D0EE" w:rsidR="003B6F33" w:rsidRDefault="00E472A3" w:rsidP="00D264C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 w:rsidR="00D264C1">
        <w:rPr>
          <w:rFonts w:ascii="Times New Roman" w:hAnsi="Times New Roman" w:cs="Times New Roman"/>
          <w:bCs/>
          <w:sz w:val="24"/>
          <w:szCs w:val="24"/>
        </w:rPr>
        <w:t>U Općini Donja Voća nema ugovora o koncesiji za djelatnosti koje se mogu obavljati dodjeljivanjem koncesij</w:t>
      </w:r>
      <w:r w:rsidR="001A0532">
        <w:rPr>
          <w:rFonts w:ascii="Times New Roman" w:hAnsi="Times New Roman" w:cs="Times New Roman"/>
          <w:bCs/>
          <w:sz w:val="24"/>
          <w:szCs w:val="24"/>
        </w:rPr>
        <w:t>a</w:t>
      </w:r>
      <w:r w:rsidR="00D264C1">
        <w:rPr>
          <w:rFonts w:ascii="Times New Roman" w:hAnsi="Times New Roman" w:cs="Times New Roman"/>
          <w:bCs/>
          <w:sz w:val="24"/>
          <w:szCs w:val="24"/>
        </w:rPr>
        <w:t>, a koji bi istekli tijekom 202</w:t>
      </w:r>
      <w:r w:rsidR="0008032E">
        <w:rPr>
          <w:rFonts w:ascii="Times New Roman" w:hAnsi="Times New Roman" w:cs="Times New Roman"/>
          <w:bCs/>
          <w:sz w:val="24"/>
          <w:szCs w:val="24"/>
        </w:rPr>
        <w:t>5</w:t>
      </w:r>
      <w:r w:rsidR="00D264C1">
        <w:rPr>
          <w:rFonts w:ascii="Times New Roman" w:hAnsi="Times New Roman" w:cs="Times New Roman"/>
          <w:bCs/>
          <w:sz w:val="24"/>
          <w:szCs w:val="24"/>
        </w:rPr>
        <w:t>. godine.</w:t>
      </w:r>
    </w:p>
    <w:p w14:paraId="21CA2CE4" w14:textId="77777777" w:rsidR="00F95171" w:rsidRPr="00F95171" w:rsidRDefault="00F95171" w:rsidP="00F951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FC0D25" w14:textId="6428F4AD" w:rsidR="008C2992" w:rsidRPr="00B47BFB" w:rsidRDefault="00F95171" w:rsidP="008C29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</w:t>
      </w:r>
      <w:r w:rsidR="00CB0DE0">
        <w:rPr>
          <w:rFonts w:ascii="Times New Roman" w:hAnsi="Times New Roman" w:cs="Times New Roman"/>
          <w:b/>
          <w:sz w:val="24"/>
          <w:szCs w:val="24"/>
        </w:rPr>
        <w:t>V.</w:t>
      </w:r>
    </w:p>
    <w:p w14:paraId="72910B52" w14:textId="42AC6231" w:rsidR="008C2992" w:rsidRPr="00B47BFB" w:rsidRDefault="008C2992" w:rsidP="00790B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7BFB">
        <w:rPr>
          <w:rFonts w:ascii="Times New Roman" w:hAnsi="Times New Roman" w:cs="Times New Roman"/>
          <w:sz w:val="24"/>
          <w:szCs w:val="24"/>
        </w:rPr>
        <w:tab/>
        <w:t>Ova</w:t>
      </w:r>
      <w:r w:rsidR="006D1ABA">
        <w:rPr>
          <w:rFonts w:ascii="Times New Roman" w:hAnsi="Times New Roman" w:cs="Times New Roman"/>
          <w:sz w:val="24"/>
          <w:szCs w:val="24"/>
        </w:rPr>
        <w:t>j</w:t>
      </w:r>
      <w:r w:rsidRPr="00B47BFB">
        <w:rPr>
          <w:rFonts w:ascii="Times New Roman" w:hAnsi="Times New Roman" w:cs="Times New Roman"/>
          <w:sz w:val="24"/>
          <w:szCs w:val="24"/>
        </w:rPr>
        <w:t xml:space="preserve"> </w:t>
      </w:r>
      <w:r w:rsidR="00313F66">
        <w:rPr>
          <w:rFonts w:ascii="Times New Roman" w:hAnsi="Times New Roman" w:cs="Times New Roman"/>
          <w:sz w:val="24"/>
          <w:szCs w:val="24"/>
        </w:rPr>
        <w:t>Plan</w:t>
      </w:r>
      <w:r w:rsidRPr="00B47BFB">
        <w:rPr>
          <w:rFonts w:ascii="Times New Roman" w:hAnsi="Times New Roman" w:cs="Times New Roman"/>
          <w:sz w:val="24"/>
          <w:szCs w:val="24"/>
        </w:rPr>
        <w:t xml:space="preserve"> stupa na snagu osmog dana od dana objave u „Službenom </w:t>
      </w:r>
      <w:r w:rsidR="00B47BFB" w:rsidRPr="00B47BFB">
        <w:rPr>
          <w:rFonts w:ascii="Times New Roman" w:hAnsi="Times New Roman" w:cs="Times New Roman"/>
          <w:sz w:val="24"/>
          <w:szCs w:val="24"/>
        </w:rPr>
        <w:t>vjesniku</w:t>
      </w:r>
      <w:r w:rsidRPr="00B47BFB">
        <w:rPr>
          <w:rFonts w:ascii="Times New Roman" w:hAnsi="Times New Roman" w:cs="Times New Roman"/>
          <w:sz w:val="24"/>
          <w:szCs w:val="24"/>
        </w:rPr>
        <w:t xml:space="preserve"> </w:t>
      </w:r>
      <w:r w:rsidR="00B47BFB" w:rsidRPr="00B47BFB">
        <w:rPr>
          <w:rFonts w:ascii="Times New Roman" w:hAnsi="Times New Roman" w:cs="Times New Roman"/>
          <w:sz w:val="24"/>
          <w:szCs w:val="24"/>
        </w:rPr>
        <w:t>Varaždinske</w:t>
      </w:r>
      <w:r w:rsidRPr="00B47BFB">
        <w:rPr>
          <w:rFonts w:ascii="Times New Roman" w:hAnsi="Times New Roman" w:cs="Times New Roman"/>
          <w:sz w:val="24"/>
          <w:szCs w:val="24"/>
        </w:rPr>
        <w:t xml:space="preserve"> županije“.</w:t>
      </w:r>
    </w:p>
    <w:p w14:paraId="416C428C" w14:textId="77777777" w:rsidR="008C2992" w:rsidRPr="00B47BFB" w:rsidRDefault="008C2992" w:rsidP="008C299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7141D524" w14:textId="3EC4A4B4" w:rsidR="00790B26" w:rsidRPr="00B47BFB" w:rsidRDefault="008C2992" w:rsidP="008C29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7BFB">
        <w:rPr>
          <w:rFonts w:ascii="Times New Roman" w:hAnsi="Times New Roman" w:cs="Times New Roman"/>
          <w:sz w:val="24"/>
          <w:szCs w:val="24"/>
        </w:rPr>
        <w:t>KLASA:</w:t>
      </w:r>
      <w:r w:rsidR="005158B4">
        <w:rPr>
          <w:rFonts w:ascii="Times New Roman" w:hAnsi="Times New Roman" w:cs="Times New Roman"/>
          <w:sz w:val="24"/>
          <w:szCs w:val="24"/>
        </w:rPr>
        <w:t xml:space="preserve"> </w:t>
      </w:r>
      <w:r w:rsidR="00313F66">
        <w:rPr>
          <w:rFonts w:ascii="Times New Roman" w:hAnsi="Times New Roman" w:cs="Times New Roman"/>
          <w:sz w:val="24"/>
          <w:szCs w:val="24"/>
        </w:rPr>
        <w:t>363</w:t>
      </w:r>
      <w:r w:rsidR="005158B4">
        <w:rPr>
          <w:rFonts w:ascii="Times New Roman" w:hAnsi="Times New Roman" w:cs="Times New Roman"/>
          <w:sz w:val="24"/>
          <w:szCs w:val="24"/>
        </w:rPr>
        <w:t>-0</w:t>
      </w:r>
      <w:r w:rsidR="00313F66">
        <w:rPr>
          <w:rFonts w:ascii="Times New Roman" w:hAnsi="Times New Roman" w:cs="Times New Roman"/>
          <w:sz w:val="24"/>
          <w:szCs w:val="24"/>
        </w:rPr>
        <w:t>1</w:t>
      </w:r>
      <w:r w:rsidR="005158B4">
        <w:rPr>
          <w:rFonts w:ascii="Times New Roman" w:hAnsi="Times New Roman" w:cs="Times New Roman"/>
          <w:sz w:val="24"/>
          <w:szCs w:val="24"/>
        </w:rPr>
        <w:t>/2</w:t>
      </w:r>
      <w:r w:rsidR="0008032E">
        <w:rPr>
          <w:rFonts w:ascii="Times New Roman" w:hAnsi="Times New Roman" w:cs="Times New Roman"/>
          <w:sz w:val="24"/>
          <w:szCs w:val="24"/>
        </w:rPr>
        <w:t>4</w:t>
      </w:r>
      <w:r w:rsidR="005158B4">
        <w:rPr>
          <w:rFonts w:ascii="Times New Roman" w:hAnsi="Times New Roman" w:cs="Times New Roman"/>
          <w:sz w:val="24"/>
          <w:szCs w:val="24"/>
        </w:rPr>
        <w:t>-01/__</w:t>
      </w:r>
    </w:p>
    <w:p w14:paraId="059AAF95" w14:textId="06C9BC41" w:rsidR="008C2992" w:rsidRPr="00B47BFB" w:rsidRDefault="008C2992" w:rsidP="008C29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7BFB">
        <w:rPr>
          <w:rFonts w:ascii="Times New Roman" w:hAnsi="Times New Roman" w:cs="Times New Roman"/>
          <w:sz w:val="24"/>
          <w:szCs w:val="24"/>
        </w:rPr>
        <w:t>URBROJ:</w:t>
      </w:r>
      <w:r w:rsidR="00AE4F84" w:rsidRPr="00B47BFB">
        <w:rPr>
          <w:rFonts w:ascii="Times New Roman" w:hAnsi="Times New Roman" w:cs="Times New Roman"/>
          <w:sz w:val="24"/>
          <w:szCs w:val="24"/>
        </w:rPr>
        <w:t xml:space="preserve"> </w:t>
      </w:r>
      <w:r w:rsidR="005158B4">
        <w:rPr>
          <w:rFonts w:ascii="Times New Roman" w:hAnsi="Times New Roman" w:cs="Times New Roman"/>
          <w:sz w:val="24"/>
          <w:szCs w:val="24"/>
        </w:rPr>
        <w:t>2186-014-2</w:t>
      </w:r>
      <w:r w:rsidR="0008032E">
        <w:rPr>
          <w:rFonts w:ascii="Times New Roman" w:hAnsi="Times New Roman" w:cs="Times New Roman"/>
          <w:sz w:val="24"/>
          <w:szCs w:val="24"/>
        </w:rPr>
        <w:t>4</w:t>
      </w:r>
      <w:r w:rsidR="005158B4">
        <w:rPr>
          <w:rFonts w:ascii="Times New Roman" w:hAnsi="Times New Roman" w:cs="Times New Roman"/>
          <w:sz w:val="24"/>
          <w:szCs w:val="24"/>
        </w:rPr>
        <w:t>-01</w:t>
      </w:r>
    </w:p>
    <w:p w14:paraId="1A4E9104" w14:textId="1DF47068" w:rsidR="008C2992" w:rsidRPr="00B47BFB" w:rsidRDefault="00321741" w:rsidP="008C29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FontStyle18"/>
          <w:sz w:val="24"/>
          <w:szCs w:val="24"/>
        </w:rPr>
        <w:t>Donja Voća</w:t>
      </w:r>
      <w:r w:rsidR="00AE4F84" w:rsidRPr="00B47BFB">
        <w:rPr>
          <w:rFonts w:ascii="Times New Roman" w:hAnsi="Times New Roman" w:cs="Times New Roman"/>
          <w:sz w:val="24"/>
          <w:szCs w:val="24"/>
        </w:rPr>
        <w:t xml:space="preserve">, </w:t>
      </w:r>
      <w:r w:rsidR="00646750">
        <w:rPr>
          <w:rFonts w:ascii="Times New Roman" w:hAnsi="Times New Roman" w:cs="Times New Roman"/>
          <w:sz w:val="24"/>
          <w:szCs w:val="24"/>
        </w:rPr>
        <w:t>1</w:t>
      </w:r>
      <w:r w:rsidR="0008032E">
        <w:rPr>
          <w:rFonts w:ascii="Times New Roman" w:hAnsi="Times New Roman" w:cs="Times New Roman"/>
          <w:sz w:val="24"/>
          <w:szCs w:val="24"/>
        </w:rPr>
        <w:t>9</w:t>
      </w:r>
      <w:r w:rsidR="00AE4F84" w:rsidRPr="008572B2">
        <w:rPr>
          <w:rFonts w:ascii="Times New Roman" w:hAnsi="Times New Roman" w:cs="Times New Roman"/>
          <w:sz w:val="24"/>
          <w:szCs w:val="24"/>
        </w:rPr>
        <w:t xml:space="preserve">. </w:t>
      </w:r>
      <w:r w:rsidR="002701B0">
        <w:rPr>
          <w:rFonts w:ascii="Times New Roman" w:hAnsi="Times New Roman" w:cs="Times New Roman"/>
          <w:sz w:val="24"/>
          <w:szCs w:val="24"/>
        </w:rPr>
        <w:t>prosinca</w:t>
      </w:r>
      <w:r w:rsidR="00AE4F84" w:rsidRPr="00B47BFB">
        <w:rPr>
          <w:rFonts w:ascii="Times New Roman" w:hAnsi="Times New Roman" w:cs="Times New Roman"/>
          <w:sz w:val="24"/>
          <w:szCs w:val="24"/>
        </w:rPr>
        <w:t xml:space="preserve"> </w:t>
      </w:r>
      <w:r w:rsidR="008C2992" w:rsidRPr="00B47BFB">
        <w:rPr>
          <w:rFonts w:ascii="Times New Roman" w:hAnsi="Times New Roman" w:cs="Times New Roman"/>
          <w:sz w:val="24"/>
          <w:szCs w:val="24"/>
        </w:rPr>
        <w:t>20</w:t>
      </w:r>
      <w:r w:rsidR="00B47BFB" w:rsidRPr="00B47BFB">
        <w:rPr>
          <w:rFonts w:ascii="Times New Roman" w:hAnsi="Times New Roman" w:cs="Times New Roman"/>
          <w:sz w:val="24"/>
          <w:szCs w:val="24"/>
        </w:rPr>
        <w:t>2</w:t>
      </w:r>
      <w:r w:rsidR="0008032E">
        <w:rPr>
          <w:rFonts w:ascii="Times New Roman" w:hAnsi="Times New Roman" w:cs="Times New Roman"/>
          <w:sz w:val="24"/>
          <w:szCs w:val="24"/>
        </w:rPr>
        <w:t>4</w:t>
      </w:r>
      <w:r w:rsidR="008C2992" w:rsidRPr="00B47BFB">
        <w:rPr>
          <w:rFonts w:ascii="Times New Roman" w:hAnsi="Times New Roman" w:cs="Times New Roman"/>
          <w:sz w:val="24"/>
          <w:szCs w:val="24"/>
        </w:rPr>
        <w:t>.</w:t>
      </w:r>
    </w:p>
    <w:p w14:paraId="531E0E89" w14:textId="77777777" w:rsidR="008C2992" w:rsidRPr="00B47BFB" w:rsidRDefault="008C2992" w:rsidP="008C29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3206D91" w14:textId="77777777" w:rsidR="008C2992" w:rsidRPr="00E76F95" w:rsidRDefault="008C2992" w:rsidP="008C299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76F95">
        <w:rPr>
          <w:rFonts w:ascii="Times New Roman" w:hAnsi="Times New Roman" w:cs="Times New Roman"/>
          <w:sz w:val="24"/>
          <w:szCs w:val="24"/>
        </w:rPr>
        <w:t>Predsjednik Općinskog vijeća</w:t>
      </w:r>
    </w:p>
    <w:p w14:paraId="4E183EAC" w14:textId="72849F5F" w:rsidR="008C2992" w:rsidRPr="00B47BFB" w:rsidRDefault="00E76F95" w:rsidP="00E76F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  <w:r w:rsidR="00A9485F">
        <w:rPr>
          <w:rFonts w:ascii="Times New Roman" w:hAnsi="Times New Roman" w:cs="Times New Roman"/>
          <w:sz w:val="24"/>
          <w:szCs w:val="24"/>
        </w:rPr>
        <w:t>Željko Žmegač</w:t>
      </w:r>
      <w:r w:rsidR="008C2992" w:rsidRPr="00B47BFB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8C2992" w:rsidRPr="00B47BFB" w:rsidSect="00FD24B2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FD54A0" w14:textId="77777777" w:rsidR="00485F3F" w:rsidRDefault="00485F3F" w:rsidP="008C2992">
      <w:pPr>
        <w:spacing w:after="0" w:line="240" w:lineRule="auto"/>
      </w:pPr>
      <w:r>
        <w:separator/>
      </w:r>
    </w:p>
  </w:endnote>
  <w:endnote w:type="continuationSeparator" w:id="0">
    <w:p w14:paraId="3A3CD700" w14:textId="77777777" w:rsidR="00485F3F" w:rsidRDefault="00485F3F" w:rsidP="008C2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44FD9C" w14:textId="77777777" w:rsidR="00485F3F" w:rsidRDefault="00485F3F" w:rsidP="008C2992">
      <w:pPr>
        <w:spacing w:after="0" w:line="240" w:lineRule="auto"/>
      </w:pPr>
      <w:r>
        <w:separator/>
      </w:r>
    </w:p>
  </w:footnote>
  <w:footnote w:type="continuationSeparator" w:id="0">
    <w:p w14:paraId="225CE1C9" w14:textId="77777777" w:rsidR="00485F3F" w:rsidRDefault="00485F3F" w:rsidP="008C2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365A4F" w14:textId="7F336FF2" w:rsidR="00A13E05" w:rsidRPr="00A13E05" w:rsidRDefault="005158B4" w:rsidP="00A13E05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rFonts w:ascii="Times New Roman" w:eastAsia="Calibri" w:hAnsi="Times New Roman" w:cs="Times New Roman"/>
        <w:sz w:val="24"/>
        <w:szCs w:val="24"/>
        <w:lang w:eastAsia="en-US"/>
      </w:rPr>
    </w:pPr>
    <w:r w:rsidRPr="00A13E05">
      <w:rPr>
        <w:rFonts w:ascii="Times New Roman" w:eastAsia="Calibri" w:hAnsi="Times New Roman" w:cs="Times New Roman"/>
        <w:sz w:val="24"/>
        <w:szCs w:val="24"/>
        <w:lang w:eastAsia="en-US"/>
      </w:rPr>
      <w:t xml:space="preserve">PRIJEDLOG </w:t>
    </w:r>
    <w:r w:rsidR="00DB1F28" w:rsidRPr="00A13E05">
      <w:rPr>
        <w:rFonts w:ascii="Times New Roman" w:eastAsia="Calibri" w:hAnsi="Times New Roman" w:cs="Times New Roman"/>
        <w:sz w:val="24"/>
        <w:szCs w:val="24"/>
        <w:lang w:eastAsia="en-US"/>
      </w:rPr>
      <w:t>PLANA</w:t>
    </w:r>
  </w:p>
  <w:p w14:paraId="3E9157D5" w14:textId="77777777" w:rsidR="005158B4" w:rsidRDefault="005158B4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BC0387"/>
    <w:multiLevelType w:val="hybridMultilevel"/>
    <w:tmpl w:val="DE0E556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6075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2992"/>
    <w:rsid w:val="0008032E"/>
    <w:rsid w:val="000920C1"/>
    <w:rsid w:val="000D1C5F"/>
    <w:rsid w:val="001A0532"/>
    <w:rsid w:val="002701B0"/>
    <w:rsid w:val="00313F66"/>
    <w:rsid w:val="00321741"/>
    <w:rsid w:val="00383224"/>
    <w:rsid w:val="00386A11"/>
    <w:rsid w:val="003A002D"/>
    <w:rsid w:val="003B6F33"/>
    <w:rsid w:val="003E4B4D"/>
    <w:rsid w:val="004239E0"/>
    <w:rsid w:val="00485F3F"/>
    <w:rsid w:val="0049387A"/>
    <w:rsid w:val="005158B4"/>
    <w:rsid w:val="005446EE"/>
    <w:rsid w:val="00554C14"/>
    <w:rsid w:val="0056360B"/>
    <w:rsid w:val="00566FD5"/>
    <w:rsid w:val="005A045C"/>
    <w:rsid w:val="005B416A"/>
    <w:rsid w:val="00646750"/>
    <w:rsid w:val="006D1ABA"/>
    <w:rsid w:val="00790B26"/>
    <w:rsid w:val="007D6857"/>
    <w:rsid w:val="008572B2"/>
    <w:rsid w:val="008C2992"/>
    <w:rsid w:val="008E05A9"/>
    <w:rsid w:val="00A13E05"/>
    <w:rsid w:val="00A7682A"/>
    <w:rsid w:val="00A9485F"/>
    <w:rsid w:val="00AE4F84"/>
    <w:rsid w:val="00B33081"/>
    <w:rsid w:val="00B47BFB"/>
    <w:rsid w:val="00B851D1"/>
    <w:rsid w:val="00C26AE3"/>
    <w:rsid w:val="00C52542"/>
    <w:rsid w:val="00C81486"/>
    <w:rsid w:val="00C820F1"/>
    <w:rsid w:val="00CB0DE0"/>
    <w:rsid w:val="00CC0C79"/>
    <w:rsid w:val="00D264C1"/>
    <w:rsid w:val="00DB1F28"/>
    <w:rsid w:val="00E45DEE"/>
    <w:rsid w:val="00E472A3"/>
    <w:rsid w:val="00E7334C"/>
    <w:rsid w:val="00E76F95"/>
    <w:rsid w:val="00F95171"/>
    <w:rsid w:val="00FD24B2"/>
    <w:rsid w:val="00FF1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D7471"/>
  <w15:docId w15:val="{4F1DE717-EA1E-4260-92B5-5F77E9233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8C2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8C2992"/>
  </w:style>
  <w:style w:type="paragraph" w:styleId="Podnoje">
    <w:name w:val="footer"/>
    <w:basedOn w:val="Normal"/>
    <w:link w:val="PodnojeChar"/>
    <w:uiPriority w:val="99"/>
    <w:unhideWhenUsed/>
    <w:rsid w:val="008C2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8C2992"/>
  </w:style>
  <w:style w:type="paragraph" w:styleId="Tekstbalonia">
    <w:name w:val="Balloon Text"/>
    <w:basedOn w:val="Normal"/>
    <w:link w:val="TekstbaloniaChar"/>
    <w:uiPriority w:val="99"/>
    <w:semiHidden/>
    <w:unhideWhenUsed/>
    <w:rsid w:val="008C2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C2992"/>
    <w:rPr>
      <w:rFonts w:ascii="Tahoma" w:hAnsi="Tahoma" w:cs="Tahoma"/>
      <w:sz w:val="16"/>
      <w:szCs w:val="16"/>
    </w:rPr>
  </w:style>
  <w:style w:type="character" w:customStyle="1" w:styleId="FontStyle18">
    <w:name w:val="Font Style18"/>
    <w:basedOn w:val="Zadanifontodlomka"/>
    <w:uiPriority w:val="99"/>
    <w:rsid w:val="00B47BFB"/>
    <w:rPr>
      <w:rFonts w:ascii="Times New Roman" w:hAnsi="Times New Roman" w:cs="Times New Roman"/>
      <w:sz w:val="22"/>
      <w:szCs w:val="22"/>
    </w:rPr>
  </w:style>
  <w:style w:type="paragraph" w:styleId="Odlomakpopisa">
    <w:name w:val="List Paragraph"/>
    <w:basedOn w:val="Normal"/>
    <w:uiPriority w:val="34"/>
    <w:qFormat/>
    <w:rsid w:val="00CB0D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24C759-69AF-4104-8120-18B6906E5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laptop;Stjepan Kovaček</dc:creator>
  <cp:lastModifiedBy>Marijana Sambolec Kukec</cp:lastModifiedBy>
  <cp:revision>6</cp:revision>
  <cp:lastPrinted>2021-12-24T07:41:00Z</cp:lastPrinted>
  <dcterms:created xsi:type="dcterms:W3CDTF">2021-12-24T06:25:00Z</dcterms:created>
  <dcterms:modified xsi:type="dcterms:W3CDTF">2024-12-12T21:38:00Z</dcterms:modified>
</cp:coreProperties>
</file>