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D04F1" w14:textId="77777777" w:rsidR="00E5154C" w:rsidRPr="00E11FAD" w:rsidRDefault="00E5154C" w:rsidP="00E5154C">
      <w:pPr>
        <w:jc w:val="both"/>
        <w:rPr>
          <w:rFonts w:ascii="Arial" w:hAnsi="Arial" w:cs="Arial"/>
        </w:rPr>
      </w:pPr>
      <w:r w:rsidRPr="004B45D6">
        <w:rPr>
          <w:rFonts w:ascii="Arial" w:hAnsi="Arial" w:cs="Arial"/>
        </w:rPr>
        <w:t xml:space="preserve">             </w:t>
      </w:r>
    </w:p>
    <w:p w14:paraId="153365C6" w14:textId="3CE4FD53" w:rsidR="00E5154C" w:rsidRDefault="00E5154C" w:rsidP="00E5154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temelju članka 48. Zakona o predškolskom odgoju i naobrazbi („Naro</w:t>
      </w:r>
      <w:r w:rsidR="006847D3">
        <w:rPr>
          <w:rFonts w:ascii="Arial" w:hAnsi="Arial" w:cs="Arial"/>
        </w:rPr>
        <w:t>dne novine“ broj 10/97, 107/07,</w:t>
      </w:r>
      <w:r>
        <w:rPr>
          <w:rFonts w:ascii="Arial" w:hAnsi="Arial" w:cs="Arial"/>
        </w:rPr>
        <w:t xml:space="preserve"> 94/13</w:t>
      </w:r>
      <w:r w:rsidR="006847D3">
        <w:rPr>
          <w:rFonts w:ascii="Arial" w:hAnsi="Arial" w:cs="Arial"/>
        </w:rPr>
        <w:t xml:space="preserve"> i 98/19</w:t>
      </w:r>
      <w:r>
        <w:rPr>
          <w:rFonts w:ascii="Arial" w:hAnsi="Arial" w:cs="Arial"/>
        </w:rPr>
        <w:t>) i članka 2</w:t>
      </w:r>
      <w:r w:rsidR="00024E6D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  <w:r w:rsidRPr="00A540E2">
        <w:rPr>
          <w:rFonts w:ascii="Arial" w:hAnsi="Arial" w:cs="Arial"/>
        </w:rPr>
        <w:t xml:space="preserve"> Statuta Općine </w:t>
      </w:r>
      <w:r>
        <w:rPr>
          <w:rFonts w:ascii="Arial" w:hAnsi="Arial" w:cs="Arial"/>
        </w:rPr>
        <w:t xml:space="preserve">Donja Voća (“Službeni vjesnik Varaždinske </w:t>
      </w:r>
      <w:r w:rsidRPr="00A540E2">
        <w:rPr>
          <w:rFonts w:ascii="Arial" w:hAnsi="Arial" w:cs="Arial"/>
        </w:rPr>
        <w:t>županije“ broj</w:t>
      </w:r>
      <w:r>
        <w:rPr>
          <w:rFonts w:ascii="Arial" w:hAnsi="Arial" w:cs="Arial"/>
        </w:rPr>
        <w:t xml:space="preserve">: </w:t>
      </w:r>
      <w:r w:rsidR="00024E6D">
        <w:rPr>
          <w:rFonts w:ascii="Arial" w:hAnsi="Arial" w:cs="Arial"/>
        </w:rPr>
        <w:t>19</w:t>
      </w:r>
      <w:r>
        <w:rPr>
          <w:rFonts w:ascii="Arial" w:hAnsi="Arial" w:cs="Arial"/>
        </w:rPr>
        <w:t>/</w:t>
      </w:r>
      <w:r w:rsidR="00024E6D">
        <w:rPr>
          <w:rFonts w:ascii="Arial" w:hAnsi="Arial" w:cs="Arial"/>
        </w:rPr>
        <w:t>21</w:t>
      </w:r>
      <w:r w:rsidRPr="00A540E2">
        <w:rPr>
          <w:rFonts w:ascii="Arial" w:hAnsi="Arial" w:cs="Arial"/>
        </w:rPr>
        <w:t xml:space="preserve">) Općinsko vijeće Općine </w:t>
      </w:r>
      <w:r>
        <w:rPr>
          <w:rFonts w:ascii="Arial" w:hAnsi="Arial" w:cs="Arial"/>
        </w:rPr>
        <w:t>Donja Voća</w:t>
      </w:r>
      <w:r w:rsidRPr="00A540E2">
        <w:rPr>
          <w:rFonts w:ascii="Arial" w:hAnsi="Arial" w:cs="Arial"/>
        </w:rPr>
        <w:t xml:space="preserve"> na </w:t>
      </w:r>
      <w:r w:rsidR="00024E6D">
        <w:rPr>
          <w:rFonts w:ascii="Arial" w:hAnsi="Arial" w:cs="Arial"/>
        </w:rPr>
        <w:t>3</w:t>
      </w:r>
      <w:r w:rsidR="002D2F1D">
        <w:rPr>
          <w:rFonts w:ascii="Arial" w:hAnsi="Arial" w:cs="Arial"/>
        </w:rPr>
        <w:t xml:space="preserve">4. sjednici održanoj </w:t>
      </w:r>
      <w:r w:rsidR="00024E6D">
        <w:rPr>
          <w:rFonts w:ascii="Arial" w:hAnsi="Arial" w:cs="Arial"/>
        </w:rPr>
        <w:t>30</w:t>
      </w:r>
      <w:r w:rsidR="002D2F1D">
        <w:rPr>
          <w:rFonts w:ascii="Arial" w:hAnsi="Arial" w:cs="Arial"/>
        </w:rPr>
        <w:t xml:space="preserve">. </w:t>
      </w:r>
      <w:r w:rsidR="00024E6D">
        <w:rPr>
          <w:rFonts w:ascii="Arial" w:hAnsi="Arial" w:cs="Arial"/>
        </w:rPr>
        <w:t xml:space="preserve">prosinca </w:t>
      </w:r>
      <w:r>
        <w:rPr>
          <w:rFonts w:ascii="Arial" w:hAnsi="Arial" w:cs="Arial"/>
        </w:rPr>
        <w:t>202</w:t>
      </w:r>
      <w:r w:rsidR="00024E6D">
        <w:rPr>
          <w:rFonts w:ascii="Arial" w:hAnsi="Arial" w:cs="Arial"/>
        </w:rPr>
        <w:t>4</w:t>
      </w:r>
      <w:r w:rsidRPr="00A540E2">
        <w:rPr>
          <w:rFonts w:ascii="Arial" w:hAnsi="Arial" w:cs="Arial"/>
        </w:rPr>
        <w:t xml:space="preserve">. godine, donosi    </w:t>
      </w:r>
    </w:p>
    <w:p w14:paraId="6FD416B2" w14:textId="77777777" w:rsidR="00E5154C" w:rsidRPr="00A540E2" w:rsidRDefault="00E5154C" w:rsidP="00E5154C">
      <w:pPr>
        <w:ind w:firstLine="708"/>
        <w:jc w:val="both"/>
        <w:rPr>
          <w:rFonts w:ascii="Arial" w:hAnsi="Arial" w:cs="Arial"/>
        </w:rPr>
      </w:pPr>
    </w:p>
    <w:p w14:paraId="3677AC97" w14:textId="77777777" w:rsidR="00E5154C" w:rsidRDefault="00E5154C" w:rsidP="00E5154C">
      <w:pPr>
        <w:spacing w:after="0"/>
        <w:jc w:val="center"/>
        <w:rPr>
          <w:rFonts w:ascii="Arial" w:hAnsi="Arial" w:cs="Arial"/>
          <w:b/>
        </w:rPr>
      </w:pPr>
      <w:r w:rsidRPr="007C0B3E">
        <w:rPr>
          <w:rFonts w:ascii="Arial" w:hAnsi="Arial" w:cs="Arial"/>
          <w:b/>
        </w:rPr>
        <w:t>O D L U K U</w:t>
      </w:r>
    </w:p>
    <w:p w14:paraId="2824F57F" w14:textId="77777777" w:rsidR="00E5154C" w:rsidRDefault="00E5154C" w:rsidP="00E5154C">
      <w:pPr>
        <w:spacing w:after="0"/>
        <w:jc w:val="center"/>
        <w:rPr>
          <w:rFonts w:ascii="Arial" w:hAnsi="Arial" w:cs="Arial"/>
          <w:b/>
        </w:rPr>
      </w:pPr>
      <w:r w:rsidRPr="007C0B3E">
        <w:rPr>
          <w:rFonts w:ascii="Arial" w:hAnsi="Arial" w:cs="Arial"/>
          <w:b/>
        </w:rPr>
        <w:t>o sufinanciranju</w:t>
      </w:r>
      <w:r>
        <w:rPr>
          <w:rFonts w:ascii="Arial" w:hAnsi="Arial" w:cs="Arial"/>
          <w:b/>
        </w:rPr>
        <w:t xml:space="preserve"> troškova</w:t>
      </w:r>
      <w:r w:rsidRPr="007C0B3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boravka</w:t>
      </w:r>
      <w:r w:rsidRPr="007C0B3E">
        <w:rPr>
          <w:rFonts w:ascii="Arial" w:hAnsi="Arial" w:cs="Arial"/>
          <w:b/>
        </w:rPr>
        <w:t xml:space="preserve"> djece</w:t>
      </w:r>
      <w:r>
        <w:rPr>
          <w:rFonts w:ascii="Arial" w:hAnsi="Arial" w:cs="Arial"/>
          <w:b/>
        </w:rPr>
        <w:t xml:space="preserve"> predškolske dobi s područja </w:t>
      </w:r>
    </w:p>
    <w:p w14:paraId="2CEADE68" w14:textId="549F3BF3" w:rsidR="00E5154C" w:rsidRDefault="00E5154C" w:rsidP="00E5154C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Općine Donja Voća u </w:t>
      </w:r>
      <w:r w:rsidR="0074280C">
        <w:rPr>
          <w:rFonts w:ascii="Arial" w:hAnsi="Arial" w:cs="Arial"/>
          <w:b/>
        </w:rPr>
        <w:t>dječjim vrtićima</w:t>
      </w:r>
    </w:p>
    <w:p w14:paraId="49630A61" w14:textId="77777777" w:rsidR="00E5154C" w:rsidRPr="007C0B3E" w:rsidRDefault="00E5154C" w:rsidP="00E5154C">
      <w:pPr>
        <w:spacing w:after="0"/>
        <w:jc w:val="center"/>
        <w:rPr>
          <w:rFonts w:ascii="Arial" w:hAnsi="Arial" w:cs="Arial"/>
          <w:b/>
        </w:rPr>
      </w:pPr>
    </w:p>
    <w:p w14:paraId="779219D4" w14:textId="77777777" w:rsidR="00E5154C" w:rsidRPr="00A540E2" w:rsidRDefault="00E5154C" w:rsidP="00E5154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4B45D6">
        <w:rPr>
          <w:rFonts w:ascii="Arial" w:hAnsi="Arial" w:cs="Arial"/>
          <w:b/>
        </w:rPr>
        <w:t>Članak 1</w:t>
      </w:r>
      <w:r w:rsidRPr="00A540E2">
        <w:rPr>
          <w:rFonts w:ascii="Arial" w:hAnsi="Arial" w:cs="Arial"/>
        </w:rPr>
        <w:t>.</w:t>
      </w:r>
    </w:p>
    <w:p w14:paraId="3AF5DE1D" w14:textId="77777777" w:rsidR="00E5154C" w:rsidRDefault="00E5154C" w:rsidP="00E5154C">
      <w:pPr>
        <w:ind w:firstLine="708"/>
        <w:jc w:val="both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Ovom Odlukom uređuje se </w:t>
      </w:r>
      <w:r>
        <w:rPr>
          <w:rFonts w:ascii="Arial" w:hAnsi="Arial" w:cs="Arial"/>
        </w:rPr>
        <w:t xml:space="preserve">sufinanciranje boravka  </w:t>
      </w:r>
      <w:r w:rsidRPr="00A540E2">
        <w:rPr>
          <w:rFonts w:ascii="Arial" w:hAnsi="Arial" w:cs="Arial"/>
        </w:rPr>
        <w:t xml:space="preserve">djece </w:t>
      </w:r>
      <w:r>
        <w:rPr>
          <w:rFonts w:ascii="Arial" w:hAnsi="Arial" w:cs="Arial"/>
        </w:rPr>
        <w:t xml:space="preserve">predškolske dobi </w:t>
      </w:r>
      <w:r w:rsidRPr="00A540E2">
        <w:rPr>
          <w:rFonts w:ascii="Arial" w:hAnsi="Arial" w:cs="Arial"/>
        </w:rPr>
        <w:t xml:space="preserve">s područja Općine </w:t>
      </w:r>
      <w:r>
        <w:rPr>
          <w:rFonts w:ascii="Arial" w:hAnsi="Arial" w:cs="Arial"/>
        </w:rPr>
        <w:t>Donja Voća u dječjim vrtićima.</w:t>
      </w:r>
    </w:p>
    <w:p w14:paraId="0556E15F" w14:textId="77777777" w:rsidR="00E5154C" w:rsidRPr="004B45D6" w:rsidRDefault="00E5154C" w:rsidP="00E5154C">
      <w:pPr>
        <w:ind w:firstLine="708"/>
        <w:jc w:val="center"/>
        <w:rPr>
          <w:rFonts w:ascii="Arial" w:hAnsi="Arial" w:cs="Arial"/>
          <w:b/>
        </w:rPr>
      </w:pPr>
      <w:r w:rsidRPr="004B45D6">
        <w:rPr>
          <w:rFonts w:ascii="Arial" w:hAnsi="Arial" w:cs="Arial"/>
          <w:b/>
        </w:rPr>
        <w:t>Članak 2.</w:t>
      </w:r>
    </w:p>
    <w:p w14:paraId="71109D06" w14:textId="77777777" w:rsidR="00E5154C" w:rsidRDefault="00E5154C" w:rsidP="00E5154C">
      <w:pPr>
        <w:ind w:firstLine="708"/>
        <w:jc w:val="both"/>
        <w:rPr>
          <w:rFonts w:ascii="Arial" w:hAnsi="Arial" w:cs="Arial"/>
        </w:rPr>
      </w:pPr>
      <w:r w:rsidRPr="00A540E2">
        <w:rPr>
          <w:rFonts w:ascii="Arial" w:hAnsi="Arial" w:cs="Arial"/>
        </w:rPr>
        <w:t>Pravo na sufinan</w:t>
      </w:r>
      <w:r>
        <w:rPr>
          <w:rFonts w:ascii="Arial" w:hAnsi="Arial" w:cs="Arial"/>
        </w:rPr>
        <w:t>ciranje troškova boravka djece predškolske dobi s područja Općine Donja Voća u dječjim vrtićima</w:t>
      </w:r>
      <w:r w:rsidRPr="00A540E2">
        <w:rPr>
          <w:rFonts w:ascii="Arial" w:hAnsi="Arial" w:cs="Arial"/>
        </w:rPr>
        <w:t xml:space="preserve"> ostvaruju roditelji odnosno skrbnici (korisnici usluga dječjih vrtića) uz sljedeće uvjete, koji moraju biti ispunjeni kumulativno: </w:t>
      </w:r>
    </w:p>
    <w:p w14:paraId="2564F321" w14:textId="77777777" w:rsidR="00E5154C" w:rsidRDefault="00E5154C" w:rsidP="00E5154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540E2">
        <w:rPr>
          <w:rFonts w:ascii="Arial" w:hAnsi="Arial" w:cs="Arial"/>
        </w:rPr>
        <w:t>dijete mora imati prebivalište na području Općine</w:t>
      </w:r>
      <w:r>
        <w:rPr>
          <w:rFonts w:ascii="Arial" w:hAnsi="Arial" w:cs="Arial"/>
        </w:rPr>
        <w:t xml:space="preserve"> Donja Voća,</w:t>
      </w:r>
    </w:p>
    <w:p w14:paraId="2CD00DE2" w14:textId="07EC33B3" w:rsidR="00E5154C" w:rsidRPr="00352A5A" w:rsidRDefault="00E5154C" w:rsidP="00E5154C">
      <w:pPr>
        <w:ind w:firstLine="708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- </w:t>
      </w:r>
      <w:r w:rsidR="0074280C">
        <w:rPr>
          <w:rFonts w:ascii="Arial" w:hAnsi="Arial" w:cs="Arial"/>
        </w:rPr>
        <w:t xml:space="preserve">barem jedan od roditelja odnosno skrbnika mora imati </w:t>
      </w:r>
      <w:r>
        <w:rPr>
          <w:rFonts w:ascii="Arial" w:hAnsi="Arial" w:cs="Arial"/>
        </w:rPr>
        <w:t>prebivalište na području Općine Donja Voća</w:t>
      </w:r>
      <w:r w:rsidR="00352A5A">
        <w:rPr>
          <w:rFonts w:ascii="Arial" w:hAnsi="Arial" w:cs="Arial"/>
        </w:rPr>
        <w:t xml:space="preserve"> </w:t>
      </w:r>
    </w:p>
    <w:p w14:paraId="14458830" w14:textId="766342C6" w:rsidR="00352A5A" w:rsidRDefault="00352A5A" w:rsidP="00E5154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4280C">
        <w:rPr>
          <w:rFonts w:ascii="Arial" w:hAnsi="Arial" w:cs="Arial"/>
        </w:rPr>
        <w:t>domaćinstvo u kojem roditelji i dijete žive ne smije imati nepodmirenih obveza prema Općini Donja Voća.</w:t>
      </w:r>
    </w:p>
    <w:p w14:paraId="44B16939" w14:textId="77777777" w:rsidR="00E5154C" w:rsidRPr="004B45D6" w:rsidRDefault="00E5154C" w:rsidP="00E5154C">
      <w:pPr>
        <w:ind w:firstLine="708"/>
        <w:jc w:val="center"/>
        <w:rPr>
          <w:rFonts w:ascii="Arial" w:hAnsi="Arial" w:cs="Arial"/>
          <w:b/>
        </w:rPr>
      </w:pPr>
      <w:r w:rsidRPr="004B45D6">
        <w:rPr>
          <w:rFonts w:ascii="Arial" w:hAnsi="Arial" w:cs="Arial"/>
          <w:b/>
        </w:rPr>
        <w:t>Članak 3.</w:t>
      </w:r>
    </w:p>
    <w:p w14:paraId="651E8C8B" w14:textId="77777777" w:rsidR="00E5154C" w:rsidRDefault="00E5154C" w:rsidP="00E5154C">
      <w:pPr>
        <w:ind w:firstLine="708"/>
        <w:jc w:val="both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Korisnici usluga dječjih vrtića obvezni su Jedinstvenom upravnom odjelu Općine </w:t>
      </w:r>
      <w:r>
        <w:rPr>
          <w:rFonts w:ascii="Arial" w:hAnsi="Arial" w:cs="Arial"/>
        </w:rPr>
        <w:t>Donja Voća</w:t>
      </w:r>
      <w:r w:rsidRPr="00A540E2">
        <w:rPr>
          <w:rFonts w:ascii="Arial" w:hAnsi="Arial" w:cs="Arial"/>
        </w:rPr>
        <w:t>, u svrhu ostvarenja prava iz ove Odluke, podnijeti zahtjev, uz prilaganje sljedećih isprava:</w:t>
      </w:r>
    </w:p>
    <w:p w14:paraId="60028C5B" w14:textId="77777777" w:rsidR="00E5154C" w:rsidRDefault="00E5154C" w:rsidP="00E5154C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osobnih iskaznica roditelja odnosno skrbnika,</w:t>
      </w:r>
    </w:p>
    <w:p w14:paraId="5CCF736C" w14:textId="77777777" w:rsidR="00E5154C" w:rsidRDefault="00E5154C" w:rsidP="00E5154C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540E2">
        <w:rPr>
          <w:rFonts w:ascii="Arial" w:hAnsi="Arial" w:cs="Arial"/>
        </w:rPr>
        <w:t>uvjerenje o prebivalištu (ne starije od šest mjeseci) za dijete koje se upisuje u vrtić</w:t>
      </w:r>
      <w:r>
        <w:rPr>
          <w:rFonts w:ascii="Arial" w:hAnsi="Arial" w:cs="Arial"/>
        </w:rPr>
        <w:t>.</w:t>
      </w:r>
    </w:p>
    <w:p w14:paraId="1D8BD373" w14:textId="77777777" w:rsidR="00E5154C" w:rsidRPr="00A540E2" w:rsidRDefault="00E5154C" w:rsidP="00E5154C">
      <w:pPr>
        <w:spacing w:after="0"/>
        <w:ind w:firstLine="708"/>
        <w:jc w:val="both"/>
        <w:rPr>
          <w:rFonts w:ascii="Arial" w:hAnsi="Arial" w:cs="Arial"/>
        </w:rPr>
      </w:pPr>
    </w:p>
    <w:p w14:paraId="183B94C2" w14:textId="77777777" w:rsidR="00E5154C" w:rsidRPr="00A540E2" w:rsidRDefault="00E5154C" w:rsidP="00E5154C">
      <w:pPr>
        <w:ind w:firstLine="708"/>
        <w:jc w:val="both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Korisnik usluga dječjih vrtića je dužan odmah, a najkasnije u roku od 8 dana od nastanka promjene, prijaviti Jedinstvenom upravnom odjelu Općine </w:t>
      </w:r>
      <w:r>
        <w:rPr>
          <w:rFonts w:ascii="Arial" w:hAnsi="Arial" w:cs="Arial"/>
        </w:rPr>
        <w:t xml:space="preserve">Donja Voća </w:t>
      </w:r>
      <w:r w:rsidRPr="00A540E2">
        <w:rPr>
          <w:rFonts w:ascii="Arial" w:hAnsi="Arial" w:cs="Arial"/>
        </w:rPr>
        <w:t>svaku promjenu činjenice koja bi utjecala na ostvarivanje prava na sufinanciranje troškova boravka djece</w:t>
      </w:r>
      <w:r>
        <w:rPr>
          <w:rFonts w:ascii="Arial" w:hAnsi="Arial" w:cs="Arial"/>
        </w:rPr>
        <w:t xml:space="preserve"> predškolske dobi</w:t>
      </w:r>
      <w:r w:rsidRPr="00A540E2">
        <w:rPr>
          <w:rFonts w:ascii="Arial" w:hAnsi="Arial" w:cs="Arial"/>
        </w:rPr>
        <w:t xml:space="preserve"> u dječjim vrtićima</w:t>
      </w:r>
      <w:r>
        <w:rPr>
          <w:rFonts w:ascii="Arial" w:hAnsi="Arial" w:cs="Arial"/>
        </w:rPr>
        <w:t>.</w:t>
      </w:r>
      <w:r w:rsidRPr="00A540E2">
        <w:rPr>
          <w:rFonts w:ascii="Arial" w:hAnsi="Arial" w:cs="Arial"/>
        </w:rPr>
        <w:t xml:space="preserve"> </w:t>
      </w:r>
    </w:p>
    <w:p w14:paraId="40C68FDF" w14:textId="77777777" w:rsidR="00E5154C" w:rsidRPr="004B45D6" w:rsidRDefault="00E5154C" w:rsidP="00E5154C">
      <w:pPr>
        <w:jc w:val="center"/>
        <w:rPr>
          <w:rFonts w:ascii="Arial" w:hAnsi="Arial" w:cs="Arial"/>
          <w:b/>
        </w:rPr>
      </w:pPr>
      <w:r w:rsidRPr="004B45D6">
        <w:rPr>
          <w:rFonts w:ascii="Arial" w:hAnsi="Arial" w:cs="Arial"/>
          <w:b/>
        </w:rPr>
        <w:t>Članak 4.</w:t>
      </w:r>
    </w:p>
    <w:p w14:paraId="624AEC45" w14:textId="486F7179" w:rsidR="00352A5A" w:rsidRPr="00352A5A" w:rsidRDefault="00352A5A" w:rsidP="00E5154C">
      <w:pPr>
        <w:ind w:firstLine="708"/>
        <w:jc w:val="both"/>
        <w:rPr>
          <w:rFonts w:ascii="Arial" w:hAnsi="Arial" w:cs="Arial"/>
        </w:rPr>
      </w:pPr>
      <w:r w:rsidRPr="00024E6D">
        <w:rPr>
          <w:rFonts w:ascii="Arial" w:hAnsi="Arial" w:cs="Arial"/>
        </w:rPr>
        <w:t>Općina Donja Voća sudjeluje u sufinanciranju troškova boravka djece predškolske dobi u dječjim vrtićima u iznosu od 180,00</w:t>
      </w:r>
      <w:r w:rsidRPr="00024E6D">
        <w:rPr>
          <w:rFonts w:ascii="Arial" w:hAnsi="Arial" w:cs="Arial"/>
          <w:color w:val="FF0000"/>
        </w:rPr>
        <w:t xml:space="preserve"> </w:t>
      </w:r>
      <w:r w:rsidRPr="00024E6D">
        <w:rPr>
          <w:rFonts w:ascii="Arial" w:hAnsi="Arial" w:cs="Arial"/>
        </w:rPr>
        <w:t>EUR</w:t>
      </w:r>
      <w:r w:rsidRPr="00024E6D">
        <w:rPr>
          <w:rFonts w:ascii="Arial" w:hAnsi="Arial" w:cs="Arial"/>
          <w:color w:val="FF0000"/>
        </w:rPr>
        <w:t xml:space="preserve">  </w:t>
      </w:r>
      <w:r w:rsidRPr="00024E6D">
        <w:rPr>
          <w:rFonts w:ascii="Arial" w:hAnsi="Arial" w:cs="Arial"/>
        </w:rPr>
        <w:t>mjesečno po djetetu, a ostatak do pune ekonomske cijene boravka snositi će korisnici usluga dječjih vrtića.</w:t>
      </w:r>
    </w:p>
    <w:p w14:paraId="23256AAD" w14:textId="17F296AB" w:rsidR="00352A5A" w:rsidRDefault="00352A5A" w:rsidP="00352A5A">
      <w:pPr>
        <w:ind w:firstLine="708"/>
        <w:jc w:val="both"/>
        <w:rPr>
          <w:rFonts w:ascii="Arial" w:hAnsi="Arial" w:cs="Arial"/>
        </w:rPr>
      </w:pPr>
      <w:r w:rsidRPr="00024E6D">
        <w:rPr>
          <w:rFonts w:ascii="Arial" w:hAnsi="Arial" w:cs="Arial"/>
        </w:rPr>
        <w:lastRenderedPageBreak/>
        <w:t>Korisnik usluge koji ima više djece polaznika dječjeg vrtića za drugo dijete ostvaruje pravo na sufinanciranje u iznosu od 80% ekonomske cijene boravka, a za treće i svako sljedeće ostvaruje pravo na 100% financiranja ekonomske cijene boravka.</w:t>
      </w:r>
    </w:p>
    <w:p w14:paraId="5E7D4D62" w14:textId="77777777" w:rsidR="00E5154C" w:rsidRDefault="00E5154C" w:rsidP="00E5154C">
      <w:pPr>
        <w:ind w:firstLine="708"/>
        <w:jc w:val="both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Sredstva za smještaj djece </w:t>
      </w:r>
      <w:r>
        <w:rPr>
          <w:rFonts w:ascii="Arial" w:hAnsi="Arial" w:cs="Arial"/>
        </w:rPr>
        <w:t xml:space="preserve">predškolske dobi </w:t>
      </w:r>
      <w:r w:rsidRPr="00A540E2">
        <w:rPr>
          <w:rFonts w:ascii="Arial" w:hAnsi="Arial" w:cs="Arial"/>
        </w:rPr>
        <w:t>u dječjim vrtićima iz stavka 1.</w:t>
      </w:r>
      <w:r>
        <w:rPr>
          <w:rFonts w:ascii="Arial" w:hAnsi="Arial" w:cs="Arial"/>
        </w:rPr>
        <w:t>i 2.</w:t>
      </w:r>
      <w:r w:rsidRPr="00A540E2">
        <w:rPr>
          <w:rFonts w:ascii="Arial" w:hAnsi="Arial" w:cs="Arial"/>
        </w:rPr>
        <w:t xml:space="preserve"> ovog članka </w:t>
      </w:r>
      <w:r>
        <w:rPr>
          <w:rFonts w:ascii="Arial" w:hAnsi="Arial" w:cs="Arial"/>
        </w:rPr>
        <w:t xml:space="preserve">osiguravaju se u Proračunu Općine Donja Voća, a </w:t>
      </w:r>
      <w:r w:rsidRPr="00A540E2">
        <w:rPr>
          <w:rFonts w:ascii="Arial" w:hAnsi="Arial" w:cs="Arial"/>
        </w:rPr>
        <w:t xml:space="preserve"> doznačivati </w:t>
      </w:r>
      <w:r>
        <w:rPr>
          <w:rFonts w:ascii="Arial" w:hAnsi="Arial" w:cs="Arial"/>
        </w:rPr>
        <w:t xml:space="preserve">će se </w:t>
      </w:r>
      <w:r w:rsidRPr="00A540E2">
        <w:rPr>
          <w:rFonts w:ascii="Arial" w:hAnsi="Arial" w:cs="Arial"/>
        </w:rPr>
        <w:t xml:space="preserve">na račun predškolske ustanove u kojoj je dijete smješteno temeljem mjesečnih obračuna predškolske ustanove sa navedenim imenima korisnika i njihovim adresama.    </w:t>
      </w:r>
    </w:p>
    <w:p w14:paraId="31E26160" w14:textId="77777777" w:rsidR="00E5154C" w:rsidRPr="004B45D6" w:rsidRDefault="00E5154C" w:rsidP="00E5154C">
      <w:pPr>
        <w:jc w:val="center"/>
        <w:rPr>
          <w:rFonts w:ascii="Arial" w:hAnsi="Arial" w:cs="Arial"/>
          <w:b/>
        </w:rPr>
      </w:pPr>
      <w:r w:rsidRPr="004B45D6">
        <w:rPr>
          <w:rFonts w:ascii="Arial" w:hAnsi="Arial" w:cs="Arial"/>
          <w:b/>
        </w:rPr>
        <w:t>Članak 5.</w:t>
      </w:r>
    </w:p>
    <w:p w14:paraId="54BE772A" w14:textId="77777777" w:rsidR="00E5154C" w:rsidRDefault="00E5154C" w:rsidP="00E515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Općina Donja Voća, korisnici usluga i predškolske ustanove zaključiti će ugovor o sufinanciranju boravka djece u dječjim vrtićima.</w:t>
      </w:r>
    </w:p>
    <w:p w14:paraId="29EE778D" w14:textId="73C1A190" w:rsidR="00E5154C" w:rsidRDefault="00E5154C" w:rsidP="00E515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Za one ugovore koji su na snazi do donošenja ove Odluke, sklopiti će se dodatak Ugovoru kojim će se ugovoriti povećanje sufinanciranja boravka djece predškolske dobi u predškolskim ustanovama od strane Općine Donja Voća, sukladno članku 4</w:t>
      </w:r>
      <w:r w:rsidR="0074280C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ove Odluke.</w:t>
      </w:r>
    </w:p>
    <w:p w14:paraId="3C6D2847" w14:textId="77777777" w:rsidR="00E5154C" w:rsidRPr="004B45D6" w:rsidRDefault="00E5154C" w:rsidP="00E5154C">
      <w:pPr>
        <w:jc w:val="center"/>
        <w:rPr>
          <w:rFonts w:ascii="Arial" w:hAnsi="Arial" w:cs="Arial"/>
          <w:b/>
        </w:rPr>
      </w:pPr>
      <w:r w:rsidRPr="004B45D6">
        <w:rPr>
          <w:rFonts w:ascii="Arial" w:hAnsi="Arial" w:cs="Arial"/>
          <w:b/>
        </w:rPr>
        <w:t>Članak 6.</w:t>
      </w:r>
    </w:p>
    <w:p w14:paraId="42AEED48" w14:textId="5BC2ED86" w:rsidR="00E5154C" w:rsidRDefault="00E5154C" w:rsidP="00E5154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Stupanjem na snagu ove Odluke prestaje važiti Odluka o sufinanciranju troškova boravka djece predškolske dobi s područja Općine Donja Voća u dječjim vrtićima („Službeni vjesnik Varaždinske županije““ broj </w:t>
      </w:r>
      <w:r w:rsidR="00024E6D">
        <w:rPr>
          <w:rFonts w:ascii="Arial" w:hAnsi="Arial" w:cs="Arial"/>
        </w:rPr>
        <w:t>31</w:t>
      </w:r>
      <w:r>
        <w:rPr>
          <w:rFonts w:ascii="Arial" w:hAnsi="Arial" w:cs="Arial"/>
        </w:rPr>
        <w:t>/</w:t>
      </w:r>
      <w:r w:rsidR="00024E6D">
        <w:rPr>
          <w:rFonts w:ascii="Arial" w:hAnsi="Arial" w:cs="Arial"/>
        </w:rPr>
        <w:t>20</w:t>
      </w:r>
      <w:r>
        <w:rPr>
          <w:rFonts w:ascii="Arial" w:hAnsi="Arial" w:cs="Arial"/>
        </w:rPr>
        <w:t>).</w:t>
      </w:r>
    </w:p>
    <w:p w14:paraId="4BD1B38E" w14:textId="77777777" w:rsidR="00E5154C" w:rsidRPr="004B45D6" w:rsidRDefault="00E5154C" w:rsidP="00E5154C">
      <w:pPr>
        <w:ind w:left="354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</w:t>
      </w:r>
      <w:r w:rsidRPr="004B45D6">
        <w:rPr>
          <w:rFonts w:ascii="Arial" w:hAnsi="Arial" w:cs="Arial"/>
          <w:b/>
        </w:rPr>
        <w:t>Članak 7.</w:t>
      </w:r>
    </w:p>
    <w:p w14:paraId="478AAB08" w14:textId="508AE946" w:rsidR="009B763F" w:rsidRPr="0074280C" w:rsidRDefault="00DD22D4" w:rsidP="00024E6D">
      <w:pPr>
        <w:ind w:firstLine="708"/>
        <w:jc w:val="both"/>
        <w:rPr>
          <w:rFonts w:ascii="Arial" w:hAnsi="Arial" w:cs="Arial"/>
        </w:rPr>
      </w:pPr>
      <w:r w:rsidRPr="0074280C">
        <w:rPr>
          <w:rFonts w:ascii="Arial" w:hAnsi="Arial" w:cs="Arial"/>
        </w:rPr>
        <w:t>Ova Odluka stupa na snagu osmog dana od dana objave u „Službenom vjesniku Varaždinske županije“, a primjenjuje se i vrijedi od 01. siječnja 2025.</w:t>
      </w:r>
    </w:p>
    <w:p w14:paraId="0CA2C875" w14:textId="77777777" w:rsidR="00024E6D" w:rsidRPr="00A540E2" w:rsidRDefault="00024E6D" w:rsidP="00024E6D">
      <w:pPr>
        <w:ind w:firstLine="708"/>
        <w:jc w:val="both"/>
        <w:rPr>
          <w:rFonts w:ascii="Arial" w:hAnsi="Arial" w:cs="Arial"/>
        </w:rPr>
      </w:pPr>
    </w:p>
    <w:p w14:paraId="2DD0338A" w14:textId="69C09AA0" w:rsidR="00E5154C" w:rsidRDefault="009B763F" w:rsidP="00E5154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KLASA: 601-01/2</w:t>
      </w:r>
      <w:r w:rsidR="00024E6D">
        <w:rPr>
          <w:rFonts w:ascii="Arial" w:hAnsi="Arial" w:cs="Arial"/>
        </w:rPr>
        <w:t>4</w:t>
      </w:r>
      <w:r>
        <w:rPr>
          <w:rFonts w:ascii="Arial" w:hAnsi="Arial" w:cs="Arial"/>
        </w:rPr>
        <w:t>-01/</w:t>
      </w:r>
      <w:r w:rsidR="00266FF5">
        <w:rPr>
          <w:rFonts w:ascii="Arial" w:hAnsi="Arial" w:cs="Arial"/>
        </w:rPr>
        <w:t>__</w:t>
      </w:r>
    </w:p>
    <w:p w14:paraId="2756029C" w14:textId="15145133" w:rsidR="009B763F" w:rsidRDefault="009B763F" w:rsidP="00E5154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URBROJ: 2186-014-2</w:t>
      </w:r>
      <w:r w:rsidR="00024E6D">
        <w:rPr>
          <w:rFonts w:ascii="Arial" w:hAnsi="Arial" w:cs="Arial"/>
        </w:rPr>
        <w:t>4</w:t>
      </w:r>
      <w:r>
        <w:rPr>
          <w:rFonts w:ascii="Arial" w:hAnsi="Arial" w:cs="Arial"/>
        </w:rPr>
        <w:t>-01</w:t>
      </w:r>
    </w:p>
    <w:p w14:paraId="29AEED78" w14:textId="3E1F98E4" w:rsidR="009B763F" w:rsidRDefault="002D2F1D" w:rsidP="00E5154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Donja Voća, </w:t>
      </w:r>
      <w:r w:rsidR="00024E6D">
        <w:rPr>
          <w:rFonts w:ascii="Arial" w:hAnsi="Arial" w:cs="Arial"/>
        </w:rPr>
        <w:t>30</w:t>
      </w:r>
      <w:r>
        <w:rPr>
          <w:rFonts w:ascii="Arial" w:hAnsi="Arial" w:cs="Arial"/>
        </w:rPr>
        <w:t>.</w:t>
      </w:r>
      <w:r w:rsidR="009B763F">
        <w:rPr>
          <w:rFonts w:ascii="Arial" w:hAnsi="Arial" w:cs="Arial"/>
        </w:rPr>
        <w:t xml:space="preserve"> </w:t>
      </w:r>
      <w:r w:rsidR="00024E6D">
        <w:rPr>
          <w:rFonts w:ascii="Arial" w:hAnsi="Arial" w:cs="Arial"/>
        </w:rPr>
        <w:t>prosinca</w:t>
      </w:r>
      <w:r w:rsidR="009B763F">
        <w:rPr>
          <w:rFonts w:ascii="Arial" w:hAnsi="Arial" w:cs="Arial"/>
        </w:rPr>
        <w:t xml:space="preserve"> 202</w:t>
      </w:r>
      <w:r w:rsidR="00024E6D">
        <w:rPr>
          <w:rFonts w:ascii="Arial" w:hAnsi="Arial" w:cs="Arial"/>
        </w:rPr>
        <w:t>4</w:t>
      </w:r>
      <w:r w:rsidR="009B763F">
        <w:rPr>
          <w:rFonts w:ascii="Arial" w:hAnsi="Arial" w:cs="Arial"/>
        </w:rPr>
        <w:t xml:space="preserve">. </w:t>
      </w:r>
    </w:p>
    <w:p w14:paraId="36D8E36B" w14:textId="77777777" w:rsidR="009B763F" w:rsidRPr="00A540E2" w:rsidRDefault="009B763F" w:rsidP="00E5154C">
      <w:pPr>
        <w:spacing w:after="0"/>
        <w:jc w:val="both"/>
        <w:rPr>
          <w:rFonts w:ascii="Arial" w:hAnsi="Arial" w:cs="Arial"/>
        </w:rPr>
      </w:pPr>
    </w:p>
    <w:p w14:paraId="39995D02" w14:textId="77777777" w:rsidR="00E5154C" w:rsidRDefault="00E5154C" w:rsidP="00E5154C">
      <w:pPr>
        <w:spacing w:after="0"/>
        <w:jc w:val="right"/>
        <w:rPr>
          <w:rFonts w:ascii="Arial" w:hAnsi="Arial" w:cs="Arial"/>
        </w:rPr>
      </w:pPr>
      <w:r w:rsidRPr="00A540E2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Predsjednik Općinskog vijeća</w:t>
      </w:r>
    </w:p>
    <w:p w14:paraId="375B8DF6" w14:textId="48B065CE" w:rsidR="00487054" w:rsidRDefault="00024E6D" w:rsidP="00024E6D">
      <w:pPr>
        <w:spacing w:after="0"/>
        <w:jc w:val="center"/>
      </w:pPr>
      <w:r>
        <w:rPr>
          <w:rFonts w:ascii="Arial" w:hAnsi="Arial" w:cs="Arial"/>
        </w:rPr>
        <w:t xml:space="preserve">                                                                                                       Željko Žmegač</w:t>
      </w:r>
    </w:p>
    <w:sectPr w:rsidR="0048705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734B0" w14:textId="77777777" w:rsidR="00024E6D" w:rsidRDefault="00024E6D" w:rsidP="00024E6D">
      <w:pPr>
        <w:spacing w:after="0" w:line="240" w:lineRule="auto"/>
      </w:pPr>
      <w:r>
        <w:separator/>
      </w:r>
    </w:p>
  </w:endnote>
  <w:endnote w:type="continuationSeparator" w:id="0">
    <w:p w14:paraId="3ABB46E7" w14:textId="77777777" w:rsidR="00024E6D" w:rsidRDefault="00024E6D" w:rsidP="00024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B0B6C" w14:textId="77777777" w:rsidR="00024E6D" w:rsidRDefault="00024E6D" w:rsidP="00024E6D">
      <w:pPr>
        <w:spacing w:after="0" w:line="240" w:lineRule="auto"/>
      </w:pPr>
      <w:r>
        <w:separator/>
      </w:r>
    </w:p>
  </w:footnote>
  <w:footnote w:type="continuationSeparator" w:id="0">
    <w:p w14:paraId="1E36AA34" w14:textId="77777777" w:rsidR="00024E6D" w:rsidRDefault="00024E6D" w:rsidP="00024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845DC" w14:textId="77777777" w:rsidR="00024E6D" w:rsidRDefault="00024E6D" w:rsidP="00024E6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PRIJEDLOG ODLUKE</w:t>
    </w:r>
  </w:p>
  <w:p w14:paraId="25AABDDE" w14:textId="77777777" w:rsidR="00024E6D" w:rsidRDefault="00024E6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54C"/>
    <w:rsid w:val="00024E6D"/>
    <w:rsid w:val="001C68A8"/>
    <w:rsid w:val="002632FA"/>
    <w:rsid w:val="00266FF5"/>
    <w:rsid w:val="002D2F1D"/>
    <w:rsid w:val="00352A5A"/>
    <w:rsid w:val="00487054"/>
    <w:rsid w:val="0055763B"/>
    <w:rsid w:val="00600DD7"/>
    <w:rsid w:val="006847D3"/>
    <w:rsid w:val="006D030C"/>
    <w:rsid w:val="0074280C"/>
    <w:rsid w:val="008B33DD"/>
    <w:rsid w:val="009B763F"/>
    <w:rsid w:val="00C31290"/>
    <w:rsid w:val="00DD22D4"/>
    <w:rsid w:val="00DE3F5B"/>
    <w:rsid w:val="00E5154C"/>
    <w:rsid w:val="00FD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D2A61"/>
  <w15:chartTrackingRefBased/>
  <w15:docId w15:val="{43C67753-0EB7-4BAD-BD46-9B040870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54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00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00DD7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024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24E6D"/>
  </w:style>
  <w:style w:type="paragraph" w:styleId="Podnoje">
    <w:name w:val="footer"/>
    <w:basedOn w:val="Normal"/>
    <w:link w:val="PodnojeChar"/>
    <w:uiPriority w:val="99"/>
    <w:unhideWhenUsed/>
    <w:rsid w:val="00024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24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65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6</cp:revision>
  <cp:lastPrinted>2024-12-21T11:47:00Z</cp:lastPrinted>
  <dcterms:created xsi:type="dcterms:W3CDTF">2024-12-21T13:59:00Z</dcterms:created>
  <dcterms:modified xsi:type="dcterms:W3CDTF">2024-12-24T10:16:00Z</dcterms:modified>
</cp:coreProperties>
</file>