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CCA1436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29. Statuta Općine Donja Voća (“Službeni vjesnik Varaždinske županije”, br. 19/21) Općinsko vijeće Općine Donja Voća na </w:t>
      </w:r>
      <w:r w:rsidR="00B81F7D">
        <w:rPr>
          <w:rFonts w:ascii="Times New Roman" w:hAnsi="Times New Roman" w:cs="Times New Roman"/>
          <w:sz w:val="24"/>
          <w:szCs w:val="24"/>
        </w:rPr>
        <w:t>37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B81F7D">
        <w:rPr>
          <w:rFonts w:ascii="Times New Roman" w:hAnsi="Times New Roman" w:cs="Times New Roman"/>
          <w:sz w:val="24"/>
          <w:szCs w:val="24"/>
        </w:rPr>
        <w:t>31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B81F7D">
        <w:rPr>
          <w:rFonts w:ascii="Times New Roman" w:hAnsi="Times New Roman" w:cs="Times New Roman"/>
          <w:sz w:val="24"/>
          <w:szCs w:val="24"/>
        </w:rPr>
        <w:t>ožujka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B81F7D">
        <w:rPr>
          <w:rFonts w:ascii="Times New Roman" w:hAnsi="Times New Roman" w:cs="Times New Roman"/>
          <w:sz w:val="24"/>
          <w:szCs w:val="24"/>
        </w:rPr>
        <w:t>5</w:t>
      </w:r>
      <w:r w:rsidRPr="00EF7B51">
        <w:rPr>
          <w:rFonts w:ascii="Times New Roman" w:hAnsi="Times New Roman" w:cs="Times New Roman"/>
          <w:sz w:val="24"/>
          <w:szCs w:val="24"/>
        </w:rPr>
        <w:t>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65AB52A3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</w:t>
      </w:r>
      <w:r w:rsidR="00A34BEB">
        <w:rPr>
          <w:rFonts w:ascii="Times New Roman" w:hAnsi="Times New Roman" w:cs="Times New Roman"/>
          <w:sz w:val="24"/>
          <w:szCs w:val="24"/>
        </w:rPr>
        <w:t>komunalne infrastrukture na području Općine Donja Voća za 202</w:t>
      </w:r>
      <w:r w:rsidR="00B81F7D">
        <w:rPr>
          <w:rFonts w:ascii="Times New Roman" w:hAnsi="Times New Roman" w:cs="Times New Roman"/>
          <w:sz w:val="24"/>
          <w:szCs w:val="24"/>
        </w:rPr>
        <w:t>4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025B5C46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E56487">
        <w:rPr>
          <w:rFonts w:ascii="Times New Roman" w:hAnsi="Times New Roman" w:cs="Times New Roman"/>
          <w:sz w:val="24"/>
          <w:szCs w:val="24"/>
        </w:rPr>
        <w:t xml:space="preserve">gradnje objekata i uređaja komunalne infrastrukture </w:t>
      </w:r>
      <w:r w:rsidR="00A34BEB">
        <w:rPr>
          <w:rFonts w:ascii="Times New Roman" w:hAnsi="Times New Roman" w:cs="Times New Roman"/>
          <w:sz w:val="24"/>
          <w:szCs w:val="24"/>
        </w:rPr>
        <w:t>na području Općine Donja Voća za 202</w:t>
      </w:r>
      <w:r w:rsidR="00B81F7D">
        <w:rPr>
          <w:rFonts w:ascii="Times New Roman" w:hAnsi="Times New Roman" w:cs="Times New Roman"/>
          <w:sz w:val="24"/>
          <w:szCs w:val="24"/>
        </w:rPr>
        <w:t>4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00D75086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1559FF"/>
    <w:rsid w:val="002358B8"/>
    <w:rsid w:val="00264CC8"/>
    <w:rsid w:val="002753ED"/>
    <w:rsid w:val="002C30FA"/>
    <w:rsid w:val="002F76DD"/>
    <w:rsid w:val="00467AE1"/>
    <w:rsid w:val="004D1005"/>
    <w:rsid w:val="006D60AE"/>
    <w:rsid w:val="00704B6B"/>
    <w:rsid w:val="008C2AEA"/>
    <w:rsid w:val="00A34BEB"/>
    <w:rsid w:val="00A4058F"/>
    <w:rsid w:val="00AA0020"/>
    <w:rsid w:val="00AD0055"/>
    <w:rsid w:val="00B32504"/>
    <w:rsid w:val="00B601F7"/>
    <w:rsid w:val="00B81F7D"/>
    <w:rsid w:val="00BB55FF"/>
    <w:rsid w:val="00C11399"/>
    <w:rsid w:val="00CE0FA9"/>
    <w:rsid w:val="00E56487"/>
    <w:rsid w:val="00E86440"/>
    <w:rsid w:val="00EF7B51"/>
    <w:rsid w:val="00FD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Marijana Sambolec Kukec</cp:lastModifiedBy>
  <cp:revision>9</cp:revision>
  <cp:lastPrinted>2022-05-25T08:41:00Z</cp:lastPrinted>
  <dcterms:created xsi:type="dcterms:W3CDTF">2022-05-25T08:51:00Z</dcterms:created>
  <dcterms:modified xsi:type="dcterms:W3CDTF">2025-03-26T04:17:00Z</dcterms:modified>
</cp:coreProperties>
</file>