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E2DE4" w14:textId="0815833E" w:rsidR="00CE3E13" w:rsidRPr="00C90926" w:rsidRDefault="0087265B" w:rsidP="0087265B">
      <w:pPr>
        <w:shd w:val="clear" w:color="auto" w:fill="FFFFFF"/>
        <w:spacing w:after="75" w:line="330" w:lineRule="atLeast"/>
        <w:ind w:right="-288"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Temeljem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članka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29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Statuta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(„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Služb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eni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vjesnik Varaždinske županije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“ broj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19/21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), Općinsko vijeće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na </w:t>
      </w:r>
      <w:r w:rsidR="00370FBE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CE3E13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sje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dnici održanoj </w:t>
      </w:r>
      <w:r w:rsidR="000D2DC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31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0D2DC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listopada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</w:t>
      </w:r>
      <w:r w:rsidR="000D2DC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5</w:t>
      </w:r>
      <w:r w:rsidR="00B76DA7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godine donosi</w:t>
      </w:r>
    </w:p>
    <w:p w14:paraId="56336815" w14:textId="77777777" w:rsidR="008779FD" w:rsidRPr="00C90926" w:rsidRDefault="00CE3E13" w:rsidP="0087265B">
      <w:pPr>
        <w:shd w:val="clear" w:color="auto" w:fill="FFFFFF"/>
        <w:spacing w:before="100" w:beforeAutospacing="1" w:after="100" w:afterAutospacing="1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br/>
      </w:r>
      <w:r w:rsidR="0087265B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ZAKLJUČAK</w:t>
      </w:r>
    </w:p>
    <w:p w14:paraId="0D2CC8F8" w14:textId="4C3C4515" w:rsidR="00E11C21" w:rsidRPr="00C90926" w:rsidRDefault="0087265B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O PRIHVAĆANJU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 </w:t>
      </w:r>
      <w:r w:rsidR="00CE3E13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IZVJEŠĆA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 RADU </w:t>
      </w:r>
      <w:r w:rsidR="00DE0BE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 xml:space="preserve">OPĆINSKE </w:t>
      </w:r>
      <w:r w:rsidR="00FD71FE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CE</w:t>
      </w:r>
    </w:p>
    <w:p w14:paraId="054907E9" w14:textId="270B2EE5" w:rsidR="006E4C4E" w:rsidRDefault="006E4C4E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312C382" w14:textId="31E33489" w:rsidR="00AE2F70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74632B3B" w14:textId="77777777" w:rsidR="00AE2F70" w:rsidRPr="00C90926" w:rsidRDefault="00AE2F70" w:rsidP="006E4C4E">
      <w:pPr>
        <w:shd w:val="clear" w:color="auto" w:fill="FFFFFF"/>
        <w:spacing w:after="0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</w:p>
    <w:p w14:paraId="5DC124FF" w14:textId="77777777" w:rsidR="00FD71FE" w:rsidRPr="00C90926" w:rsidRDefault="00FD71FE" w:rsidP="001A7DD2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I.</w:t>
      </w:r>
    </w:p>
    <w:p w14:paraId="55B5430C" w14:textId="284B46A1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Prihvaća se</w:t>
      </w:r>
      <w:r w:rsidR="001A7DD2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Izvje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šće o radu 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općinske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načelni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ce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Općine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 </w:t>
      </w:r>
      <w:r w:rsidR="0087265B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za </w:t>
      </w:r>
      <w:r w:rsidR="001A7DD2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razdoblje 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od 01.01.202</w:t>
      </w:r>
      <w:r w:rsidR="000D2DC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5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godine 30.06.202</w:t>
      </w:r>
      <w:r w:rsidR="000D2DC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5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godine. </w:t>
      </w:r>
    </w:p>
    <w:p w14:paraId="25D9F93B" w14:textId="3F615E44" w:rsidR="00CE3E13" w:rsidRDefault="00CE3E13" w:rsidP="00FD71FE">
      <w:pPr>
        <w:shd w:val="clear" w:color="auto" w:fill="FFFFFF"/>
        <w:spacing w:after="75" w:line="33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156A3890" w14:textId="48B13473" w:rsidR="00A12164" w:rsidRDefault="00A12164" w:rsidP="00A12164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hr-HR"/>
        </w:rPr>
        <w:t>II.</w:t>
      </w:r>
    </w:p>
    <w:p w14:paraId="51360A1A" w14:textId="0BF23D84" w:rsidR="00A12164" w:rsidRPr="00A12164" w:rsidRDefault="00A12164" w:rsidP="00A12164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A1216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ab/>
        <w:t xml:space="preserve">Izvješće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o radu općinske načelnice Općine Donja Voća iz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toč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 I. ovog Zaključka nalazi se u prilogu i njegov je sastavni dio.</w:t>
      </w:r>
    </w:p>
    <w:p w14:paraId="363B060E" w14:textId="7886066B" w:rsidR="00FD71FE" w:rsidRPr="00C90926" w:rsidRDefault="00FD71FE" w:rsidP="00FD71FE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II</w:t>
      </w:r>
      <w:r w:rsidR="00A12164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I</w:t>
      </w:r>
      <w:r w:rsidRPr="00C9092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hr-HR"/>
        </w:rPr>
        <w:t>.</w:t>
      </w:r>
    </w:p>
    <w:p w14:paraId="116414B7" w14:textId="53A36E59" w:rsidR="00CE3E13" w:rsidRPr="00C90926" w:rsidRDefault="00CE3E13" w:rsidP="00AE2F70">
      <w:pPr>
        <w:shd w:val="clear" w:color="auto" w:fill="FFFFFF"/>
        <w:spacing w:after="75" w:line="330" w:lineRule="atLeast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Ovaj Zaključak stupa n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a snagu danom donošenja</w:t>
      </w:r>
      <w:r w:rsidR="00DE0BE2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i objaviti će se u „Službenom vjesniku Varaždinske županije“.</w:t>
      </w:r>
    </w:p>
    <w:p w14:paraId="477B6AD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30096A0B" w14:textId="79CEAEE5" w:rsidR="0087265B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7435E2A9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52457636" w14:textId="62C88311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KLASA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02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4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/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2</w:t>
      </w:r>
      <w:r w:rsidR="000D2DC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5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-01/</w:t>
      </w:r>
      <w:r w:rsidR="00253944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03</w:t>
      </w:r>
    </w:p>
    <w:p w14:paraId="4DD4E988" w14:textId="11CC27A4" w:rsidR="00CE3E13" w:rsidRPr="00C90926" w:rsidRDefault="008779FD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URBROJ</w:t>
      </w:r>
      <w:r w:rsidR="00152971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: 21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86-014-2</w:t>
      </w:r>
      <w:r w:rsidR="000D2DC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5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-02</w:t>
      </w:r>
    </w:p>
    <w:p w14:paraId="7C0FE02B" w14:textId="51D5396A" w:rsidR="00CE3E13" w:rsidRPr="00C90926" w:rsidRDefault="00C90926" w:rsidP="008779FD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Donja Voća, </w:t>
      </w:r>
      <w:r w:rsidR="0024630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31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. </w:t>
      </w:r>
      <w:r w:rsidR="00246307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listopada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202</w:t>
      </w:r>
      <w:r w:rsidR="000D2DC0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5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.</w:t>
      </w:r>
    </w:p>
    <w:p w14:paraId="0817C2B1" w14:textId="77777777" w:rsidR="00CE3E13" w:rsidRPr="00C90926" w:rsidRDefault="00CE3E13" w:rsidP="00CE3E13">
      <w:pPr>
        <w:shd w:val="clear" w:color="auto" w:fill="FFFFFF"/>
        <w:spacing w:after="75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 </w:t>
      </w:r>
    </w:p>
    <w:p w14:paraId="43894DA7" w14:textId="5205B468" w:rsidR="00CE3E13" w:rsidRPr="00C90926" w:rsidRDefault="008779FD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</w:t>
      </w:r>
      <w:r w:rsidR="00C90926"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>Predsjednik Općinskog vijeća</w:t>
      </w:r>
    </w:p>
    <w:p w14:paraId="3FE6E049" w14:textId="54461732" w:rsidR="00C90926" w:rsidRPr="00C90926" w:rsidRDefault="00C90926" w:rsidP="00C90926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  <w:t xml:space="preserve">                                                                                                        Željko Žmegač </w:t>
      </w:r>
    </w:p>
    <w:p w14:paraId="0574E0B4" w14:textId="77777777" w:rsidR="00CE3E13" w:rsidRPr="00C90926" w:rsidRDefault="00CE3E13" w:rsidP="008779FD">
      <w:pPr>
        <w:shd w:val="clear" w:color="auto" w:fill="FFFFFF"/>
        <w:spacing w:after="75" w:line="33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hr-HR"/>
        </w:rPr>
      </w:pPr>
    </w:p>
    <w:p w14:paraId="6FDD157B" w14:textId="77777777" w:rsidR="008E2B7F" w:rsidRPr="00C90926" w:rsidRDefault="008E2B7F">
      <w:pPr>
        <w:rPr>
          <w:rFonts w:ascii="Times New Roman" w:hAnsi="Times New Roman" w:cs="Times New Roman"/>
          <w:sz w:val="24"/>
          <w:szCs w:val="24"/>
        </w:rPr>
      </w:pPr>
    </w:p>
    <w:sectPr w:rsidR="008E2B7F" w:rsidRPr="00C90926" w:rsidSect="008E2B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93778" w14:textId="77777777" w:rsidR="001020C8" w:rsidRDefault="001020C8" w:rsidP="00A141AA">
      <w:pPr>
        <w:spacing w:after="0" w:line="240" w:lineRule="auto"/>
      </w:pPr>
      <w:r>
        <w:separator/>
      </w:r>
    </w:p>
  </w:endnote>
  <w:endnote w:type="continuationSeparator" w:id="0">
    <w:p w14:paraId="6E559204" w14:textId="77777777" w:rsidR="001020C8" w:rsidRDefault="001020C8" w:rsidP="00A14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9FC16" w14:textId="77777777" w:rsidR="001020C8" w:rsidRDefault="001020C8" w:rsidP="00A141AA">
      <w:pPr>
        <w:spacing w:after="0" w:line="240" w:lineRule="auto"/>
      </w:pPr>
      <w:r>
        <w:separator/>
      </w:r>
    </w:p>
  </w:footnote>
  <w:footnote w:type="continuationSeparator" w:id="0">
    <w:p w14:paraId="23ED37A2" w14:textId="77777777" w:rsidR="001020C8" w:rsidRDefault="001020C8" w:rsidP="00A14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DA906" w14:textId="77777777" w:rsidR="00A141AA" w:rsidRPr="00EF7B51" w:rsidRDefault="00A141AA" w:rsidP="00A141AA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>
      <w:rPr>
        <w:rFonts w:ascii="Times New Roman" w:eastAsia="Calibri" w:hAnsi="Times New Roman" w:cs="Times New Roman"/>
        <w:sz w:val="24"/>
        <w:szCs w:val="24"/>
        <w:lang w:val="en-US"/>
      </w:rPr>
      <w:t xml:space="preserve"> ZAKLJUČKA</w:t>
    </w:r>
  </w:p>
  <w:p w14:paraId="30EF08C4" w14:textId="7928DC1D" w:rsidR="00A141AA" w:rsidRDefault="00A141A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810457"/>
    <w:multiLevelType w:val="hybridMultilevel"/>
    <w:tmpl w:val="7A9C26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86896"/>
    <w:multiLevelType w:val="hybridMultilevel"/>
    <w:tmpl w:val="F528802A"/>
    <w:lvl w:ilvl="0" w:tplc="554A608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60" w:hanging="360"/>
      </w:pPr>
    </w:lvl>
    <w:lvl w:ilvl="2" w:tplc="041A001B" w:tentative="1">
      <w:start w:val="1"/>
      <w:numFmt w:val="lowerRoman"/>
      <w:lvlText w:val="%3."/>
      <w:lvlJc w:val="right"/>
      <w:pPr>
        <w:ind w:left="1980" w:hanging="180"/>
      </w:pPr>
    </w:lvl>
    <w:lvl w:ilvl="3" w:tplc="041A000F" w:tentative="1">
      <w:start w:val="1"/>
      <w:numFmt w:val="decimal"/>
      <w:lvlText w:val="%4."/>
      <w:lvlJc w:val="left"/>
      <w:pPr>
        <w:ind w:left="2700" w:hanging="360"/>
      </w:pPr>
    </w:lvl>
    <w:lvl w:ilvl="4" w:tplc="041A0019" w:tentative="1">
      <w:start w:val="1"/>
      <w:numFmt w:val="lowerLetter"/>
      <w:lvlText w:val="%5."/>
      <w:lvlJc w:val="left"/>
      <w:pPr>
        <w:ind w:left="3420" w:hanging="360"/>
      </w:pPr>
    </w:lvl>
    <w:lvl w:ilvl="5" w:tplc="041A001B" w:tentative="1">
      <w:start w:val="1"/>
      <w:numFmt w:val="lowerRoman"/>
      <w:lvlText w:val="%6."/>
      <w:lvlJc w:val="right"/>
      <w:pPr>
        <w:ind w:left="4140" w:hanging="180"/>
      </w:pPr>
    </w:lvl>
    <w:lvl w:ilvl="6" w:tplc="041A000F" w:tentative="1">
      <w:start w:val="1"/>
      <w:numFmt w:val="decimal"/>
      <w:lvlText w:val="%7."/>
      <w:lvlJc w:val="left"/>
      <w:pPr>
        <w:ind w:left="4860" w:hanging="360"/>
      </w:pPr>
    </w:lvl>
    <w:lvl w:ilvl="7" w:tplc="041A0019" w:tentative="1">
      <w:start w:val="1"/>
      <w:numFmt w:val="lowerLetter"/>
      <w:lvlText w:val="%8."/>
      <w:lvlJc w:val="left"/>
      <w:pPr>
        <w:ind w:left="5580" w:hanging="360"/>
      </w:pPr>
    </w:lvl>
    <w:lvl w:ilvl="8" w:tplc="041A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1776973004">
    <w:abstractNumId w:val="0"/>
  </w:num>
  <w:num w:numId="2" w16cid:durableId="1494419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E13"/>
    <w:rsid w:val="00042DA7"/>
    <w:rsid w:val="00060A29"/>
    <w:rsid w:val="000B41A0"/>
    <w:rsid w:val="000B51F5"/>
    <w:rsid w:val="000D2DC0"/>
    <w:rsid w:val="001020C8"/>
    <w:rsid w:val="00152971"/>
    <w:rsid w:val="001A7DD2"/>
    <w:rsid w:val="00246307"/>
    <w:rsid w:val="00253944"/>
    <w:rsid w:val="002C1602"/>
    <w:rsid w:val="002F30C3"/>
    <w:rsid w:val="00304701"/>
    <w:rsid w:val="003427D5"/>
    <w:rsid w:val="00370FBE"/>
    <w:rsid w:val="0041249D"/>
    <w:rsid w:val="005A5F56"/>
    <w:rsid w:val="006E4C4E"/>
    <w:rsid w:val="0087265B"/>
    <w:rsid w:val="008779FD"/>
    <w:rsid w:val="008E2B7F"/>
    <w:rsid w:val="00A12164"/>
    <w:rsid w:val="00A141AA"/>
    <w:rsid w:val="00A367B5"/>
    <w:rsid w:val="00A94900"/>
    <w:rsid w:val="00AE2F70"/>
    <w:rsid w:val="00B76DA7"/>
    <w:rsid w:val="00BA4E6A"/>
    <w:rsid w:val="00C1572D"/>
    <w:rsid w:val="00C90926"/>
    <w:rsid w:val="00CE3E13"/>
    <w:rsid w:val="00CE4423"/>
    <w:rsid w:val="00DE0BE2"/>
    <w:rsid w:val="00E11C21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71EAE"/>
  <w15:docId w15:val="{9E02321E-6356-48B2-8A7C-BFBD3206C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B7F"/>
  </w:style>
  <w:style w:type="paragraph" w:styleId="Naslov2">
    <w:name w:val="heading 2"/>
    <w:basedOn w:val="Normal"/>
    <w:link w:val="Naslov2Char"/>
    <w:uiPriority w:val="9"/>
    <w:qFormat/>
    <w:rsid w:val="00CE3E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uiPriority w:val="9"/>
    <w:rsid w:val="00CE3E13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apple-converted-space">
    <w:name w:val="apple-converted-space"/>
    <w:basedOn w:val="Zadanifontodlomka"/>
    <w:rsid w:val="00CE3E13"/>
  </w:style>
  <w:style w:type="paragraph" w:styleId="Tekstbalonia">
    <w:name w:val="Balloon Text"/>
    <w:basedOn w:val="Normal"/>
    <w:link w:val="TekstbaloniaChar"/>
    <w:uiPriority w:val="99"/>
    <w:semiHidden/>
    <w:unhideWhenUsed/>
    <w:rsid w:val="00CE3E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E3E13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7265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141AA"/>
  </w:style>
  <w:style w:type="paragraph" w:styleId="Podnoje">
    <w:name w:val="footer"/>
    <w:basedOn w:val="Normal"/>
    <w:link w:val="PodnojeChar"/>
    <w:uiPriority w:val="99"/>
    <w:unhideWhenUsed/>
    <w:rsid w:val="00A141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14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PH Općina Donja Voća</cp:lastModifiedBy>
  <cp:revision>4</cp:revision>
  <cp:lastPrinted>2022-05-24T06:07:00Z</cp:lastPrinted>
  <dcterms:created xsi:type="dcterms:W3CDTF">2025-10-24T10:35:00Z</dcterms:created>
  <dcterms:modified xsi:type="dcterms:W3CDTF">2025-10-27T08:31:00Z</dcterms:modified>
</cp:coreProperties>
</file>