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94C36" w14:textId="25B76081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  <w:r w:rsidRPr="00E7146D">
        <w:rPr>
          <w:rFonts w:ascii="Times New Roman" w:hAnsi="Times New Roman" w:cs="Times New Roman"/>
          <w:sz w:val="24"/>
          <w:szCs w:val="24"/>
        </w:rPr>
        <w:t>Temeljem članka 35. Zakona o lokalnoj i područnoj (regionalnoj) samoupravi (Narodne novine broj 33/01, 60/01, 129/05, 109/07, 125/08, 36/09, 36/09, 150/11, 144/12, 19/13, 137/15, 123/17, 98/19, 144/20) i članka 29. Statuta Općine Donja Voća (</w:t>
      </w:r>
      <w:r w:rsidR="00A86141">
        <w:rPr>
          <w:rFonts w:ascii="Times New Roman" w:hAnsi="Times New Roman" w:cs="Times New Roman"/>
          <w:sz w:val="24"/>
          <w:szCs w:val="24"/>
        </w:rPr>
        <w:t>„</w:t>
      </w:r>
      <w:r w:rsidRPr="00E7146D">
        <w:rPr>
          <w:rFonts w:ascii="Times New Roman" w:hAnsi="Times New Roman" w:cs="Times New Roman"/>
          <w:sz w:val="24"/>
          <w:szCs w:val="24"/>
        </w:rPr>
        <w:t>Službeni vjesnik Varaždinske županije broj</w:t>
      </w:r>
      <w:r w:rsidR="00A86141">
        <w:rPr>
          <w:rFonts w:ascii="Times New Roman" w:hAnsi="Times New Roman" w:cs="Times New Roman"/>
          <w:sz w:val="24"/>
          <w:szCs w:val="24"/>
        </w:rPr>
        <w:t>“</w:t>
      </w:r>
      <w:r w:rsidRPr="00E7146D">
        <w:rPr>
          <w:rFonts w:ascii="Times New Roman" w:hAnsi="Times New Roman" w:cs="Times New Roman"/>
          <w:sz w:val="24"/>
          <w:szCs w:val="24"/>
        </w:rPr>
        <w:t xml:space="preserve"> 19/21) Općinsko vijeće Općine Donja Voća, na </w:t>
      </w:r>
      <w:r w:rsidR="00876780">
        <w:rPr>
          <w:rFonts w:ascii="Times New Roman" w:hAnsi="Times New Roman" w:cs="Times New Roman"/>
          <w:sz w:val="24"/>
          <w:szCs w:val="24"/>
        </w:rPr>
        <w:t>6.</w:t>
      </w:r>
      <w:r w:rsidRPr="00E7146D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876780">
        <w:rPr>
          <w:rFonts w:ascii="Times New Roman" w:hAnsi="Times New Roman" w:cs="Times New Roman"/>
          <w:sz w:val="24"/>
          <w:szCs w:val="24"/>
        </w:rPr>
        <w:t xml:space="preserve">__ ožujka </w:t>
      </w:r>
      <w:r w:rsidRPr="00E7146D">
        <w:rPr>
          <w:rFonts w:ascii="Times New Roman" w:hAnsi="Times New Roman" w:cs="Times New Roman"/>
          <w:sz w:val="24"/>
          <w:szCs w:val="24"/>
        </w:rPr>
        <w:t>202</w:t>
      </w:r>
      <w:r w:rsidR="005B77F9">
        <w:rPr>
          <w:rFonts w:ascii="Times New Roman" w:hAnsi="Times New Roman" w:cs="Times New Roman"/>
          <w:sz w:val="24"/>
          <w:szCs w:val="24"/>
        </w:rPr>
        <w:t>6</w:t>
      </w:r>
      <w:r w:rsidRPr="00E7146D">
        <w:rPr>
          <w:rFonts w:ascii="Times New Roman" w:hAnsi="Times New Roman" w:cs="Times New Roman"/>
          <w:sz w:val="24"/>
          <w:szCs w:val="24"/>
        </w:rPr>
        <w:t>. godine, donijelo je</w:t>
      </w:r>
    </w:p>
    <w:p w14:paraId="67E9C3BF" w14:textId="77777777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</w:p>
    <w:p w14:paraId="2FCE08CD" w14:textId="77777777" w:rsidR="00E7146D" w:rsidRDefault="004D2F28" w:rsidP="00980F4B">
      <w:pPr>
        <w:tabs>
          <w:tab w:val="left" w:pos="9072"/>
        </w:tabs>
        <w:spacing w:after="0" w:line="240" w:lineRule="auto"/>
        <w:ind w:right="-44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7146D">
        <w:rPr>
          <w:rFonts w:ascii="Times New Roman" w:hAnsi="Times New Roman" w:cs="Times New Roman"/>
          <w:b/>
          <w:bCs/>
          <w:sz w:val="27"/>
          <w:szCs w:val="27"/>
        </w:rPr>
        <w:t xml:space="preserve">PROGRAM POTPORE ZA UNAPREĐENJE UVJETA STANOVANJA MLADIH OBITELJI I MLADIH NA PODRUČJU OPĆINE DONJA VOĆA </w:t>
      </w:r>
    </w:p>
    <w:p w14:paraId="32250EC9" w14:textId="77777777" w:rsidR="004D2F28" w:rsidRDefault="004D2F28" w:rsidP="00980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06E580" w14:textId="77777777" w:rsidR="00E7146D" w:rsidRPr="00E7146D" w:rsidRDefault="00E7146D" w:rsidP="00980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83E32B" w14:textId="08C015E5" w:rsidR="004D2F28" w:rsidRPr="00E7146D" w:rsidRDefault="00182FF6" w:rsidP="00980F4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OPĆENITO</w:t>
      </w:r>
    </w:p>
    <w:p w14:paraId="76AFF17D" w14:textId="77777777" w:rsidR="004D2F28" w:rsidRPr="00E7146D" w:rsidRDefault="004D2F28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933E2D" w14:textId="737A579C" w:rsidR="00182FF6" w:rsidRDefault="00182F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Interes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Općine Donja Voća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kao jedinice lokalne samouprave,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usmjeren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poboljšanje društvene i tehničke infrastrukture, ublažavanje negativnih demografskih trendova, ravnomjerno raspoređivanje stanovništva te poboljšanje standarda života. Glavni ciljevi uključuju zadržavanje postojećeg stanovništva, povratak iseljenih, poticanje povećanja broja članova obitelji i stvaranje uvjeta za školovanje i rad.</w:t>
      </w:r>
    </w:p>
    <w:p w14:paraId="73DB61D7" w14:textId="18ED9EE2" w:rsidR="004D2F28" w:rsidRPr="004D2F28" w:rsidRDefault="00182F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Sukladno navedenom, ovaj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Program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potpore za unapređenje uvjeta stanovanja mladih obitelji i mladih na području Općine Donja Voća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 za cilj olakšati stambeno zbrinjavanje te poboljšati životne uvjete za mlade obitelji i mlade osobe. Ove mjere su ključne za zadržavanje stanovništva i sprečavanje raseljavanja, pružajući podršku najugroženijim skupinama u društvu</w:t>
      </w:r>
      <w:r w:rsidR="00E8519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 </w:t>
      </w:r>
      <w:r w:rsidR="004D2F28"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problem je posebno izražen kod mladih obitelji s većim brojem djece, ali i zbog sve većeg raseljavanja u potrazi za boljim životnim uvjetima.</w:t>
      </w:r>
    </w:p>
    <w:p w14:paraId="5AEF608F" w14:textId="77777777" w:rsidR="00981777" w:rsidRPr="00E7146D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245795B" w14:textId="37809560" w:rsidR="004D2F28" w:rsidRPr="004D2F28" w:rsidRDefault="004D2F28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Definicije izraza u kontekstu Programa</w:t>
      </w:r>
    </w:p>
    <w:p w14:paraId="7E4D6275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Obitelj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Zajednica koju čine bračni ili izvanbračni drugovi, djeca i drugi srodnici koji zajedno žive, privređuju, ostvaruju prihod i troše ga zajedno.</w:t>
      </w:r>
    </w:p>
    <w:p w14:paraId="79C730DD" w14:textId="5C822B06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Samohrani roditelj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Roditelj koji sam skrbi za svoje dijete i uzdržava ga.</w:t>
      </w:r>
      <w:r w:rsidR="0085783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69AA92FB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Jednoroditeljska obitelj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Obitelj koju čine dijete ili djeca i jedan roditelj.</w:t>
      </w:r>
    </w:p>
    <w:p w14:paraId="4FD59B66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Izvanbračna zajednica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Životna zajednica neudane žene i neoženjenog muškarca koja ispunjava uvjete propisane posebnim zakonom kojim se uređuju obiteljski odnosi (traje najmanje 3 godine, ili kraće ako je u njoj rođeno zajedničko dijete ili ako je nastavila sklapanjem braka).</w:t>
      </w:r>
    </w:p>
    <w:p w14:paraId="62448412" w14:textId="7086E21D" w:rsidR="004D2F28" w:rsidRPr="00E85196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Samac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Osoba koja živi sama, bez bračnog ili izvanbračnog druga i bez djece.</w:t>
      </w:r>
    </w:p>
    <w:p w14:paraId="3FAACC5F" w14:textId="64B9EB9A" w:rsidR="004D2F28" w:rsidRPr="00E7146D" w:rsidRDefault="00E85196" w:rsidP="00E8519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KRATKA ANALIZA STANJA</w:t>
      </w:r>
      <w:r w:rsidR="004D2F28"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KRETANJA STANOVNIŠTVA </w:t>
      </w:r>
      <w:r w:rsidR="004D2F28"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NA PODRUČJU OPĆINE </w:t>
      </w: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DONJA VOĆA</w:t>
      </w:r>
    </w:p>
    <w:p w14:paraId="5E70D817" w14:textId="77777777" w:rsidR="00D60F6E" w:rsidRPr="00E7146D" w:rsidRDefault="00D60F6E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6BD9F" w14:textId="570351EB" w:rsidR="00981777" w:rsidRPr="00981777" w:rsidRDefault="00981777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Prema rezultatima Popisa stanovništva 2021. godine, na području Općine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koja obuhvaća </w:t>
      </w:r>
      <w:r w:rsidR="002816D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naselja, živi ukupno </w:t>
      </w:r>
      <w:r w:rsidR="002816D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2.030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stanovnika.</w:t>
      </w:r>
    </w:p>
    <w:p w14:paraId="184159EE" w14:textId="77777777" w:rsidR="00981777" w:rsidRPr="00E7146D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A453CE7" w14:textId="65842666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Opći podaci o Općini </w:t>
      </w:r>
      <w:r w:rsidR="00E714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Donja Voća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3625"/>
        <w:gridCol w:w="1417"/>
        <w:gridCol w:w="2920"/>
      </w:tblGrid>
      <w:tr w:rsidR="00981777" w:rsidRPr="00981777" w14:paraId="30CE94AB" w14:textId="77777777" w:rsidTr="00981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3E2FFB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Broj naselja</w:t>
            </w:r>
          </w:p>
        </w:tc>
        <w:tc>
          <w:tcPr>
            <w:tcW w:w="0" w:type="auto"/>
            <w:vAlign w:val="center"/>
            <w:hideMark/>
          </w:tcPr>
          <w:p w14:paraId="25C35D4B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Ukupan broj stanovnika (Popis stanovništva iz 2021.)</w:t>
            </w:r>
          </w:p>
        </w:tc>
        <w:tc>
          <w:tcPr>
            <w:tcW w:w="0" w:type="auto"/>
            <w:vAlign w:val="center"/>
            <w:hideMark/>
          </w:tcPr>
          <w:p w14:paraId="52DEC70F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Površina Općine</w:t>
            </w:r>
          </w:p>
        </w:tc>
        <w:tc>
          <w:tcPr>
            <w:tcW w:w="0" w:type="auto"/>
            <w:vAlign w:val="center"/>
            <w:hideMark/>
          </w:tcPr>
          <w:p w14:paraId="478768DC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Prosječna gustoća naseljenosti 2021. god.</w:t>
            </w:r>
          </w:p>
        </w:tc>
      </w:tr>
      <w:tr w:rsidR="00981777" w:rsidRPr="00981777" w14:paraId="1213A411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A284F" w14:textId="4A4C2069" w:rsidR="00981777" w:rsidRPr="00981777" w:rsidRDefault="002816DF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591D69" w14:textId="43413B73" w:rsidR="00981777" w:rsidRPr="00981777" w:rsidRDefault="00E85196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2.030</w:t>
            </w:r>
          </w:p>
        </w:tc>
        <w:tc>
          <w:tcPr>
            <w:tcW w:w="0" w:type="auto"/>
            <w:vAlign w:val="center"/>
            <w:hideMark/>
          </w:tcPr>
          <w:p w14:paraId="31CA46A0" w14:textId="34F0AFB8" w:rsidR="00981777" w:rsidRPr="00981777" w:rsidRDefault="002816DF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</w:pPr>
            <w:r w:rsidRP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35,90 km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042531" w14:textId="3AC9AA49" w:rsidR="00981777" w:rsidRPr="00981777" w:rsidRDefault="00FF456D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56,55/km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  <w:t>2</w:t>
            </w:r>
          </w:p>
        </w:tc>
      </w:tr>
    </w:tbl>
    <w:p w14:paraId="1689DCCC" w14:textId="77777777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2021.</w:t>
      </w:r>
    </w:p>
    <w:p w14:paraId="6B8CFF05" w14:textId="77777777" w:rsidR="002816DF" w:rsidRPr="00E7146D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1E82F90" w14:textId="034B4910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Kretanje broja stanovnika</w:t>
      </w:r>
      <w:r w:rsidR="002816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na razini Općine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1727"/>
        <w:gridCol w:w="1455"/>
      </w:tblGrid>
      <w:tr w:rsidR="00981777" w:rsidRPr="00981777" w14:paraId="35A16D32" w14:textId="77777777" w:rsidTr="00981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3757CA9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lastRenderedPageBreak/>
              <w:t>Godina</w:t>
            </w:r>
          </w:p>
        </w:tc>
        <w:tc>
          <w:tcPr>
            <w:tcW w:w="0" w:type="auto"/>
            <w:vAlign w:val="center"/>
            <w:hideMark/>
          </w:tcPr>
          <w:p w14:paraId="4D3C0E99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Broj stanovnika</w:t>
            </w:r>
          </w:p>
        </w:tc>
        <w:tc>
          <w:tcPr>
            <w:tcW w:w="0" w:type="auto"/>
            <w:vAlign w:val="center"/>
            <w:hideMark/>
          </w:tcPr>
          <w:p w14:paraId="1408EE0F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Razlika (-/+)</w:t>
            </w:r>
          </w:p>
        </w:tc>
      </w:tr>
      <w:tr w:rsidR="00981777" w:rsidRPr="00981777" w14:paraId="20424739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6F667" w14:textId="77777777" w:rsidR="00981777" w:rsidRPr="00981777" w:rsidRDefault="00981777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2011.</w:t>
            </w:r>
          </w:p>
        </w:tc>
        <w:tc>
          <w:tcPr>
            <w:tcW w:w="0" w:type="auto"/>
            <w:vAlign w:val="center"/>
            <w:hideMark/>
          </w:tcPr>
          <w:p w14:paraId="13877BBA" w14:textId="7D0AE65C" w:rsidR="00981777" w:rsidRPr="00981777" w:rsidRDefault="00E85196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2.443</w:t>
            </w:r>
          </w:p>
        </w:tc>
        <w:tc>
          <w:tcPr>
            <w:tcW w:w="0" w:type="auto"/>
            <w:vAlign w:val="center"/>
            <w:hideMark/>
          </w:tcPr>
          <w:p w14:paraId="4FA24BC9" w14:textId="77777777" w:rsidR="00981777" w:rsidRPr="00981777" w:rsidRDefault="00981777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</w:t>
            </w:r>
          </w:p>
        </w:tc>
      </w:tr>
      <w:tr w:rsidR="00981777" w:rsidRPr="00981777" w14:paraId="7329E3F3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30A15" w14:textId="77777777" w:rsidR="00981777" w:rsidRPr="00981777" w:rsidRDefault="00981777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  <w:hideMark/>
          </w:tcPr>
          <w:p w14:paraId="5496A031" w14:textId="6248D891" w:rsidR="00981777" w:rsidRPr="00981777" w:rsidRDefault="00E85196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2.030</w:t>
            </w:r>
          </w:p>
        </w:tc>
        <w:tc>
          <w:tcPr>
            <w:tcW w:w="0" w:type="auto"/>
            <w:vAlign w:val="center"/>
            <w:hideMark/>
          </w:tcPr>
          <w:p w14:paraId="318C6C77" w14:textId="36D4BE46" w:rsidR="00981777" w:rsidRPr="00981777" w:rsidRDefault="00981777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</w:t>
            </w:r>
            <w:r w:rsidR="00E851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413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(-</w:t>
            </w:r>
            <w:r w:rsid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16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,</w:t>
            </w:r>
            <w:r w:rsid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%)</w:t>
            </w:r>
          </w:p>
        </w:tc>
      </w:tr>
    </w:tbl>
    <w:p w14:paraId="291ACF80" w14:textId="77777777" w:rsid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2011. i 2021.</w:t>
      </w:r>
    </w:p>
    <w:p w14:paraId="4FF4E6ED" w14:textId="77777777" w:rsidR="002816DF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</w:p>
    <w:p w14:paraId="378999DB" w14:textId="0EB296D9" w:rsidR="002816DF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2816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Kretanje broja stanovnika na razini naselja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1161"/>
        <w:gridCol w:w="796"/>
        <w:gridCol w:w="725"/>
        <w:gridCol w:w="916"/>
        <w:gridCol w:w="1150"/>
        <w:gridCol w:w="1208"/>
        <w:gridCol w:w="1194"/>
        <w:gridCol w:w="1056"/>
      </w:tblGrid>
      <w:tr w:rsidR="00837BC9" w:rsidRPr="00981777" w14:paraId="251EAC14" w14:textId="0474BC7D" w:rsidTr="004444A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75E961D" w14:textId="77777777" w:rsidR="00837BC9" w:rsidRPr="00981777" w:rsidRDefault="00837BC9" w:rsidP="00174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Godina</w:t>
            </w:r>
          </w:p>
        </w:tc>
        <w:tc>
          <w:tcPr>
            <w:tcW w:w="0" w:type="auto"/>
            <w:vAlign w:val="center"/>
            <w:hideMark/>
          </w:tcPr>
          <w:p w14:paraId="02B1D40B" w14:textId="613E7256" w:rsidR="00837BC9" w:rsidRPr="00981777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Budinščak</w:t>
            </w:r>
          </w:p>
        </w:tc>
        <w:tc>
          <w:tcPr>
            <w:tcW w:w="0" w:type="auto"/>
            <w:vAlign w:val="center"/>
            <w:hideMark/>
          </w:tcPr>
          <w:p w14:paraId="7B20670F" w14:textId="341BAB78" w:rsidR="00837BC9" w:rsidRPr="00981777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Donja Voća</w:t>
            </w:r>
          </w:p>
        </w:tc>
        <w:tc>
          <w:tcPr>
            <w:tcW w:w="0" w:type="auto"/>
            <w:vAlign w:val="center"/>
          </w:tcPr>
          <w:p w14:paraId="2745CAE0" w14:textId="76ABEDDD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Fotez Breg</w:t>
            </w:r>
          </w:p>
        </w:tc>
        <w:tc>
          <w:tcPr>
            <w:tcW w:w="0" w:type="auto"/>
            <w:vAlign w:val="center"/>
          </w:tcPr>
          <w:p w14:paraId="377CF40A" w14:textId="47ADEA1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Gornja Voća</w:t>
            </w:r>
          </w:p>
        </w:tc>
        <w:tc>
          <w:tcPr>
            <w:tcW w:w="0" w:type="auto"/>
            <w:vAlign w:val="center"/>
          </w:tcPr>
          <w:p w14:paraId="55AF69C7" w14:textId="72F59EC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Jelovec Voćanski</w:t>
            </w:r>
          </w:p>
        </w:tc>
        <w:tc>
          <w:tcPr>
            <w:tcW w:w="0" w:type="auto"/>
            <w:vAlign w:val="center"/>
          </w:tcPr>
          <w:p w14:paraId="2E8FC2B8" w14:textId="4876014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Plitvica Voćanska</w:t>
            </w:r>
          </w:p>
        </w:tc>
        <w:tc>
          <w:tcPr>
            <w:tcW w:w="0" w:type="auto"/>
            <w:vAlign w:val="center"/>
          </w:tcPr>
          <w:p w14:paraId="11374BAA" w14:textId="7DEFF3C2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Rijeka Voćanska</w:t>
            </w:r>
          </w:p>
        </w:tc>
        <w:tc>
          <w:tcPr>
            <w:tcW w:w="0" w:type="auto"/>
            <w:vAlign w:val="center"/>
          </w:tcPr>
          <w:p w14:paraId="0D6FA8D5" w14:textId="08FB6565" w:rsidR="00837BC9" w:rsidRPr="004444AE" w:rsidRDefault="004444AE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Slivarsko</w:t>
            </w:r>
          </w:p>
        </w:tc>
      </w:tr>
      <w:tr w:rsidR="00837BC9" w:rsidRPr="00981777" w14:paraId="0B274C81" w14:textId="0FACA74F" w:rsidTr="00837B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C4EF6" w14:textId="77777777" w:rsidR="00837BC9" w:rsidRPr="00981777" w:rsidRDefault="00837BC9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2011.</w:t>
            </w:r>
          </w:p>
        </w:tc>
        <w:tc>
          <w:tcPr>
            <w:tcW w:w="0" w:type="auto"/>
            <w:vAlign w:val="center"/>
          </w:tcPr>
          <w:p w14:paraId="672E0915" w14:textId="1CECBFC0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109</w:t>
            </w:r>
          </w:p>
        </w:tc>
        <w:tc>
          <w:tcPr>
            <w:tcW w:w="0" w:type="auto"/>
            <w:vAlign w:val="center"/>
          </w:tcPr>
          <w:p w14:paraId="6C1F6309" w14:textId="45F127B7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1.059</w:t>
            </w:r>
          </w:p>
        </w:tc>
        <w:tc>
          <w:tcPr>
            <w:tcW w:w="0" w:type="auto"/>
          </w:tcPr>
          <w:p w14:paraId="6CBC76F3" w14:textId="2A927315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64</w:t>
            </w:r>
          </w:p>
        </w:tc>
        <w:tc>
          <w:tcPr>
            <w:tcW w:w="0" w:type="auto"/>
          </w:tcPr>
          <w:p w14:paraId="6C13276B" w14:textId="5A039061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0" w:type="auto"/>
          </w:tcPr>
          <w:p w14:paraId="6CC91D7D" w14:textId="6FE03025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86</w:t>
            </w:r>
          </w:p>
        </w:tc>
        <w:tc>
          <w:tcPr>
            <w:tcW w:w="0" w:type="auto"/>
          </w:tcPr>
          <w:p w14:paraId="64B03F02" w14:textId="53A5AF1A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68</w:t>
            </w:r>
          </w:p>
        </w:tc>
        <w:tc>
          <w:tcPr>
            <w:tcW w:w="0" w:type="auto"/>
          </w:tcPr>
          <w:p w14:paraId="6DCA12B5" w14:textId="47433952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264</w:t>
            </w:r>
          </w:p>
        </w:tc>
        <w:tc>
          <w:tcPr>
            <w:tcW w:w="0" w:type="auto"/>
          </w:tcPr>
          <w:p w14:paraId="6D9B3074" w14:textId="0D5D525F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837BC9" w:rsidRPr="00981777" w14:paraId="57BF7A12" w14:textId="759EB92A" w:rsidTr="00837B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EAAA1" w14:textId="77777777" w:rsidR="00837BC9" w:rsidRPr="00981777" w:rsidRDefault="00837BC9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  <w:hideMark/>
          </w:tcPr>
          <w:p w14:paraId="30D4E46A" w14:textId="3A9739BF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14:paraId="724B8F25" w14:textId="0EED144F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958</w:t>
            </w:r>
          </w:p>
        </w:tc>
        <w:tc>
          <w:tcPr>
            <w:tcW w:w="0" w:type="auto"/>
          </w:tcPr>
          <w:p w14:paraId="5BB50D28" w14:textId="41B3396B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60</w:t>
            </w:r>
          </w:p>
        </w:tc>
        <w:tc>
          <w:tcPr>
            <w:tcW w:w="0" w:type="auto"/>
          </w:tcPr>
          <w:p w14:paraId="571AC473" w14:textId="55028B16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421</w:t>
            </w:r>
          </w:p>
        </w:tc>
        <w:tc>
          <w:tcPr>
            <w:tcW w:w="0" w:type="auto"/>
          </w:tcPr>
          <w:p w14:paraId="2F0F3734" w14:textId="2B542379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59</w:t>
            </w:r>
          </w:p>
        </w:tc>
        <w:tc>
          <w:tcPr>
            <w:tcW w:w="0" w:type="auto"/>
          </w:tcPr>
          <w:p w14:paraId="127CF9D0" w14:textId="4CE8C10D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61</w:t>
            </w:r>
          </w:p>
        </w:tc>
        <w:tc>
          <w:tcPr>
            <w:tcW w:w="0" w:type="auto"/>
          </w:tcPr>
          <w:p w14:paraId="3E56AD7E" w14:textId="106A0144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189</w:t>
            </w:r>
          </w:p>
        </w:tc>
        <w:tc>
          <w:tcPr>
            <w:tcW w:w="0" w:type="auto"/>
          </w:tcPr>
          <w:p w14:paraId="6532772B" w14:textId="6D812698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185</w:t>
            </w:r>
          </w:p>
        </w:tc>
      </w:tr>
      <w:tr w:rsidR="007F4E85" w:rsidRPr="00981777" w14:paraId="3130D6CB" w14:textId="77777777" w:rsidTr="00837BC9">
        <w:trPr>
          <w:tblCellSpacing w:w="15" w:type="dxa"/>
        </w:trPr>
        <w:tc>
          <w:tcPr>
            <w:tcW w:w="0" w:type="auto"/>
            <w:vAlign w:val="center"/>
          </w:tcPr>
          <w:p w14:paraId="46681CAA" w14:textId="3BF63EB1" w:rsidR="007F4E85" w:rsidRPr="00981777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Razlika</w:t>
            </w:r>
          </w:p>
        </w:tc>
        <w:tc>
          <w:tcPr>
            <w:tcW w:w="0" w:type="auto"/>
            <w:vAlign w:val="center"/>
          </w:tcPr>
          <w:p w14:paraId="23207BED" w14:textId="4108226A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-12</w:t>
            </w:r>
          </w:p>
        </w:tc>
        <w:tc>
          <w:tcPr>
            <w:tcW w:w="0" w:type="auto"/>
            <w:vAlign w:val="center"/>
          </w:tcPr>
          <w:p w14:paraId="303F0898" w14:textId="450B81AE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-101</w:t>
            </w:r>
          </w:p>
        </w:tc>
        <w:tc>
          <w:tcPr>
            <w:tcW w:w="0" w:type="auto"/>
          </w:tcPr>
          <w:p w14:paraId="7D396C5B" w14:textId="318C7312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-4</w:t>
            </w:r>
          </w:p>
        </w:tc>
        <w:tc>
          <w:tcPr>
            <w:tcW w:w="0" w:type="auto"/>
          </w:tcPr>
          <w:p w14:paraId="1EFEE7A8" w14:textId="089767F2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-150</w:t>
            </w:r>
          </w:p>
        </w:tc>
        <w:tc>
          <w:tcPr>
            <w:tcW w:w="0" w:type="auto"/>
          </w:tcPr>
          <w:p w14:paraId="3409D09A" w14:textId="6AA4EF4A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-27</w:t>
            </w:r>
          </w:p>
        </w:tc>
        <w:tc>
          <w:tcPr>
            <w:tcW w:w="0" w:type="auto"/>
          </w:tcPr>
          <w:p w14:paraId="7794831A" w14:textId="529E142B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-7</w:t>
            </w:r>
          </w:p>
        </w:tc>
        <w:tc>
          <w:tcPr>
            <w:tcW w:w="0" w:type="auto"/>
          </w:tcPr>
          <w:p w14:paraId="17767083" w14:textId="3728B4D9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-75</w:t>
            </w:r>
          </w:p>
        </w:tc>
        <w:tc>
          <w:tcPr>
            <w:tcW w:w="0" w:type="auto"/>
          </w:tcPr>
          <w:p w14:paraId="35C71301" w14:textId="5A8FEC6E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-37</w:t>
            </w:r>
          </w:p>
        </w:tc>
      </w:tr>
    </w:tbl>
    <w:p w14:paraId="60D5E6A9" w14:textId="77777777" w:rsidR="004444AE" w:rsidRDefault="004444AE" w:rsidP="004444AE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2011. i 2021.</w:t>
      </w:r>
    </w:p>
    <w:p w14:paraId="024D1C1B" w14:textId="77777777" w:rsidR="004444AE" w:rsidRDefault="004444AE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B02F0B1" w14:textId="77777777" w:rsidR="00D60F6E" w:rsidRPr="00E7146D" w:rsidRDefault="00D60F6E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4971C79" w14:textId="38FCDBDA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Analiza</w:t>
      </w:r>
    </w:p>
    <w:p w14:paraId="342BFF90" w14:textId="3675B23F" w:rsidR="00981777" w:rsidRPr="00981777" w:rsidRDefault="00981777" w:rsidP="00E7146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Demografski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ad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Od 2011. do 2021. godine, broj stanovnika u Općini Donja Voća smanjio se za 413 osoba, što predstavlja pad od 16,9%. Ova značajna smanjenja ukazuju na demografske izazove s kojima se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pćina suočava, uključujući iseljavanje stanovništva, smanjenje broja rođenih ili kombinaciju ovih i drugih faktora.</w:t>
      </w:r>
    </w:p>
    <w:p w14:paraId="16F7F43B" w14:textId="22E079B2" w:rsidR="00981777" w:rsidRPr="00981777" w:rsidRDefault="00981777" w:rsidP="00E7146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Gustoća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aseljenosti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Gustoća naseljenosti Općine Donja Voća smanjena je sa 68,06 stanovnika/km² u 2011. godini na 56,55 stanovnika/km² u 2021. godini. Ova promjena odražava značajan pad broja stanovnika i ukazuje na potrebu za strategijama koje će potaknuti zadržavanje i povratak stanovništva te osigurati održivi razvoj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pćine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234C734" w14:textId="6EF50E47" w:rsidR="00D60F6E" w:rsidRDefault="00981777" w:rsidP="00980F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Općinske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trategije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S obzirom na navedene demografske promjene, strategije, kao što je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ovaj 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potpore za unapređenje uvjeta stanovanja mladih obitelji i mladih na području Općine Donja Voća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ključne su važnosti za poboljšanje životnih uvjeta i zadržavanje stanovništva.</w:t>
      </w:r>
    </w:p>
    <w:p w14:paraId="0E439873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9A0AFF0" w14:textId="77777777" w:rsidR="00D60F6E" w:rsidRP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B42102F" w14:textId="14FB45E4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Tablica 3. Prirodno kretanje stanovništva </w:t>
      </w:r>
      <w:r w:rsidR="000D4B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od posljednjeg popisa stanovništva</w:t>
      </w:r>
    </w:p>
    <w:tbl>
      <w:tblPr>
        <w:tblW w:w="96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1214"/>
        <w:gridCol w:w="1400"/>
        <w:gridCol w:w="694"/>
        <w:gridCol w:w="1014"/>
        <w:gridCol w:w="960"/>
        <w:gridCol w:w="1121"/>
        <w:gridCol w:w="1147"/>
        <w:gridCol w:w="1255"/>
      </w:tblGrid>
      <w:tr w:rsidR="000D4B3B" w:rsidRPr="00E7146D" w14:paraId="59CFB106" w14:textId="77777777" w:rsidTr="000D4B3B">
        <w:trPr>
          <w:tblHeader/>
          <w:tblCellSpacing w:w="15" w:type="dxa"/>
        </w:trPr>
        <w:tc>
          <w:tcPr>
            <w:tcW w:w="1226" w:type="dxa"/>
            <w:vAlign w:val="center"/>
            <w:hideMark/>
          </w:tcPr>
          <w:p w14:paraId="5073A57A" w14:textId="3BAD035D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02151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Živorođeni</w:t>
            </w:r>
          </w:p>
        </w:tc>
        <w:tc>
          <w:tcPr>
            <w:tcW w:w="664" w:type="dxa"/>
            <w:vAlign w:val="center"/>
            <w:hideMark/>
          </w:tcPr>
          <w:p w14:paraId="3D2B2520" w14:textId="6D681C41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Mrtvorođeni</w:t>
            </w:r>
          </w:p>
        </w:tc>
        <w:tc>
          <w:tcPr>
            <w:tcW w:w="664" w:type="dxa"/>
            <w:vAlign w:val="center"/>
            <w:hideMark/>
          </w:tcPr>
          <w:p w14:paraId="3B3C0A7A" w14:textId="6F4A9635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Umrli</w:t>
            </w:r>
          </w:p>
        </w:tc>
        <w:tc>
          <w:tcPr>
            <w:tcW w:w="0" w:type="auto"/>
            <w:vAlign w:val="center"/>
            <w:hideMark/>
          </w:tcPr>
          <w:p w14:paraId="096AB999" w14:textId="0AC47894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 xml:space="preserve">Umrla dojenčad </w:t>
            </w:r>
          </w:p>
        </w:tc>
        <w:tc>
          <w:tcPr>
            <w:tcW w:w="0" w:type="auto"/>
            <w:vAlign w:val="center"/>
            <w:hideMark/>
          </w:tcPr>
          <w:p w14:paraId="5E5EDCCD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Prirodni prirast</w:t>
            </w:r>
          </w:p>
        </w:tc>
        <w:tc>
          <w:tcPr>
            <w:tcW w:w="0" w:type="auto"/>
            <w:vAlign w:val="center"/>
            <w:hideMark/>
          </w:tcPr>
          <w:p w14:paraId="7849837B" w14:textId="15045802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Sklopljeni brakovi</w:t>
            </w:r>
          </w:p>
        </w:tc>
        <w:tc>
          <w:tcPr>
            <w:tcW w:w="0" w:type="auto"/>
            <w:vAlign w:val="center"/>
            <w:hideMark/>
          </w:tcPr>
          <w:p w14:paraId="3745EBD0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Razvedeni brakovi</w:t>
            </w:r>
          </w:p>
        </w:tc>
        <w:tc>
          <w:tcPr>
            <w:tcW w:w="0" w:type="auto"/>
            <w:vAlign w:val="center"/>
            <w:hideMark/>
          </w:tcPr>
          <w:p w14:paraId="10745438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Vitalni indeks (živorođeni na 100 umrlih)</w:t>
            </w:r>
          </w:p>
        </w:tc>
      </w:tr>
      <w:tr w:rsidR="000D4B3B" w:rsidRPr="00E7146D" w14:paraId="6B915590" w14:textId="77777777" w:rsidTr="000D4B3B">
        <w:trPr>
          <w:tblCellSpacing w:w="15" w:type="dxa"/>
        </w:trPr>
        <w:tc>
          <w:tcPr>
            <w:tcW w:w="1226" w:type="dxa"/>
            <w:vAlign w:val="center"/>
          </w:tcPr>
          <w:p w14:paraId="2198C94D" w14:textId="41D17EC0" w:rsidR="000D4B3B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</w:tcPr>
          <w:p w14:paraId="7D6F62E4" w14:textId="0B789F4D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21</w:t>
            </w:r>
          </w:p>
        </w:tc>
        <w:tc>
          <w:tcPr>
            <w:tcW w:w="664" w:type="dxa"/>
            <w:vAlign w:val="center"/>
          </w:tcPr>
          <w:p w14:paraId="3531AF74" w14:textId="4297308E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4E24BAE6" w14:textId="3AE43B07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43</w:t>
            </w:r>
          </w:p>
        </w:tc>
        <w:tc>
          <w:tcPr>
            <w:tcW w:w="0" w:type="auto"/>
            <w:vAlign w:val="center"/>
          </w:tcPr>
          <w:p w14:paraId="7222E783" w14:textId="60B95FA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40188440" w14:textId="4250B342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-22</w:t>
            </w:r>
          </w:p>
        </w:tc>
        <w:tc>
          <w:tcPr>
            <w:tcW w:w="0" w:type="auto"/>
            <w:vAlign w:val="center"/>
          </w:tcPr>
          <w:p w14:paraId="0796683D" w14:textId="2CF9C6EA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3029AF99" w14:textId="0550D3FB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</w:tcPr>
          <w:p w14:paraId="4A424657" w14:textId="2F5DF7E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48,8</w:t>
            </w:r>
          </w:p>
        </w:tc>
      </w:tr>
      <w:tr w:rsidR="000D4B3B" w:rsidRPr="00E7146D" w14:paraId="79BE388A" w14:textId="77777777" w:rsidTr="000D4B3B">
        <w:trPr>
          <w:tblCellSpacing w:w="15" w:type="dxa"/>
        </w:trPr>
        <w:tc>
          <w:tcPr>
            <w:tcW w:w="1226" w:type="dxa"/>
            <w:vAlign w:val="center"/>
          </w:tcPr>
          <w:p w14:paraId="49A1EDBB" w14:textId="7B41E8D2" w:rsidR="000D4B3B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2022.</w:t>
            </w:r>
          </w:p>
        </w:tc>
        <w:tc>
          <w:tcPr>
            <w:tcW w:w="0" w:type="auto"/>
            <w:vAlign w:val="center"/>
          </w:tcPr>
          <w:p w14:paraId="6429F3D3" w14:textId="6A35A80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14</w:t>
            </w:r>
          </w:p>
        </w:tc>
        <w:tc>
          <w:tcPr>
            <w:tcW w:w="664" w:type="dxa"/>
            <w:vAlign w:val="center"/>
          </w:tcPr>
          <w:p w14:paraId="387BDE23" w14:textId="49B8D3CA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0305C18E" w14:textId="33B1DEB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44</w:t>
            </w:r>
          </w:p>
        </w:tc>
        <w:tc>
          <w:tcPr>
            <w:tcW w:w="0" w:type="auto"/>
            <w:vAlign w:val="center"/>
          </w:tcPr>
          <w:p w14:paraId="0EDF1A17" w14:textId="52A1BBA8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0" w:type="auto"/>
            <w:vAlign w:val="center"/>
          </w:tcPr>
          <w:p w14:paraId="1FF88BFF" w14:textId="1225762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-30</w:t>
            </w:r>
          </w:p>
        </w:tc>
        <w:tc>
          <w:tcPr>
            <w:tcW w:w="0" w:type="auto"/>
            <w:vAlign w:val="center"/>
          </w:tcPr>
          <w:p w14:paraId="1D1F837D" w14:textId="42317348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</w:tcPr>
          <w:p w14:paraId="5D0421AF" w14:textId="7E2059D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028D1729" w14:textId="6B9E044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31,8</w:t>
            </w:r>
          </w:p>
        </w:tc>
      </w:tr>
      <w:tr w:rsidR="000D4B3B" w:rsidRPr="00E7146D" w14:paraId="2A6C589A" w14:textId="77777777" w:rsidTr="000D4B3B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0FC7145D" w14:textId="2909947E" w:rsidR="00981777" w:rsidRPr="00981777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2023.</w:t>
            </w:r>
          </w:p>
        </w:tc>
        <w:tc>
          <w:tcPr>
            <w:tcW w:w="0" w:type="auto"/>
            <w:vAlign w:val="center"/>
          </w:tcPr>
          <w:p w14:paraId="6364FDD0" w14:textId="7B512A20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17</w:t>
            </w:r>
          </w:p>
        </w:tc>
        <w:tc>
          <w:tcPr>
            <w:tcW w:w="664" w:type="dxa"/>
            <w:vAlign w:val="center"/>
          </w:tcPr>
          <w:p w14:paraId="346A0016" w14:textId="59B2EC47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61921891" w14:textId="67BA1934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</w:tcPr>
          <w:p w14:paraId="3CC564F1" w14:textId="401F45C5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0" w:type="auto"/>
            <w:vAlign w:val="center"/>
          </w:tcPr>
          <w:p w14:paraId="7BBE4B76" w14:textId="3066A9A2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-12</w:t>
            </w:r>
          </w:p>
        </w:tc>
        <w:tc>
          <w:tcPr>
            <w:tcW w:w="0" w:type="auto"/>
            <w:vAlign w:val="center"/>
          </w:tcPr>
          <w:p w14:paraId="4E61ECDF" w14:textId="4E10CFE4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</w:tcPr>
          <w:p w14:paraId="1DC8FC5C" w14:textId="7604356B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428604A0" w14:textId="3832513C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58,6</w:t>
            </w:r>
          </w:p>
        </w:tc>
      </w:tr>
    </w:tbl>
    <w:p w14:paraId="2768612A" w14:textId="77777777" w:rsidR="00E7146D" w:rsidRDefault="00E7146D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7F77B9D" w14:textId="77777777" w:rsidR="000D4B3B" w:rsidRDefault="000D4B3B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B533C89" w14:textId="618ADDB5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Analiza</w:t>
      </w:r>
    </w:p>
    <w:p w14:paraId="03462871" w14:textId="137BCD6D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Prirodni prirast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Općina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bilježi negativan prirodni prirast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Konstantan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negativ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an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prirodni prirast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dovodi 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 starenja stanovništva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sve manjeg broja mlađih generacija.</w:t>
      </w:r>
    </w:p>
    <w:p w14:paraId="1203FDE8" w14:textId="06A6A2D1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Brakovi i razvedeni brakovi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risutne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su fluktuacije u broju sklopljenih brakova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sa porastom broja sklopljenih brakova u 2022. godini.</w:t>
      </w:r>
      <w:r w:rsidR="00403D09" w:rsidRPr="00403D09">
        <w:t xml:space="preserve">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roj razvedenih brakova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je nizak, ali prisutan.</w:t>
      </w:r>
    </w:p>
    <w:p w14:paraId="3E3078A9" w14:textId="1A29C71F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Vitalni indeks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Vitalni indeks pokazuje rast u 2023. godini, ali je i dalje ispod 100, što znači da broj živorođenih nije dostigao broj umrlih.</w:t>
      </w:r>
    </w:p>
    <w:p w14:paraId="277BD19C" w14:textId="77777777" w:rsidR="00E7146D" w:rsidRDefault="00E7146D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491BAE4" w14:textId="6A645E20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Zaključak</w:t>
      </w:r>
    </w:p>
    <w:p w14:paraId="69407C00" w14:textId="52C8937D" w:rsidR="00403D09" w:rsidRDefault="00403D09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ukazuju na ozbiljne demografske izazove za Općinu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Gubitak od 413 stanovnika u desetljeću ukazuje na značajan demografski pad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moguće su implikacije različite naravi. Sa ekonomske strane s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manjenje broja stanovnika može negativno utjecati na lokalnu ekonomiju, smanjiti radnu snagu i potražnju za lokalnim uslugama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sa socijalne strane m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ože doći do smanjenja broja djece u školama,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dječjim vrtićima,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zatvaranja usluga i smanjenja društvene dinamike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Pr="00DE2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Stoga su inicijative usmjerene na poboljšanje stambenih uvjeta i podršku mladim obiteljima ključne za zaustavljanje negativnih trendova i poticanje razvoja zajednice.</w:t>
      </w:r>
    </w:p>
    <w:p w14:paraId="45BBB251" w14:textId="043AE432" w:rsidR="00981777" w:rsidRPr="00E7146D" w:rsidRDefault="00403D09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Isto tako, d</w:t>
      </w:r>
      <w:r w:rsidR="00981777"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emografska situacija pokazuje izazove s negativnim prirodnim prirastom i niskim vitalnim indeksom. S obzirom na ove pokazatelje, potrebno je usmjeriti napore na poboljšanje demografskih trendova kroz programe potpore mladim obiteljima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="00981777"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poticanje nataliteta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30EF456" w14:textId="77777777" w:rsid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A450E22" w14:textId="77777777" w:rsidR="001F1218" w:rsidRPr="00981777" w:rsidRDefault="001F1218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FFC2767" w14:textId="2F947BCE" w:rsidR="00981777" w:rsidRPr="00E7146D" w:rsidRDefault="00981777" w:rsidP="00980F4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CILJEVI I </w:t>
      </w:r>
      <w:r w:rsidR="000F1F77">
        <w:rPr>
          <w:rFonts w:ascii="Times New Roman" w:hAnsi="Times New Roman" w:cs="Times New Roman"/>
          <w:b/>
          <w:bCs/>
          <w:sz w:val="27"/>
          <w:szCs w:val="27"/>
          <w:u w:val="single"/>
        </w:rPr>
        <w:t>FINANCIRANJE MJERA</w:t>
      </w:r>
      <w:r w:rsidR="00403D09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 IZ PROGRAMA</w:t>
      </w:r>
    </w:p>
    <w:p w14:paraId="74A2D103" w14:textId="77777777" w:rsidR="00981777" w:rsidRPr="00E7146D" w:rsidRDefault="00981777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366DF" w14:textId="5ECD4CF8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Ciljevi </w:t>
      </w:r>
      <w:r w:rsidR="00D60F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Programa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:</w:t>
      </w:r>
    </w:p>
    <w:p w14:paraId="2FAE6AAE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Obnavljanje naselja: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Poboljšanje društvene i tehničke (komunalne) infrastrukture.</w:t>
      </w:r>
    </w:p>
    <w:p w14:paraId="513F5DD1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Ublažavanje negativnih demografskih trendova: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Osiguranje prirodnog kretanja i migracijskih tokova.</w:t>
      </w:r>
    </w:p>
    <w:p w14:paraId="06FEF525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Ravnomjeran razmještaj stanovništva: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Poboljšanje standarda življenja i ravnomjerno naseljavanje.</w:t>
      </w:r>
    </w:p>
    <w:p w14:paraId="7E0F343A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Zadržavanje i povratak stanovništva: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Posebno mladih, poticanje povećanja broja članova obitelji, stvaranje uvjeta za školovanje i rad u mjestu stanovanja (poljoprivreda, obrtništvo, poduzetništvo, mala i srednje velika industrija, trgovina, usluge).</w:t>
      </w:r>
    </w:p>
    <w:p w14:paraId="28538038" w14:textId="2FE8EB83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Stimuliranje ostanka mladih: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Stvaranje uvjeta za imigracijska kretanja, posebno za mlade obitelji.</w:t>
      </w:r>
    </w:p>
    <w:p w14:paraId="4ED249CB" w14:textId="77777777" w:rsidR="00DE7FA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7627EAA" w14:textId="77777777" w:rsidR="00D60F6E" w:rsidRPr="00E7146D" w:rsidRDefault="00D60F6E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88821DC" w14:textId="3156AD56" w:rsidR="00981777" w:rsidRPr="00981777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Financiranje:</w:t>
      </w:r>
    </w:p>
    <w:p w14:paraId="2987DCC6" w14:textId="3C181764" w:rsidR="00981777" w:rsidRPr="00981777" w:rsidRDefault="00981777" w:rsidP="00980F4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Sredstva za ovaj Program osiguravaju se iz proračuna Općine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dodjeljuju se do ukupnog iskorištenja sredstava.</w:t>
      </w:r>
    </w:p>
    <w:p w14:paraId="7BA72A2C" w14:textId="77777777" w:rsidR="00DE7FAD" w:rsidRPr="00E7146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0837B9A" w14:textId="02CCD822" w:rsidR="00DE7FAD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Zaključak: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Program mjera Općine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usmjeren je na poboljšanje demografskih trendova kroz poticanje ostanka i povratka mladih, te stvaranje uvjeta za bolji standard života i ravnomjeran razmještaj stanovništva. Poseban fokus je na mladim obiteljima</w:t>
      </w:r>
      <w:r w:rsidR="00FE6D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479D86C4" w14:textId="77777777" w:rsidR="00FE6D4B" w:rsidRPr="00E7146D" w:rsidRDefault="00FE6D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8E3EE8A" w14:textId="580440D7" w:rsidR="00DE7FAD" w:rsidRPr="009B7327" w:rsidRDefault="00DE7FAD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MJERE </w:t>
      </w:r>
      <w:r w:rsidR="0054042E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ZA UNAPRJEĐENJE UVJETA STANOVANJA MLADIH OBITELJI</w:t>
      </w:r>
    </w:p>
    <w:p w14:paraId="74992254" w14:textId="77777777" w:rsidR="004F5645" w:rsidRDefault="004F5645" w:rsidP="004F5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4A8EBCF1" w14:textId="568EE59E" w:rsidR="004F5645" w:rsidRPr="004F5645" w:rsidRDefault="004F5645" w:rsidP="004F564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dodjeljuje Potpore Korisnicima koji nakon objave Javnog natječaja na području Općine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Donja Voća</w:t>
      </w: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ulože vlastita financijska sredstva u najmanje u jednu od svrha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</w:t>
      </w:r>
    </w:p>
    <w:p w14:paraId="128D24D8" w14:textId="77777777" w:rsidR="00DE7FA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95066D5" w14:textId="77777777" w:rsidR="002B5303" w:rsidRPr="00E918ED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Kupnja nekretnina za stanovanje</w:t>
      </w:r>
    </w:p>
    <w:p w14:paraId="54F6D199" w14:textId="6EFD872F" w:rsidR="00E918ED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Kupnjom nekretnine za stanovanje smatra se stjecanje građevinske čestice ili kuće/stana za trajno nastanjenje (u vlasničkom dijelu 1/1 – Korisnik i/ili supružnik). Iznos investicije (prihvatljivog troška) dokazuje se ovjerenim kupoprodajnim ugovorom i potvrdom o izvršenom plaćanju.</w:t>
      </w:r>
    </w:p>
    <w:p w14:paraId="17BD3C64" w14:textId="77777777" w:rsidR="004F5645" w:rsidRDefault="004F5645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lastRenderedPageBreak/>
        <w:t>Fizička osoba prodavatelj nekretnine ne smije biti u srodstvu s Korisnikom i članovima njegove obitelji do trećeg nasljednog reda u smislu Zakona o nasljeđivanju (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Narodne novine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br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oj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48/03, 163/03, 35/05, 127/13, 33/15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i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14/19). </w:t>
      </w:r>
    </w:p>
    <w:p w14:paraId="3C384616" w14:textId="30FA91EF" w:rsidR="004F5645" w:rsidRPr="00E918ED" w:rsidRDefault="004F5645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Pravna osoba prodavatelj ne smije biti vlasnički ni upravljački povezana s Korisnikom ili supružnikom.</w:t>
      </w:r>
    </w:p>
    <w:p w14:paraId="2594CFB3" w14:textId="77777777" w:rsidR="00E918ED" w:rsidRPr="002B5303" w:rsidRDefault="00E918ED" w:rsidP="00E918ED">
      <w:pPr>
        <w:tabs>
          <w:tab w:val="decimal" w:pos="-218"/>
          <w:tab w:val="left" w:pos="426"/>
        </w:tabs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3C85B6D2" w14:textId="77777777" w:rsidR="002B5303" w:rsidRPr="00E918ED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Adaptacija i dogradnja nekretnina za stanovanje</w:t>
      </w:r>
    </w:p>
    <w:p w14:paraId="71EA1F82" w14:textId="6C304FC6" w:rsidR="00E918ED" w:rsidRPr="00465C96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Adaptacijom i dogradnjom se smatra dovođenje postojeće stambene nekretnine (vlasničkog dijela 1/1 – Korisnik i/ili supružnik</w:t>
      </w:r>
      <w:r w:rsidR="00857835">
        <w:rPr>
          <w:rStyle w:val="Referencafusnote"/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footnoteReference w:id="1"/>
      </w: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) u stanje pogodno za stanovanje. Iznos investicije (prihvatljivog troška) dokazuje se izdanim računima za robu i radove na ime  Korisnika i/</w:t>
      </w:r>
      <w:r w:rsidRPr="00465C9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ili supružnika.</w:t>
      </w:r>
    </w:p>
    <w:p w14:paraId="311E0817" w14:textId="77777777" w:rsidR="00E918ED" w:rsidRPr="00465C96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70C36E07" w14:textId="77777777" w:rsidR="002B5303" w:rsidRPr="00465C96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465C96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Infrastrukturno opremanje nekretnine za stanovanje</w:t>
      </w:r>
    </w:p>
    <w:p w14:paraId="739D22DF" w14:textId="66840ACB" w:rsidR="00E918ED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Infrastrukturnim opremanjem smatra se priključenje nekretnine (vlasničkog dijela 1/1 – Korisnik i/ili supružnik</w:t>
      </w:r>
      <w:r w:rsidR="004311B2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vertAlign w:val="superscript"/>
          <w:lang w:eastAsia="hr-HR"/>
          <w14:ligatures w14:val="none"/>
        </w:rPr>
        <w:t>1</w:t>
      </w: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) na sustav javne elektroenergetske mreže, vodovodne mreže i sustava odvodnje otpadnih voda, u svrhu stanovanja. Iznos investicije (prihvatljivog troška) dokazuje se računima za ugovaranje priključenja distributeru, pristojbi i radova na predmetnu javnu infrastrukturu na ime Korisnika i/ili supružnika.</w:t>
      </w:r>
    </w:p>
    <w:p w14:paraId="21D3AEB1" w14:textId="77777777" w:rsidR="00E918ED" w:rsidRPr="002B5303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0D176973" w14:textId="243A0D32" w:rsidR="00E918ED" w:rsidRP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Iznos investicije (prihvatljivog troška) dokazuje se računima za robu i radove na ime Korisnika i/ili supružnika.</w:t>
      </w:r>
    </w:p>
    <w:p w14:paraId="60259AFA" w14:textId="77777777" w:rsidR="002B5303" w:rsidRDefault="002B5303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0CF7314" w14:textId="7CA8788C" w:rsidR="00E918ED" w:rsidRPr="00E918ED" w:rsidRDefault="00E918E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Podnositelj prijave obavezno dostavlja troškovnik planiranih radova i materijala potpisan i ovjeren od ovlaštene osobe kod prijave za adaptaciju i dogradnju nekretnine, odnosno ponudu ili račun izvođača za priključak, a koji moraju biti na ime Korisnika ili supružnika sa datumom nakon objave Javnog natječaja.</w:t>
      </w:r>
    </w:p>
    <w:p w14:paraId="14CD740B" w14:textId="77777777" w:rsid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568D358" w14:textId="77777777" w:rsidR="001E1012" w:rsidRDefault="001E1012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EBF1CF" w14:textId="77777777" w:rsidR="00FE6D4B" w:rsidRDefault="00FE6D4B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C4394DC" w14:textId="0CA68087" w:rsidR="00E918ED" w:rsidRPr="009B7327" w:rsidRDefault="00E918ED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UVJETI ZA PRIJAVU NA JAVNI NATJEČAJ I IZNOS POTPORE</w:t>
      </w:r>
    </w:p>
    <w:p w14:paraId="37DD84C1" w14:textId="77777777" w:rsid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733E42A7" w14:textId="674217B5" w:rsidR="00E918ED" w:rsidRDefault="00E918ED" w:rsidP="00905D4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Uvjeti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koje </w:t>
      </w:r>
      <w:r w:rsidR="000F1F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kandidati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moraju zadovoljiti 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za prijavu na javni </w:t>
      </w:r>
      <w:r w:rsidR="00905D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natječaj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30FF6B22" w14:textId="634DEE4F" w:rsidR="00905D47" w:rsidRPr="00905D47" w:rsidRDefault="000F1F77" w:rsidP="00166C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 xml:space="preserve">Na javni natječaj mogu se javiti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osobe mlađe od 40 godina,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 xml:space="preserve">zaposlene najmanje dvije godine neprekidno do dana dostave prijave na 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javni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natječaj.</w:t>
      </w:r>
      <w:r w:rsidR="00C207C0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</w:p>
    <w:p w14:paraId="51BDC2A7" w14:textId="45B48759" w:rsidR="00905D47" w:rsidRPr="00905D47" w:rsidRDefault="000F1F77" w:rsidP="00166C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Na javni natječaj mogu se javiti i osobe koje su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 xml:space="preserve"> zaposlene najmanje jednu godinu do dana dostave prijave na 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javni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natječaj uz uvjet da su mlađe od 30 godina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>.</w:t>
      </w:r>
    </w:p>
    <w:p w14:paraId="107A5F39" w14:textId="77777777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E220451" w14:textId="424DFDD4" w:rsidR="00D844B9" w:rsidRDefault="00D844B9" w:rsidP="00D844B9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D844B9">
        <w:rPr>
          <w:rFonts w:ascii="Times New Roman" w:hAnsi="Times New Roman" w:cs="Times New Roman"/>
          <w:w w:val="105"/>
          <w:sz w:val="24"/>
          <w:szCs w:val="24"/>
        </w:rPr>
        <w:t>Smatra se da je korisnik neprekidno zaposlen ako prekid između dva radna odnosa ne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D844B9">
        <w:rPr>
          <w:rFonts w:ascii="Times New Roman" w:hAnsi="Times New Roman" w:cs="Times New Roman"/>
          <w:w w:val="105"/>
          <w:sz w:val="24"/>
          <w:szCs w:val="24"/>
        </w:rPr>
        <w:t>iznosi više od 8 dana.</w:t>
      </w:r>
    </w:p>
    <w:p w14:paraId="6889BE7A" w14:textId="77777777" w:rsidR="00D844B9" w:rsidRDefault="00D844B9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7E16F8F" w14:textId="2EDF5894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Korisnici mlade obitelji u smislu ove odluke su osobe prijavitelji na javni natječaj i njegov bračni drug, osobe koje žive u izvanbračnoj zajednici te jednoroditeljska obitelj ili samohrani roditelj s najmanje jednim djetetom</w:t>
      </w:r>
      <w:r w:rsidRPr="00465C96">
        <w:rPr>
          <w:rFonts w:ascii="Times New Roman" w:hAnsi="Times New Roman" w:cs="Times New Roman"/>
          <w:w w:val="105"/>
          <w:sz w:val="24"/>
          <w:szCs w:val="24"/>
        </w:rPr>
        <w:t>.</w:t>
      </w:r>
      <w:r w:rsidR="00C207C0" w:rsidRPr="00465C96">
        <w:rPr>
          <w:rFonts w:ascii="Times New Roman" w:hAnsi="Times New Roman" w:cs="Times New Roman"/>
          <w:w w:val="105"/>
          <w:sz w:val="24"/>
          <w:szCs w:val="24"/>
        </w:rPr>
        <w:t xml:space="preserve"> U slučaju prijavitelja mlade obitelji, oba bračna/izvanbračna partnera moraju biti osobe mlađe od 40 godina.</w:t>
      </w:r>
    </w:p>
    <w:p w14:paraId="45F14ECF" w14:textId="77777777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69006CA" w14:textId="6CD4EA54" w:rsidR="00E918ED" w:rsidRPr="00905D47" w:rsidRDefault="00905D4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S</w:t>
      </w:r>
      <w:r w:rsidR="00E918ED"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 članovi uže obitelji Korisnika Potpore moraju prijaviti prebivalište na adresi nekretnine najkasnije 12 mjeseci nakon kupnje nekretnine za koju se koristi Potpora za kupnju nekretnine za stanovanje i zadržati isto 10 godina.</w:t>
      </w:r>
    </w:p>
    <w:p w14:paraId="362C6FFD" w14:textId="77777777" w:rsidR="000F1F77" w:rsidRDefault="000F1F7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2A07C85" w14:textId="2E38A86D" w:rsidR="00C207C0" w:rsidRPr="00C207C0" w:rsidRDefault="00905D4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 w:rsidR="00E918ED"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 članovi uže obitelji Korisnika Potpore moraju imati prebivalište na adresi nekretnine za koju se koristi potpora za adaptaciju i dogradnju</w:t>
      </w:r>
      <w:r w:rsidR="00FE6D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="00E918ED"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infrastrukturno opremanje prije podnošenja prijave na Javni natječaj.</w:t>
      </w:r>
      <w:r w:rsidR="007628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207C0" w:rsidRPr="00465C96">
        <w:rPr>
          <w:rFonts w:ascii="Times New Roman" w:hAnsi="Times New Roman" w:cs="Times New Roman"/>
          <w:sz w:val="24"/>
          <w:szCs w:val="24"/>
        </w:rPr>
        <w:t>U slučaju da nekretnina za koju je zatraženo sufinanciranje, nije pogodna za stanovanje u trenutku prijave na natječaj, te se sredstvima ovog natječaja isto osigurava</w:t>
      </w:r>
      <w:r w:rsidR="004311B2">
        <w:rPr>
          <w:rFonts w:ascii="Times New Roman" w:hAnsi="Times New Roman" w:cs="Times New Roman"/>
          <w:sz w:val="24"/>
          <w:szCs w:val="24"/>
        </w:rPr>
        <w:t xml:space="preserve"> (mjera b točke 4. Programa)</w:t>
      </w:r>
      <w:r w:rsidR="00C207C0" w:rsidRPr="00465C96">
        <w:rPr>
          <w:rFonts w:ascii="Times New Roman" w:hAnsi="Times New Roman" w:cs="Times New Roman"/>
          <w:sz w:val="24"/>
          <w:szCs w:val="24"/>
        </w:rPr>
        <w:t>, svi članovi uže obitelji prijavitelja moraju prijaviti prebivalište na adresi nekretnine za koju se traži potpora, najkasnije 6 mjeseci od dana isplate sredstava po podnesenoj prijavi.</w:t>
      </w:r>
    </w:p>
    <w:p w14:paraId="4A3AC159" w14:textId="77777777" w:rsid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06CB757" w14:textId="4B184980" w:rsidR="00E918ED" w:rsidRP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ima pravo provjere stvarnog stanja mjesta trajnog prebivanja Korisnika i supružnika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CEFAF60" w14:textId="77777777" w:rsid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63BEF6CC" w14:textId="1352669F" w:rsidR="00BF1315" w:rsidRDefault="00BF1315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U Proračunu Donje Voće za 202</w:t>
      </w:r>
      <w:r w:rsidR="00ED56AC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. godinu osigurano je </w:t>
      </w:r>
      <w:r w:rsidRPr="00465C9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70.000,00 eura za provedbu Programa, a m</w:t>
      </w:r>
      <w:r w:rsidR="00E918ED" w:rsidRPr="00465C9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aksimalni iznos Potpore koji se može dodijeliti jednom Korisniku iznosi </w:t>
      </w:r>
      <w:r w:rsidRPr="00465C9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10</w:t>
      </w:r>
      <w:r w:rsidR="00E918ED" w:rsidRPr="00465C9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.000,00 eura, odnosno do 100%  iznosa mjer</w:t>
      </w:r>
      <w:r w:rsidR="004311B2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e</w:t>
      </w:r>
      <w:r w:rsidR="00E918ED"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iz </w:t>
      </w:r>
      <w:r w:rsid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točke 4. ovog Programa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.</w:t>
      </w:r>
      <w:r w:rsidR="000F1F7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</w:p>
    <w:p w14:paraId="42D37C09" w14:textId="77777777" w:rsidR="00BF1315" w:rsidRDefault="00BF1315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6DF05FDD" w14:textId="6CB34D69" w:rsidR="00E918ED" w:rsidRPr="00E918ED" w:rsidRDefault="00BF1315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</w:t>
      </w:r>
      <w:r w:rsidR="000F1F77" w:rsidRPr="000F1F7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splata sredstava Potpora provodi se obročno ili u cijelosti sukladno raspoloživim sredstvima u Proračunu Općine.</w:t>
      </w:r>
    </w:p>
    <w:p w14:paraId="7D6ECA29" w14:textId="17E3F3D0" w:rsidR="00D844B9" w:rsidRPr="00ED56AC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FF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ab/>
      </w:r>
      <w:r w:rsidRPr="00E918ED">
        <w:rPr>
          <w:rFonts w:ascii="Times New Roman" w:eastAsia="Times New Roman" w:hAnsi="Times New Roman" w:cs="Times New Roman"/>
          <w:color w:val="FF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</w:p>
    <w:p w14:paraId="46BB4F28" w14:textId="0A111DA6" w:rsidR="00D844B9" w:rsidRPr="00E918ED" w:rsidRDefault="00D844B9" w:rsidP="00D844B9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Korisnici moraju opravdati namjensko korištenje sredstava u roku šest (6) mjeseci od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uplate izvršene od strane Općine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Donja Voća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.</w:t>
      </w:r>
    </w:p>
    <w:p w14:paraId="5C66113E" w14:textId="77777777" w:rsidR="00905D47" w:rsidRDefault="00905D47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372AC478" w14:textId="6EAF769B" w:rsidR="00E918ED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Zabranjeno je dvostruko financiranje odnosno korištenje drugih izvora bespovratnih novčanih sredstava, a koji bi s Potporom Općine prelazio 100% ukupno prihvatljivih troškova/svrhe.</w:t>
      </w:r>
    </w:p>
    <w:p w14:paraId="0DAC84A3" w14:textId="77777777" w:rsidR="00C207C0" w:rsidRDefault="00C207C0" w:rsidP="004F564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0A34808" w14:textId="58B30319" w:rsidR="00C207C0" w:rsidRDefault="004F5645" w:rsidP="004F564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ili adresa (kućni broj) nekretnin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koju se koristi Potpora ne smiju imati dugovanje po bilo kojoj osnovi prema Općini Donja Voća na dan prijave na Javni natječa</w:t>
      </w:r>
      <w:r w:rsidRPr="00465C9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j.</w:t>
      </w:r>
      <w:r w:rsidR="005B77F9" w:rsidRPr="00465C96">
        <w:rPr>
          <w:rStyle w:val="Referencafusnote"/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footnoteReference w:id="2"/>
      </w:r>
    </w:p>
    <w:p w14:paraId="1D5AD761" w14:textId="2E6916FA" w:rsidR="004F5645" w:rsidRPr="004F5645" w:rsidRDefault="004F5645" w:rsidP="004F564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Samo jedan Korisnik može predati prijavu na Javni natječaj za jednu adresu (kućni broj), uz uvjet da nema drugu useljivu kuću ili stan u svom vlasništvu na području Općine Donja Voća.  </w:t>
      </w:r>
    </w:p>
    <w:p w14:paraId="1BCDA035" w14:textId="78F7DF8F" w:rsidR="00D844B9" w:rsidRDefault="00D844B9" w:rsidP="00D844B9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Korisnik Potporu može ostvariti samo jednom te Korisnici potpore ne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mogu biti korisnici koji su prethodnih godina ostvarili potporu 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iz ovog Programa.</w:t>
      </w:r>
    </w:p>
    <w:p w14:paraId="1BA26D39" w14:textId="77777777" w:rsidR="003206F6" w:rsidRDefault="003206F6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09F16CE3" w14:textId="726678F5" w:rsidR="003206F6" w:rsidRDefault="003206F6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3206F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Potpore se ne mogu ostvariti  u svrhu obavljanja gospodarske, turističke, iznajmljivačke, uslužne i druge djelatnosti, već isključivo za potrebe vlastitog stanovanja.</w:t>
      </w:r>
    </w:p>
    <w:p w14:paraId="2343F0FB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1E687600" w14:textId="28839081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Potpore se ne mogu ostvariti za nekretnine koje su stečene od osoba koje nisu bile upisane kao vlasnici nekretnine u zemljišnim knjigama i za koje nije ishođen ili zatražen do dana prijave upis prava vlasništva u korist Korisnika mlade obitelji.</w:t>
      </w:r>
    </w:p>
    <w:p w14:paraId="5F145058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2BB9D52B" w14:textId="13339B28" w:rsidR="00D844B9" w:rsidRPr="00E918ED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U slučaju da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Korisnik Potpore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ne ispuni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sve uvjete propisane javnim natječajem,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dužan je Općini vratiti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isplaćena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sredstva uvećana za zakonske zatezne kamate najkasnije 60 dana od dana nastanka razloga za vraćanje sredstava</w:t>
      </w:r>
    </w:p>
    <w:p w14:paraId="27F47101" w14:textId="77777777" w:rsidR="00E918ED" w:rsidRP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2B54EAA7" w14:textId="046956E6" w:rsidR="00980F4B" w:rsidRPr="009B7327" w:rsidRDefault="00C256CC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RASPISIVANJE JAVNOG </w:t>
      </w:r>
      <w:r w:rsidR="00905D47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NATJEČAJA</w:t>
      </w:r>
    </w:p>
    <w:p w14:paraId="627E9DA3" w14:textId="77777777" w:rsidR="00980F4B" w:rsidRPr="00E7146D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BF1FC93" w14:textId="66A302E1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Općinska načelnica Općine Donja Voća raspisuje javni natječaj za dodjelu potpora za unaprjeđenje uvjeta stanovanja mladih obitelji i mladih na području Općine Donja Voća</w:t>
      </w:r>
      <w:r w:rsidR="009B73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u njemu, sukladno proračunskim mogućnostima, utvrđuje broj korisnika.</w:t>
      </w:r>
    </w:p>
    <w:p w14:paraId="7F807D36" w14:textId="77777777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16E5E8A" w14:textId="0C1811F5" w:rsidR="00980F4B" w:rsidRPr="00980F4B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Javni </w:t>
      </w:r>
      <w:r w:rsid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F13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raspisuje se na rok od 30 dana</w:t>
      </w:r>
      <w:r w:rsid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 </w:t>
      </w:r>
      <w:r w:rsidR="003206F6"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objavljuje se na oglasnoj ploči i službenoj internet stranici Općine Donja Voća (</w:t>
      </w:r>
      <w:hyperlink r:id="rId8" w:history="1">
        <w:r w:rsidR="003206F6" w:rsidRPr="00680AAC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https://www.voca.hr/</w:t>
        </w:r>
      </w:hyperlink>
      <w:r w:rsid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3206F6"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A844ABD" w14:textId="77777777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2DBC83" w14:textId="79CD7812" w:rsidR="00980F4B" w:rsidRPr="00980F4B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Javni 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mora sadržavati:</w:t>
      </w:r>
    </w:p>
    <w:p w14:paraId="7FA5A209" w14:textId="77777777" w:rsidR="00980F4B" w:rsidRP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Popis mjera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koje mlade obitelji mogu koristiti.</w:t>
      </w:r>
    </w:p>
    <w:p w14:paraId="1046392B" w14:textId="77777777" w:rsidR="00980F4B" w:rsidRP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Popis dokumentacije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koju je potrebno dostaviti za korištenje pojedine mjere.</w:t>
      </w:r>
    </w:p>
    <w:p w14:paraId="710BF0DF" w14:textId="77777777" w:rsid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Uvjeti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koje podnositelj mora zadovoljavati da bi bio korisnik mjere.</w:t>
      </w:r>
    </w:p>
    <w:p w14:paraId="522B2313" w14:textId="74706ABA" w:rsidR="00905D47" w:rsidRPr="00980F4B" w:rsidRDefault="00905D47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Broj korisnika </w:t>
      </w:r>
      <w:r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koji mogu ostvariti pravo na potporu.</w:t>
      </w:r>
    </w:p>
    <w:p w14:paraId="7E78C1CE" w14:textId="7688D12C" w:rsidR="00980F4B" w:rsidRPr="003206F6" w:rsidRDefault="00980F4B" w:rsidP="003A33B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Sve </w:t>
      </w: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ostale značajke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pojedine mjere.</w:t>
      </w:r>
    </w:p>
    <w:p w14:paraId="692FB746" w14:textId="77777777" w:rsidR="003206F6" w:rsidRPr="00E7146D" w:rsidRDefault="003206F6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2F0DFF0" w14:textId="5BA75956" w:rsidR="00980F4B" w:rsidRDefault="00980F4B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potrebu provedbe javnog 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pćinsk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načelni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Općine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imenuje tročlano Povjerenstvo za provedbu postupka dodjele potpora</w:t>
      </w:r>
      <w:r w:rsidR="007F4E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C6895CA" w14:textId="77777777" w:rsidR="003A33B0" w:rsidRDefault="003A33B0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A55F77A" w14:textId="5535328B" w:rsidR="003A33B0" w:rsidRDefault="003A33B0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>Povjerenstvo razmatra prijave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pristigle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na natječaj za dodjelu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Potpora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u skladu s kriterijima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propisanim </w:t>
      </w:r>
      <w:r w:rsid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>ovim Programom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i predlaže listu korisnika Potpore.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Na temelju prijedloga Povjerenstva,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Općinska načelnica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donosi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Rješenje o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dodje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l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Potpore</w:t>
      </w:r>
      <w:r w:rsid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>, a s</w:t>
      </w:r>
      <w:r w:rsidR="004F5645" w:rsidRP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Korisnikom kojem se odobri potpora sklopiti će se ugovor o dodjeli sredstava</w:t>
      </w:r>
      <w:r w:rsid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>.</w:t>
      </w:r>
    </w:p>
    <w:p w14:paraId="5A2ACA42" w14:textId="77777777" w:rsidR="007B273B" w:rsidRDefault="007B273B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6EE91C0C" w14:textId="2387CDBE" w:rsidR="007B273B" w:rsidRDefault="007B273B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Općina Donja Voća zadržava pravo izmjene i poništenja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raspisanog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Javnog natječaja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u svako vrijeme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, pri čemu ne snosi nikakvu odgovornost prema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prijaviteljima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glede troškova nastalih njihovim sudjelovanjem u Javnom natječaju.</w:t>
      </w:r>
    </w:p>
    <w:p w14:paraId="74711A95" w14:textId="77777777" w:rsidR="00CC0011" w:rsidRDefault="00CC0011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3BD28AA4" w14:textId="319D4DB7" w:rsidR="00961573" w:rsidRPr="009B7327" w:rsidRDefault="00961573" w:rsidP="0015329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POPIS DOKUMENTACIJE</w:t>
      </w:r>
    </w:p>
    <w:p w14:paraId="2DE2A0B9" w14:textId="58E3C04E" w:rsidR="00961573" w:rsidRPr="00153292" w:rsidRDefault="00961573" w:rsidP="0015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0774193" w14:textId="579D0582" w:rsidR="007B273B" w:rsidRPr="007B273B" w:rsidRDefault="007B273B" w:rsidP="001532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</w:t>
      </w:r>
      <w:r w:rsidR="0015329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acija koju je potrebno dostaviti nakon raspisivanja Javnog natječaja:</w:t>
      </w:r>
    </w:p>
    <w:p w14:paraId="64DFE3A7" w14:textId="29998E52" w:rsidR="00961573" w:rsidRPr="00961573" w:rsidRDefault="00961573" w:rsidP="00153292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 na Javni natječaj (obrazac je sastavni dio Javnog natječaja)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2AB2616" w14:textId="02F5A507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preslika osobne iskaznice Korisnika i svih članova uže obitelji (potvrda o prebivalištu  za djecu bez osobne iskaznice)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AE1066A" w14:textId="24C8AABA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privola GDPR- za Korisnika i svih članove uže obitelji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5BFE40E" w14:textId="414A695B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vjenčani list ili izjava o izvanbračnoj zajednici (potpis Korisnika i partnera ovjereni  kod javnog bilježnika) ili za samohranog roditelja rodni list djeteta (samohrani roditelj  u slučaju razvoda braka dostavlja dokaz nadležnog Suda da mu je povjerena skrb o  djeci i određeno stanovanje sa samohranim roditeljem – Korisnikom ili supružnikom)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D9CB4DD" w14:textId="1683BCBF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izjava o članova zajedničkog kućanstva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FD382EF" w14:textId="56EC9B0A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izjava da se Potpora ne traži za nekretninu u svrhu obavljanja gospodarske, turističke, iznajmljivačke, uslužne i druge djelatnosti, već isključivo u svrhu vlastitog stanovanja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0530661" w14:textId="4E04BC8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potvrdu HZMO Korisnika ili supružnika o zaposlenju do dana dostave prijave (preslika)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3C28A54F" w14:textId="26C258F9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potvrdu o prebivalištu (preslika), osobe koje se vraćaju živjeti u Općinu dostavljaju i potvrdu o prethodnom prebivalištu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E5A9B17" w14:textId="08DC0394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IBAN Korisnika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4FCC7EC" w14:textId="7B82044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troškovnik radova i materijala, ponuda ili račun izvođača za priključak na ime Korisnika ili supružnika (preslika, originali na uvid)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08EB1A1" w14:textId="45EBFF60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preslika ovjerenog kupoprodajnog ugovora (u svrhu kupnje nekretnine)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D4141EF" w14:textId="09B0D407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fotografije objekta/prostora na kojem se planiraju radovi  (svih površina na kojima se izvode radovi koji su predmet svrhe Javnog natječaja)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B8B3C7F" w14:textId="5FC2D553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fotografije nekretnine koja se kupuje (sve četiri strane „fasade“)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579CC9B3" w14:textId="507EC79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izvadak iz zemljišnih knjiga za nekretninu koja je predmet prijave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34F2B1B8" w14:textId="2ABCB28B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izjava o namjeri stalnog prebivanja na području Općine Donja Voća (adresa nekretnine predmeta Potpore)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4382128" w14:textId="603B42E5" w:rsidR="00926F65" w:rsidRDefault="00961573" w:rsidP="00926F65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zadužnica na </w:t>
      </w:r>
      <w:r w:rsidR="00BF13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.000,00 eura ovjerena od strane javnog bilježnika (nakon odobravanja Potpore, a prije isplate Korisniku)</w:t>
      </w:r>
      <w:r w:rsid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09FCD2F8" w14:textId="77777777" w:rsidR="00926F65" w:rsidRDefault="00926F65" w:rsidP="00926F6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56BE34" w14:textId="76ED6CB2" w:rsidR="00926F65" w:rsidRDefault="00926F65" w:rsidP="00926F6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zadržava pravo da, uz navedenu dokumentaciju, u postupku razmatranja prijava zatraži dostavu dodatne dokumentacije potrebne za utvrđivanje činjeničnog stanja.</w:t>
      </w:r>
    </w:p>
    <w:p w14:paraId="1EE0FCAC" w14:textId="77777777" w:rsidR="00465C96" w:rsidRPr="00926F65" w:rsidRDefault="00465C96" w:rsidP="00926F6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2DC81B" w14:textId="77777777" w:rsidR="007B273B" w:rsidRPr="00961573" w:rsidRDefault="007B273B" w:rsidP="009615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55EE4CD0" w14:textId="68ECD67E" w:rsidR="00980F4B" w:rsidRPr="009B7327" w:rsidRDefault="00961573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BODOVANJE I </w:t>
      </w:r>
      <w:r w:rsidR="00715237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PREDNOST PRI OSTVARIVANJU PRAVA</w:t>
      </w:r>
    </w:p>
    <w:p w14:paraId="2F834081" w14:textId="77777777" w:rsidR="007F5AA0" w:rsidRDefault="007F5AA0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32964FA" w14:textId="0D6FE559" w:rsidR="00961573" w:rsidRPr="00961573" w:rsidRDefault="00961573" w:rsidP="0096157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Prijavitelji na Javni natječaj ostvaruju 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bodove</w:t>
      </w: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temeljem sljedećih kriterija:</w:t>
      </w:r>
    </w:p>
    <w:p w14:paraId="7613A901" w14:textId="74E0DD6D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s maloljetnom djecom, za svako dijete - 5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B477190" w14:textId="719BA41E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koji se vraća živjeti u Općinu Donja Voća - 5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EDC983A" w14:textId="02FDFC47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ili supružnik zaposlen u RH - 5 bodova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810FD4B" w14:textId="7EC1B2E1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 supružnik zaposleni u RH - 10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027181B" w14:textId="35A256CE" w:rsidR="00926F65" w:rsidRPr="00926F65" w:rsidRDefault="00926F65" w:rsidP="00B76D3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F4FA0B" w14:textId="668AC4E6" w:rsidR="005B77F9" w:rsidRDefault="007B273B" w:rsidP="00CC001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na bodovanju više prijava dobije isti broj bodova, prednost ima ona prijava koja je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prije zaprimljena u urudžbeni zapisnik Općine</w:t>
      </w:r>
      <w:r w:rsid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Donja Voća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F542C2F" w14:textId="77777777" w:rsidR="00465C96" w:rsidRDefault="00465C96" w:rsidP="00CC001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6C25597" w14:textId="77777777" w:rsidR="005B77F9" w:rsidRDefault="005B77F9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9663C69" w14:textId="77777777" w:rsidR="005B77F9" w:rsidRPr="00E7146D" w:rsidRDefault="005B77F9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E23F74F" w14:textId="6A1EB0D1" w:rsidR="00980F4B" w:rsidRPr="009B7327" w:rsidRDefault="00C256CC" w:rsidP="00C256C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OSIGURANJE SREDSTAVA I STUPANJE NA SNAGU</w:t>
      </w:r>
    </w:p>
    <w:p w14:paraId="63E38E46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6C4AC98A" w14:textId="6D7D9311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Sredstva za dodjelu potpore po ovom Programu osigura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vaju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Proračunu Općine Donja Voća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A5C999F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08DBF56" w14:textId="271B89D9" w:rsidR="003657CE" w:rsidRDefault="004311B2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Stupanjem na snagu</w:t>
      </w:r>
      <w:r w:rsidR="00465C9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ovog program</w:t>
      </w:r>
      <w:r w:rsidR="00052F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prestaje vrijediti </w:t>
      </w:r>
      <w:r w:rsidRPr="004311B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Program potpore za unapređenje uvjeta stanovanja mladih obitelji i mladih na području Općine Donja Voća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KLASA: 551-04/25-01/01, URBROJ: 2186-014-25-01 od 4. ožujka 2025.</w:t>
      </w:r>
    </w:p>
    <w:p w14:paraId="58A0F446" w14:textId="77777777" w:rsidR="00465C96" w:rsidRDefault="00465C96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46E2A55" w14:textId="057FF52E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Ovaj Program 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potpore za unapređenje uvjeta stanovanja mladih obitelji i mladih na području Općine Donja Voća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stupa na snagu osmog dana od dana objave u 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vjesnik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Varaždinske županije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03AC049" w14:textId="77777777" w:rsidR="00A461A2" w:rsidRDefault="00A461A2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E43B7" w14:textId="2079CCD0" w:rsidR="00876780" w:rsidRPr="00876780" w:rsidRDefault="00876780" w:rsidP="00876780">
      <w:pPr>
        <w:suppressAutoHyphens/>
        <w:spacing w:after="0" w:line="100" w:lineRule="atLeast"/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>KLASA: 551-0</w:t>
      </w:r>
      <w:r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>4</w:t>
      </w: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>/26-01/__</w:t>
      </w:r>
    </w:p>
    <w:p w14:paraId="6308B1B3" w14:textId="77777777" w:rsidR="00876780" w:rsidRPr="00876780" w:rsidRDefault="00876780" w:rsidP="00876780">
      <w:pPr>
        <w:suppressAutoHyphens/>
        <w:spacing w:after="0" w:line="100" w:lineRule="atLeast"/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>URBROJ: 2186-014-26-01</w:t>
      </w:r>
    </w:p>
    <w:p w14:paraId="5F96015C" w14:textId="77777777" w:rsidR="00876780" w:rsidRPr="00876780" w:rsidRDefault="00876780" w:rsidP="00876780">
      <w:pPr>
        <w:suppressAutoHyphens/>
        <w:spacing w:after="0" w:line="100" w:lineRule="atLeast"/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>Donja Voća, __ ožujka 2026.</w:t>
      </w:r>
    </w:p>
    <w:p w14:paraId="18BEFE64" w14:textId="77777777" w:rsidR="00876780" w:rsidRPr="00876780" w:rsidRDefault="00876780" w:rsidP="00876780">
      <w:pPr>
        <w:suppressAutoHyphens/>
        <w:spacing w:line="254" w:lineRule="auto"/>
        <w:jc w:val="both"/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Predsjednik Općinskog vijeća</w:t>
      </w:r>
    </w:p>
    <w:p w14:paraId="54C5072C" w14:textId="68D845E9" w:rsidR="00C256CC" w:rsidRPr="00876780" w:rsidRDefault="00876780" w:rsidP="00876780">
      <w:pPr>
        <w:suppressAutoHyphens/>
        <w:spacing w:line="254" w:lineRule="auto"/>
        <w:jc w:val="both"/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76780">
        <w:rPr>
          <w:rFonts w:ascii="Times New Roman" w:eastAsia="SimSu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  </w:t>
      </w:r>
    </w:p>
    <w:sectPr w:rsidR="00C256CC" w:rsidRPr="0087678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2ECC6" w14:textId="77777777" w:rsidR="00EC2E65" w:rsidRDefault="00EC2E65" w:rsidP="00857835">
      <w:pPr>
        <w:spacing w:after="0" w:line="240" w:lineRule="auto"/>
      </w:pPr>
      <w:r>
        <w:separator/>
      </w:r>
    </w:p>
  </w:endnote>
  <w:endnote w:type="continuationSeparator" w:id="0">
    <w:p w14:paraId="4A8E70CE" w14:textId="77777777" w:rsidR="00EC2E65" w:rsidRDefault="00EC2E65" w:rsidP="0085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BCBCB" w14:textId="77777777" w:rsidR="00EC2E65" w:rsidRDefault="00EC2E65" w:rsidP="00857835">
      <w:pPr>
        <w:spacing w:after="0" w:line="240" w:lineRule="auto"/>
      </w:pPr>
      <w:r>
        <w:separator/>
      </w:r>
    </w:p>
  </w:footnote>
  <w:footnote w:type="continuationSeparator" w:id="0">
    <w:p w14:paraId="2AC47564" w14:textId="77777777" w:rsidR="00EC2E65" w:rsidRDefault="00EC2E65" w:rsidP="00857835">
      <w:pPr>
        <w:spacing w:after="0" w:line="240" w:lineRule="auto"/>
      </w:pPr>
      <w:r>
        <w:continuationSeparator/>
      </w:r>
    </w:p>
  </w:footnote>
  <w:footnote w:id="1">
    <w:p w14:paraId="14715B9D" w14:textId="1F33D2EF" w:rsidR="00857835" w:rsidRDefault="00857835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="00081FF2">
        <w:t xml:space="preserve">Podrazumijeva i </w:t>
      </w:r>
      <w:r>
        <w:t>slučaj samohranog roditelja</w:t>
      </w:r>
      <w:r w:rsidR="00081FF2">
        <w:t xml:space="preserve"> gdje suvlasnički dio nekretnine, posjeduje i malodobno dijete/djeca</w:t>
      </w:r>
      <w:r w:rsidR="005B77F9">
        <w:t>,</w:t>
      </w:r>
      <w:r w:rsidR="00081FF2">
        <w:t xml:space="preserve"> nad kojim/a samohrani roditelj ima skrbništvo.</w:t>
      </w:r>
    </w:p>
  </w:footnote>
  <w:footnote w:id="2">
    <w:p w14:paraId="2CA87C28" w14:textId="2E629C57" w:rsidR="005B77F9" w:rsidRDefault="005B77F9">
      <w:pPr>
        <w:pStyle w:val="Tekstfusnote"/>
      </w:pPr>
      <w:r>
        <w:rPr>
          <w:rStyle w:val="Referencafusnote"/>
        </w:rPr>
        <w:footnoteRef/>
      </w:r>
      <w:r>
        <w:t xml:space="preserve"> U slučaju da nekretnina, koja je predmet prijave, nije bila pogodna za stanovanje u trenutku prijave, uvjet se odnosi na </w:t>
      </w:r>
      <w:r w:rsidR="00C207C0">
        <w:t xml:space="preserve">korisnika i </w:t>
      </w:r>
      <w:r>
        <w:t>adresu koju prijavitelj ima tokom prijave na natječaj</w:t>
      </w:r>
      <w:r w:rsidR="00C207C0">
        <w:t>, tj. na adresu na kojoj korisnik ima</w:t>
      </w:r>
      <w:r>
        <w:t xml:space="preserve"> </w:t>
      </w:r>
      <w:r w:rsidR="00C207C0">
        <w:t xml:space="preserve">prijavljeno </w:t>
      </w:r>
      <w:r>
        <w:t>prebivalište.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EED9E" w14:textId="49BDEC1B" w:rsidR="00876780" w:rsidRPr="00876780" w:rsidRDefault="00876780" w:rsidP="00876780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kern w:val="0"/>
        <w:lang w:val="en-US"/>
        <w14:ligatures w14:val="none"/>
      </w:rPr>
    </w:pPr>
    <w:r w:rsidRPr="00876780">
      <w:rPr>
        <w:rFonts w:ascii="Calibri" w:eastAsia="Calibri" w:hAnsi="Calibri" w:cs="Times New Roman"/>
        <w:kern w:val="0"/>
        <w:lang w:val="en-US"/>
        <w14:ligatures w14:val="none"/>
      </w:rPr>
      <w:t xml:space="preserve">PRIJEDLOG </w:t>
    </w:r>
    <w:r>
      <w:rPr>
        <w:rFonts w:ascii="Calibri" w:eastAsia="Calibri" w:hAnsi="Calibri" w:cs="Times New Roman"/>
        <w:kern w:val="0"/>
        <w:lang w:val="en-US"/>
        <w14:ligatures w14:val="none"/>
      </w:rPr>
      <w:t>PROGRAMA</w:t>
    </w:r>
  </w:p>
  <w:p w14:paraId="2D578979" w14:textId="24264BFD" w:rsidR="00876780" w:rsidRPr="00876780" w:rsidRDefault="00876780" w:rsidP="0087678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25E18"/>
    <w:multiLevelType w:val="hybridMultilevel"/>
    <w:tmpl w:val="F01AD03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4605"/>
    <w:multiLevelType w:val="hybridMultilevel"/>
    <w:tmpl w:val="622C9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1374"/>
    <w:multiLevelType w:val="multilevel"/>
    <w:tmpl w:val="05B0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C3D58"/>
    <w:multiLevelType w:val="multilevel"/>
    <w:tmpl w:val="2B2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F66ACF"/>
    <w:multiLevelType w:val="multilevel"/>
    <w:tmpl w:val="CD26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286B53"/>
    <w:multiLevelType w:val="multilevel"/>
    <w:tmpl w:val="315E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879FC"/>
    <w:multiLevelType w:val="hybridMultilevel"/>
    <w:tmpl w:val="DCFC52C2"/>
    <w:lvl w:ilvl="0" w:tplc="331E75FC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  <w:szCs w:val="27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D644A"/>
    <w:multiLevelType w:val="multilevel"/>
    <w:tmpl w:val="9340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FB0FBB"/>
    <w:multiLevelType w:val="multilevel"/>
    <w:tmpl w:val="4D90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5A63BE"/>
    <w:multiLevelType w:val="multilevel"/>
    <w:tmpl w:val="52A2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C96B40"/>
    <w:multiLevelType w:val="multilevel"/>
    <w:tmpl w:val="9998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AC591C"/>
    <w:multiLevelType w:val="multilevel"/>
    <w:tmpl w:val="9D80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5B77BD"/>
    <w:multiLevelType w:val="hybridMultilevel"/>
    <w:tmpl w:val="CED0BE9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059D0"/>
    <w:multiLevelType w:val="hybridMultilevel"/>
    <w:tmpl w:val="6F7A097A"/>
    <w:lvl w:ilvl="0" w:tplc="D1A89544">
      <w:start w:val="1"/>
      <w:numFmt w:val="decimal"/>
      <w:lvlText w:val="%1."/>
      <w:lvlJc w:val="left"/>
      <w:pPr>
        <w:ind w:left="442" w:hanging="296"/>
        <w:jc w:val="left"/>
      </w:pPr>
      <w:rPr>
        <w:rFonts w:hint="default"/>
        <w:spacing w:val="0"/>
        <w:w w:val="104"/>
        <w:lang w:val="hr-HR" w:eastAsia="en-US" w:bidi="ar-SA"/>
      </w:rPr>
    </w:lvl>
    <w:lvl w:ilvl="1" w:tplc="D7E856D8">
      <w:start w:val="1"/>
      <w:numFmt w:val="lowerLetter"/>
      <w:lvlText w:val="%2)"/>
      <w:lvlJc w:val="left"/>
      <w:pPr>
        <w:ind w:left="88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hr-HR" w:eastAsia="en-US" w:bidi="ar-SA"/>
      </w:rPr>
    </w:lvl>
    <w:lvl w:ilvl="2" w:tplc="2012CC2A">
      <w:numFmt w:val="bullet"/>
      <w:lvlText w:val="•"/>
      <w:lvlJc w:val="left"/>
      <w:pPr>
        <w:ind w:left="1904" w:hanging="361"/>
      </w:pPr>
      <w:rPr>
        <w:rFonts w:hint="default"/>
        <w:lang w:val="hr-HR" w:eastAsia="en-US" w:bidi="ar-SA"/>
      </w:rPr>
    </w:lvl>
    <w:lvl w:ilvl="3" w:tplc="FAF89A1A">
      <w:numFmt w:val="bullet"/>
      <w:lvlText w:val="•"/>
      <w:lvlJc w:val="left"/>
      <w:pPr>
        <w:ind w:left="2929" w:hanging="361"/>
      </w:pPr>
      <w:rPr>
        <w:rFonts w:hint="default"/>
        <w:lang w:val="hr-HR" w:eastAsia="en-US" w:bidi="ar-SA"/>
      </w:rPr>
    </w:lvl>
    <w:lvl w:ilvl="4" w:tplc="65BA27D4">
      <w:numFmt w:val="bullet"/>
      <w:lvlText w:val="•"/>
      <w:lvlJc w:val="left"/>
      <w:pPr>
        <w:ind w:left="3953" w:hanging="361"/>
      </w:pPr>
      <w:rPr>
        <w:rFonts w:hint="default"/>
        <w:lang w:val="hr-HR" w:eastAsia="en-US" w:bidi="ar-SA"/>
      </w:rPr>
    </w:lvl>
    <w:lvl w:ilvl="5" w:tplc="5588D40E">
      <w:numFmt w:val="bullet"/>
      <w:lvlText w:val="•"/>
      <w:lvlJc w:val="left"/>
      <w:pPr>
        <w:ind w:left="4978" w:hanging="361"/>
      </w:pPr>
      <w:rPr>
        <w:rFonts w:hint="default"/>
        <w:lang w:val="hr-HR" w:eastAsia="en-US" w:bidi="ar-SA"/>
      </w:rPr>
    </w:lvl>
    <w:lvl w:ilvl="6" w:tplc="D8803E78">
      <w:numFmt w:val="bullet"/>
      <w:lvlText w:val="•"/>
      <w:lvlJc w:val="left"/>
      <w:pPr>
        <w:ind w:left="6003" w:hanging="361"/>
      </w:pPr>
      <w:rPr>
        <w:rFonts w:hint="default"/>
        <w:lang w:val="hr-HR" w:eastAsia="en-US" w:bidi="ar-SA"/>
      </w:rPr>
    </w:lvl>
    <w:lvl w:ilvl="7" w:tplc="067E8CA4">
      <w:numFmt w:val="bullet"/>
      <w:lvlText w:val="•"/>
      <w:lvlJc w:val="left"/>
      <w:pPr>
        <w:ind w:left="7027" w:hanging="361"/>
      </w:pPr>
      <w:rPr>
        <w:rFonts w:hint="default"/>
        <w:lang w:val="hr-HR" w:eastAsia="en-US" w:bidi="ar-SA"/>
      </w:rPr>
    </w:lvl>
    <w:lvl w:ilvl="8" w:tplc="FC865AA0">
      <w:numFmt w:val="bullet"/>
      <w:lvlText w:val="•"/>
      <w:lvlJc w:val="left"/>
      <w:pPr>
        <w:ind w:left="8052" w:hanging="361"/>
      </w:pPr>
      <w:rPr>
        <w:rFonts w:hint="default"/>
        <w:lang w:val="hr-HR" w:eastAsia="en-US" w:bidi="ar-SA"/>
      </w:rPr>
    </w:lvl>
  </w:abstractNum>
  <w:abstractNum w:abstractNumId="14" w15:restartNumberingAfterBreak="0">
    <w:nsid w:val="2011665C"/>
    <w:multiLevelType w:val="multilevel"/>
    <w:tmpl w:val="30489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F276EC"/>
    <w:multiLevelType w:val="multilevel"/>
    <w:tmpl w:val="31B8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0C1F1E"/>
    <w:multiLevelType w:val="multilevel"/>
    <w:tmpl w:val="279E4BF0"/>
    <w:lvl w:ilvl="0">
      <w:start w:val="1"/>
      <w:numFmt w:val="lowerLetter"/>
      <w:lvlText w:val="%1)"/>
      <w:lvlJc w:val="left"/>
      <w:pPr>
        <w:tabs>
          <w:tab w:val="decimal" w:pos="-218"/>
        </w:tabs>
        <w:ind w:left="142"/>
      </w:pPr>
      <w:rPr>
        <w:b/>
        <w:bCs w:val="0"/>
        <w:strike w:val="0"/>
        <w:color w:val="000000"/>
        <w:spacing w:val="4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477BE2"/>
    <w:multiLevelType w:val="multilevel"/>
    <w:tmpl w:val="9A90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C3207E"/>
    <w:multiLevelType w:val="multilevel"/>
    <w:tmpl w:val="866C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D76B96"/>
    <w:multiLevelType w:val="multilevel"/>
    <w:tmpl w:val="64A0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F1103C"/>
    <w:multiLevelType w:val="multilevel"/>
    <w:tmpl w:val="0C32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715278"/>
    <w:multiLevelType w:val="multilevel"/>
    <w:tmpl w:val="19D66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4E26CC"/>
    <w:multiLevelType w:val="multilevel"/>
    <w:tmpl w:val="4C42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E77A61"/>
    <w:multiLevelType w:val="multilevel"/>
    <w:tmpl w:val="47CE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BA21C8"/>
    <w:multiLevelType w:val="hybridMultilevel"/>
    <w:tmpl w:val="D714CE6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F3ECA"/>
    <w:multiLevelType w:val="multilevel"/>
    <w:tmpl w:val="FA682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9E2836"/>
    <w:multiLevelType w:val="multilevel"/>
    <w:tmpl w:val="BAAA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D70307"/>
    <w:multiLevelType w:val="hybridMultilevel"/>
    <w:tmpl w:val="A8C8AA54"/>
    <w:lvl w:ilvl="0" w:tplc="21ECDAA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02217D"/>
    <w:multiLevelType w:val="multilevel"/>
    <w:tmpl w:val="BD36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F5840"/>
    <w:multiLevelType w:val="multilevel"/>
    <w:tmpl w:val="D04A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795832"/>
    <w:multiLevelType w:val="multilevel"/>
    <w:tmpl w:val="8216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8F3D14"/>
    <w:multiLevelType w:val="multilevel"/>
    <w:tmpl w:val="BA10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BE3EBD"/>
    <w:multiLevelType w:val="multilevel"/>
    <w:tmpl w:val="40C2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F4427E"/>
    <w:multiLevelType w:val="multilevel"/>
    <w:tmpl w:val="5926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7F0AD5"/>
    <w:multiLevelType w:val="multilevel"/>
    <w:tmpl w:val="99FCB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DB0C70"/>
    <w:multiLevelType w:val="multilevel"/>
    <w:tmpl w:val="CDCA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32573A"/>
    <w:multiLevelType w:val="multilevel"/>
    <w:tmpl w:val="123A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593623"/>
    <w:multiLevelType w:val="multilevel"/>
    <w:tmpl w:val="3BD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D53C57"/>
    <w:multiLevelType w:val="multilevel"/>
    <w:tmpl w:val="0D889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B156E3"/>
    <w:multiLevelType w:val="multilevel"/>
    <w:tmpl w:val="1FEE7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A00942"/>
    <w:multiLevelType w:val="multilevel"/>
    <w:tmpl w:val="99CC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DF0BE5"/>
    <w:multiLevelType w:val="multilevel"/>
    <w:tmpl w:val="EBFA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062915">
    <w:abstractNumId w:val="6"/>
  </w:num>
  <w:num w:numId="2" w16cid:durableId="1218394988">
    <w:abstractNumId w:val="23"/>
  </w:num>
  <w:num w:numId="3" w16cid:durableId="474300271">
    <w:abstractNumId w:val="39"/>
  </w:num>
  <w:num w:numId="4" w16cid:durableId="175272790">
    <w:abstractNumId w:val="25"/>
  </w:num>
  <w:num w:numId="5" w16cid:durableId="250743194">
    <w:abstractNumId w:val="21"/>
  </w:num>
  <w:num w:numId="6" w16cid:durableId="1900164732">
    <w:abstractNumId w:val="40"/>
  </w:num>
  <w:num w:numId="7" w16cid:durableId="577907462">
    <w:abstractNumId w:val="29"/>
  </w:num>
  <w:num w:numId="8" w16cid:durableId="653529370">
    <w:abstractNumId w:val="20"/>
  </w:num>
  <w:num w:numId="9" w16cid:durableId="1419248690">
    <w:abstractNumId w:val="8"/>
  </w:num>
  <w:num w:numId="10" w16cid:durableId="1526746752">
    <w:abstractNumId w:val="10"/>
  </w:num>
  <w:num w:numId="11" w16cid:durableId="141427507">
    <w:abstractNumId w:val="26"/>
  </w:num>
  <w:num w:numId="12" w16cid:durableId="1837572992">
    <w:abstractNumId w:val="34"/>
  </w:num>
  <w:num w:numId="13" w16cid:durableId="740714889">
    <w:abstractNumId w:val="11"/>
  </w:num>
  <w:num w:numId="14" w16cid:durableId="1864589289">
    <w:abstractNumId w:val="13"/>
  </w:num>
  <w:num w:numId="15" w16cid:durableId="1085765641">
    <w:abstractNumId w:val="14"/>
  </w:num>
  <w:num w:numId="16" w16cid:durableId="1200629991">
    <w:abstractNumId w:val="41"/>
  </w:num>
  <w:num w:numId="17" w16cid:durableId="147089281">
    <w:abstractNumId w:val="38"/>
  </w:num>
  <w:num w:numId="18" w16cid:durableId="846943934">
    <w:abstractNumId w:val="9"/>
  </w:num>
  <w:num w:numId="19" w16cid:durableId="2029480471">
    <w:abstractNumId w:val="37"/>
  </w:num>
  <w:num w:numId="20" w16cid:durableId="1049840742">
    <w:abstractNumId w:val="22"/>
  </w:num>
  <w:num w:numId="21" w16cid:durableId="1778326818">
    <w:abstractNumId w:val="19"/>
  </w:num>
  <w:num w:numId="22" w16cid:durableId="555824848">
    <w:abstractNumId w:val="32"/>
  </w:num>
  <w:num w:numId="23" w16cid:durableId="373893129">
    <w:abstractNumId w:val="7"/>
  </w:num>
  <w:num w:numId="24" w16cid:durableId="832720123">
    <w:abstractNumId w:val="4"/>
  </w:num>
  <w:num w:numId="25" w16cid:durableId="2083212303">
    <w:abstractNumId w:val="5"/>
  </w:num>
  <w:num w:numId="26" w16cid:durableId="2059472929">
    <w:abstractNumId w:val="3"/>
  </w:num>
  <w:num w:numId="27" w16cid:durableId="1757825559">
    <w:abstractNumId w:val="28"/>
  </w:num>
  <w:num w:numId="28" w16cid:durableId="44648021">
    <w:abstractNumId w:val="15"/>
  </w:num>
  <w:num w:numId="29" w16cid:durableId="1934896233">
    <w:abstractNumId w:val="30"/>
  </w:num>
  <w:num w:numId="30" w16cid:durableId="723918413">
    <w:abstractNumId w:val="31"/>
  </w:num>
  <w:num w:numId="31" w16cid:durableId="1407412311">
    <w:abstractNumId w:val="17"/>
  </w:num>
  <w:num w:numId="32" w16cid:durableId="922878751">
    <w:abstractNumId w:val="2"/>
  </w:num>
  <w:num w:numId="33" w16cid:durableId="273099128">
    <w:abstractNumId w:val="35"/>
  </w:num>
  <w:num w:numId="34" w16cid:durableId="1084257810">
    <w:abstractNumId w:val="18"/>
  </w:num>
  <w:num w:numId="35" w16cid:durableId="396590474">
    <w:abstractNumId w:val="36"/>
  </w:num>
  <w:num w:numId="36" w16cid:durableId="1390153789">
    <w:abstractNumId w:val="33"/>
  </w:num>
  <w:num w:numId="37" w16cid:durableId="1255436197">
    <w:abstractNumId w:val="16"/>
  </w:num>
  <w:num w:numId="38" w16cid:durableId="2011252115">
    <w:abstractNumId w:val="27"/>
  </w:num>
  <w:num w:numId="39" w16cid:durableId="1290625451">
    <w:abstractNumId w:val="12"/>
  </w:num>
  <w:num w:numId="40" w16cid:durableId="1004699434">
    <w:abstractNumId w:val="24"/>
  </w:num>
  <w:num w:numId="41" w16cid:durableId="92748189">
    <w:abstractNumId w:val="1"/>
  </w:num>
  <w:num w:numId="42" w16cid:durableId="100023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28"/>
    <w:rsid w:val="00052F26"/>
    <w:rsid w:val="00081FF2"/>
    <w:rsid w:val="000D4B3B"/>
    <w:rsid w:val="000F1F77"/>
    <w:rsid w:val="00153292"/>
    <w:rsid w:val="00166C84"/>
    <w:rsid w:val="00182FF6"/>
    <w:rsid w:val="001E1012"/>
    <w:rsid w:val="001F1218"/>
    <w:rsid w:val="002715B9"/>
    <w:rsid w:val="002816DF"/>
    <w:rsid w:val="002A7F56"/>
    <w:rsid w:val="002B5303"/>
    <w:rsid w:val="002F16CC"/>
    <w:rsid w:val="003206F6"/>
    <w:rsid w:val="003657CE"/>
    <w:rsid w:val="003A33B0"/>
    <w:rsid w:val="003A74E3"/>
    <w:rsid w:val="003D6672"/>
    <w:rsid w:val="00403D09"/>
    <w:rsid w:val="004311B2"/>
    <w:rsid w:val="004444AE"/>
    <w:rsid w:val="00451C82"/>
    <w:rsid w:val="00465C96"/>
    <w:rsid w:val="004A2CFB"/>
    <w:rsid w:val="004B132B"/>
    <w:rsid w:val="004D2F28"/>
    <w:rsid w:val="004D69E5"/>
    <w:rsid w:val="004F5645"/>
    <w:rsid w:val="00526967"/>
    <w:rsid w:val="0054042E"/>
    <w:rsid w:val="005B77F9"/>
    <w:rsid w:val="005C1A34"/>
    <w:rsid w:val="005E63DF"/>
    <w:rsid w:val="006B6CBA"/>
    <w:rsid w:val="006D0924"/>
    <w:rsid w:val="00715237"/>
    <w:rsid w:val="00716B15"/>
    <w:rsid w:val="00762825"/>
    <w:rsid w:val="00785387"/>
    <w:rsid w:val="007B273B"/>
    <w:rsid w:val="007F4E85"/>
    <w:rsid w:val="007F5AA0"/>
    <w:rsid w:val="00834563"/>
    <w:rsid w:val="00837BC9"/>
    <w:rsid w:val="00857835"/>
    <w:rsid w:val="00876780"/>
    <w:rsid w:val="008801AA"/>
    <w:rsid w:val="008E6DEA"/>
    <w:rsid w:val="008F124F"/>
    <w:rsid w:val="00905D47"/>
    <w:rsid w:val="00926F65"/>
    <w:rsid w:val="00961573"/>
    <w:rsid w:val="00980F4B"/>
    <w:rsid w:val="00981777"/>
    <w:rsid w:val="009B7327"/>
    <w:rsid w:val="00A404B6"/>
    <w:rsid w:val="00A461A2"/>
    <w:rsid w:val="00A86141"/>
    <w:rsid w:val="00B76D31"/>
    <w:rsid w:val="00BF1315"/>
    <w:rsid w:val="00C207C0"/>
    <w:rsid w:val="00C256CC"/>
    <w:rsid w:val="00CC0011"/>
    <w:rsid w:val="00CF5465"/>
    <w:rsid w:val="00D1617F"/>
    <w:rsid w:val="00D60F6E"/>
    <w:rsid w:val="00D844B9"/>
    <w:rsid w:val="00DE25D6"/>
    <w:rsid w:val="00DE7FAD"/>
    <w:rsid w:val="00E137F8"/>
    <w:rsid w:val="00E7146D"/>
    <w:rsid w:val="00E85196"/>
    <w:rsid w:val="00E918ED"/>
    <w:rsid w:val="00EB77DD"/>
    <w:rsid w:val="00EC2E65"/>
    <w:rsid w:val="00EC5B90"/>
    <w:rsid w:val="00ED2934"/>
    <w:rsid w:val="00ED56AC"/>
    <w:rsid w:val="00FE6D4B"/>
    <w:rsid w:val="00FF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2078"/>
  <w15:chartTrackingRefBased/>
  <w15:docId w15:val="{AEBF4855-5A3C-4C1D-9FC0-ED8E9818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4A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2F2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F5AA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F5AA0"/>
    <w:rPr>
      <w:color w:val="605E5C"/>
      <w:shd w:val="clear" w:color="auto" w:fill="E1DFDD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5783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5783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57835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876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76780"/>
  </w:style>
  <w:style w:type="paragraph" w:styleId="Podnoje">
    <w:name w:val="footer"/>
    <w:basedOn w:val="Normal"/>
    <w:link w:val="PodnojeChar"/>
    <w:uiPriority w:val="99"/>
    <w:unhideWhenUsed/>
    <w:rsid w:val="00876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76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oca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A4694-EBA5-49D5-A41E-0F212810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2600</Words>
  <Characters>14825</Characters>
  <Application>Microsoft Office Word</Application>
  <DocSecurity>0</DocSecurity>
  <Lines>123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PH Općina Donja Voća</cp:lastModifiedBy>
  <cp:revision>6</cp:revision>
  <cp:lastPrinted>2026-03-02T13:28:00Z</cp:lastPrinted>
  <dcterms:created xsi:type="dcterms:W3CDTF">2026-02-05T14:07:00Z</dcterms:created>
  <dcterms:modified xsi:type="dcterms:W3CDTF">2026-03-18T11:07:00Z</dcterms:modified>
</cp:coreProperties>
</file>