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226C9" w14:textId="77777777" w:rsidR="008842AA" w:rsidRPr="008842AA" w:rsidRDefault="008842AA" w:rsidP="008842AA">
      <w:pPr>
        <w:pBdr>
          <w:bottom w:val="single" w:sz="12" w:space="1" w:color="auto"/>
        </w:pBdr>
        <w:tabs>
          <w:tab w:val="center" w:pos="4536"/>
          <w:tab w:val="right" w:pos="9072"/>
        </w:tabs>
        <w:jc w:val="center"/>
        <w:rPr>
          <w:rFonts w:ascii="Calibri" w:eastAsia="Calibri" w:hAnsi="Calibri"/>
          <w:sz w:val="22"/>
          <w:szCs w:val="22"/>
          <w:lang w:val="en-US" w:eastAsia="en-US"/>
        </w:rPr>
      </w:pPr>
      <w:r w:rsidRPr="008842AA">
        <w:rPr>
          <w:rFonts w:ascii="Calibri" w:eastAsia="Calibri" w:hAnsi="Calibri"/>
          <w:sz w:val="22"/>
          <w:szCs w:val="22"/>
          <w:lang w:val="en-US" w:eastAsia="en-US"/>
        </w:rPr>
        <w:t>PRIJEDLOG ODLUKE</w:t>
      </w:r>
    </w:p>
    <w:p w14:paraId="72CF9FCB" w14:textId="77777777" w:rsidR="008842AA" w:rsidRDefault="008842AA" w:rsidP="00F43F01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14:paraId="050AB599" w14:textId="0DA0F47A" w:rsidR="00FD0CA1" w:rsidRPr="00755C24" w:rsidRDefault="00FD0CA1" w:rsidP="00F43F01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755C24">
        <w:rPr>
          <w:rFonts w:eastAsia="ArialMT"/>
          <w:color w:val="000000"/>
        </w:rPr>
        <w:t xml:space="preserve">Na temelju </w:t>
      </w:r>
      <w:r w:rsidR="001B2FA8">
        <w:rPr>
          <w:rFonts w:eastAsia="ArialMT"/>
          <w:color w:val="000000"/>
        </w:rPr>
        <w:t>članka 98. stavak 1. Zakona o komunalnom gospodarstvu („Narodne novine“ br. 68/18</w:t>
      </w:r>
      <w:r w:rsidR="008C33B9">
        <w:rPr>
          <w:rFonts w:eastAsia="ArialMT"/>
          <w:color w:val="000000"/>
        </w:rPr>
        <w:t>,</w:t>
      </w:r>
      <w:r w:rsidR="001B2FA8">
        <w:rPr>
          <w:rFonts w:eastAsia="ArialMT"/>
          <w:color w:val="000000"/>
        </w:rPr>
        <w:t xml:space="preserve"> 110/18</w:t>
      </w:r>
      <w:r w:rsidR="008C33B9">
        <w:rPr>
          <w:rFonts w:eastAsia="ArialMT"/>
          <w:color w:val="000000"/>
        </w:rPr>
        <w:t>, 32/20, 145/24</w:t>
      </w:r>
      <w:r w:rsidR="001B2FA8">
        <w:rPr>
          <w:rFonts w:eastAsia="ArialMT"/>
          <w:color w:val="000000"/>
        </w:rPr>
        <w:t xml:space="preserve">) i </w:t>
      </w:r>
      <w:r w:rsidRPr="00755C24">
        <w:rPr>
          <w:rFonts w:eastAsia="ArialMT"/>
          <w:color w:val="000000"/>
        </w:rPr>
        <w:t>članka 2</w:t>
      </w:r>
      <w:r w:rsidR="00273738">
        <w:rPr>
          <w:rFonts w:eastAsia="ArialMT"/>
          <w:color w:val="000000"/>
        </w:rPr>
        <w:t>9</w:t>
      </w:r>
      <w:r w:rsidRPr="00755C24">
        <w:rPr>
          <w:rFonts w:eastAsia="ArialMT"/>
          <w:color w:val="000000"/>
        </w:rPr>
        <w:t xml:space="preserve">. Statuta Općine Donja Voća („Službeni vjesnik Varaždinske županije“, broj </w:t>
      </w:r>
      <w:r w:rsidR="00273738">
        <w:rPr>
          <w:rFonts w:eastAsia="ArialMT"/>
          <w:color w:val="000000"/>
        </w:rPr>
        <w:t>19/21</w:t>
      </w:r>
      <w:r w:rsidRPr="00755C24">
        <w:rPr>
          <w:rFonts w:eastAsia="ArialMT"/>
          <w:color w:val="000000"/>
        </w:rPr>
        <w:t xml:space="preserve">) Općinsko vijeće Općine Donja Voća na </w:t>
      </w:r>
      <w:r w:rsidR="008842AA">
        <w:rPr>
          <w:rFonts w:eastAsia="ArialMT"/>
          <w:color w:val="000000"/>
        </w:rPr>
        <w:t>6</w:t>
      </w:r>
      <w:r w:rsidRPr="00755C24">
        <w:rPr>
          <w:rFonts w:eastAsia="ArialMT"/>
          <w:color w:val="000000"/>
        </w:rPr>
        <w:t xml:space="preserve">. sjednici održanoj </w:t>
      </w:r>
      <w:r w:rsidR="008842AA">
        <w:rPr>
          <w:rFonts w:eastAsia="ArialMT"/>
          <w:color w:val="000000"/>
        </w:rPr>
        <w:t xml:space="preserve">__ ožujka </w:t>
      </w:r>
      <w:r w:rsidR="00273738">
        <w:rPr>
          <w:rFonts w:eastAsia="ArialMT"/>
          <w:color w:val="000000"/>
        </w:rPr>
        <w:t>202</w:t>
      </w:r>
      <w:r w:rsidR="008C33B9">
        <w:rPr>
          <w:rFonts w:eastAsia="ArialMT"/>
          <w:color w:val="000000"/>
        </w:rPr>
        <w:t>6</w:t>
      </w:r>
      <w:r w:rsidRPr="00755C24">
        <w:rPr>
          <w:rFonts w:eastAsia="ArialMT"/>
          <w:color w:val="000000"/>
        </w:rPr>
        <w:t>. godine, donosi</w:t>
      </w:r>
    </w:p>
    <w:p w14:paraId="06E56283" w14:textId="39A7F5A2" w:rsidR="00FD0CA1" w:rsidRDefault="00FD0CA1" w:rsidP="00FD0CA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</w:rPr>
      </w:pPr>
    </w:p>
    <w:p w14:paraId="7B87194C" w14:textId="77777777" w:rsidR="00395E17" w:rsidRPr="00755C24" w:rsidRDefault="00395E17" w:rsidP="00FD0CA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</w:rPr>
      </w:pPr>
    </w:p>
    <w:p w14:paraId="2900EA59" w14:textId="77777777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>O D L U K U</w:t>
      </w:r>
    </w:p>
    <w:p w14:paraId="232B18FF" w14:textId="3F99A63A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 xml:space="preserve">o </w:t>
      </w:r>
      <w:r w:rsidR="001B2FA8">
        <w:rPr>
          <w:rFonts w:eastAsia="Arial-BoldMT"/>
          <w:b/>
          <w:bCs/>
        </w:rPr>
        <w:t>vrijednosti boda komunalne naknade (B)</w:t>
      </w:r>
    </w:p>
    <w:p w14:paraId="476ABF1C" w14:textId="08E26376" w:rsidR="00FD0CA1" w:rsidRDefault="00FD0CA1" w:rsidP="00FD0CA1">
      <w:pPr>
        <w:autoSpaceDE w:val="0"/>
        <w:autoSpaceDN w:val="0"/>
        <w:adjustRightInd w:val="0"/>
        <w:jc w:val="both"/>
        <w:rPr>
          <w:rFonts w:eastAsia="ArialMT"/>
        </w:rPr>
      </w:pPr>
    </w:p>
    <w:p w14:paraId="700E5A3D" w14:textId="77777777" w:rsidR="00395E17" w:rsidRPr="00755C24" w:rsidRDefault="00395E17" w:rsidP="00FD0CA1">
      <w:pPr>
        <w:autoSpaceDE w:val="0"/>
        <w:autoSpaceDN w:val="0"/>
        <w:adjustRightInd w:val="0"/>
        <w:jc w:val="both"/>
        <w:rPr>
          <w:rFonts w:eastAsia="ArialMT"/>
        </w:rPr>
      </w:pPr>
    </w:p>
    <w:p w14:paraId="65327228" w14:textId="4A72669D" w:rsidR="00FD0CA1" w:rsidRPr="00755C24" w:rsidRDefault="001B2FA8" w:rsidP="00FD0CA1">
      <w:pPr>
        <w:autoSpaceDE w:val="0"/>
        <w:autoSpaceDN w:val="0"/>
        <w:adjustRightInd w:val="0"/>
        <w:jc w:val="center"/>
        <w:rPr>
          <w:rFonts w:eastAsia="ArialMT"/>
          <w:color w:val="000000"/>
        </w:rPr>
      </w:pPr>
      <w:r>
        <w:rPr>
          <w:rFonts w:eastAsia="ArialMT"/>
          <w:color w:val="000000"/>
        </w:rPr>
        <w:t>Članak 1</w:t>
      </w:r>
      <w:r w:rsidR="00FD0CA1" w:rsidRPr="00755C24">
        <w:rPr>
          <w:rFonts w:eastAsia="ArialMT"/>
          <w:color w:val="000000"/>
        </w:rPr>
        <w:t>.</w:t>
      </w:r>
    </w:p>
    <w:p w14:paraId="7503A1CD" w14:textId="1B7443E5" w:rsidR="00395E17" w:rsidRDefault="00FD0CA1" w:rsidP="008C33B9">
      <w:pPr>
        <w:jc w:val="both"/>
      </w:pPr>
      <w:r w:rsidRPr="00755C24">
        <w:t>O</w:t>
      </w:r>
      <w:r w:rsidR="001B2FA8">
        <w:t>vom Odlukom određuje se vrijednost boda</w:t>
      </w:r>
      <w:r w:rsidR="008C33B9">
        <w:t xml:space="preserve"> komunalne naknade</w:t>
      </w:r>
      <w:r w:rsidR="001B2FA8">
        <w:t xml:space="preserve"> (B)</w:t>
      </w:r>
      <w:r w:rsidR="008C33B9">
        <w:t xml:space="preserve"> u Općini Donja Voća izražena u eurima po četvornom metru (m</w:t>
      </w:r>
      <w:r w:rsidR="008C33B9">
        <w:rPr>
          <w:vertAlign w:val="superscript"/>
        </w:rPr>
        <w:t>2</w:t>
      </w:r>
      <w:r w:rsidR="008C33B9">
        <w:t xml:space="preserve">) korisne površine nekretnine za koju se utvrđuje komunalna naknada. </w:t>
      </w:r>
    </w:p>
    <w:p w14:paraId="69A47AF7" w14:textId="660E36C3" w:rsidR="005D5C23" w:rsidRDefault="005D5C23" w:rsidP="00FD0CA1">
      <w:pPr>
        <w:ind w:firstLine="720"/>
        <w:jc w:val="both"/>
      </w:pPr>
    </w:p>
    <w:p w14:paraId="4A57B94C" w14:textId="19DEA916" w:rsidR="005D5C23" w:rsidRDefault="005D5C23" w:rsidP="005D5C23">
      <w:pPr>
        <w:ind w:firstLine="720"/>
      </w:pPr>
      <w:r>
        <w:t xml:space="preserve">                                                        Članak 2.</w:t>
      </w:r>
    </w:p>
    <w:p w14:paraId="7640DB46" w14:textId="021FF4AF" w:rsidR="008C33B9" w:rsidRDefault="008C33B9" w:rsidP="008C33B9">
      <w:pPr>
        <w:jc w:val="both"/>
      </w:pPr>
      <w:r>
        <w:t>Vrijednost boda komunalne naknade (B) u Općini Donja Voća određuje se u visini od 0,</w:t>
      </w:r>
      <w:r w:rsidR="00C84CFA">
        <w:t>3</w:t>
      </w:r>
      <w:r>
        <w:t>0 eura/m</w:t>
      </w:r>
      <w:r>
        <w:rPr>
          <w:vertAlign w:val="superscript"/>
        </w:rPr>
        <w:t>2</w:t>
      </w:r>
      <w:r>
        <w:t xml:space="preserve"> u godišnjem iznosu.</w:t>
      </w:r>
    </w:p>
    <w:p w14:paraId="565D69C1" w14:textId="77777777" w:rsidR="008C33B9" w:rsidRDefault="008C33B9" w:rsidP="005D5C23">
      <w:pPr>
        <w:ind w:firstLine="720"/>
      </w:pPr>
    </w:p>
    <w:p w14:paraId="04FFBA50" w14:textId="0D621C9F" w:rsidR="008C33B9" w:rsidRPr="008C33B9" w:rsidRDefault="00F43F01" w:rsidP="008C33B9">
      <w:pPr>
        <w:jc w:val="center"/>
      </w:pPr>
      <w:r>
        <w:t>Članak 3</w:t>
      </w:r>
      <w:r w:rsidR="008C33B9">
        <w:t>.</w:t>
      </w:r>
    </w:p>
    <w:p w14:paraId="54EF54DF" w14:textId="3F29685D" w:rsidR="005D5C23" w:rsidRDefault="005D5C23" w:rsidP="008C33B9">
      <w:pPr>
        <w:jc w:val="both"/>
      </w:pPr>
      <w:r>
        <w:t>Danom stupanja na snagu ove Odluke prestaje važiti Odluka o vrijednosti boda komunalne naknade</w:t>
      </w:r>
      <w:r w:rsidR="008C33B9">
        <w:t xml:space="preserve"> (B) od </w:t>
      </w:r>
      <w:r w:rsidR="00F43F01">
        <w:t>08.11.2021.</w:t>
      </w:r>
      <w:r>
        <w:t xml:space="preserve"> („Službeni vjesnik Varaždinske županije“ br. </w:t>
      </w:r>
      <w:r w:rsidR="0005210B">
        <w:t>95</w:t>
      </w:r>
      <w:r w:rsidRPr="0005210B">
        <w:t>/</w:t>
      </w:r>
      <w:r w:rsidR="0005210B">
        <w:t>2</w:t>
      </w:r>
      <w:r w:rsidRPr="0005210B">
        <w:t>1</w:t>
      </w:r>
      <w:r>
        <w:t>).</w:t>
      </w:r>
    </w:p>
    <w:p w14:paraId="251773B3" w14:textId="77777777" w:rsidR="00395E17" w:rsidRPr="001B2FA8" w:rsidRDefault="00395E17" w:rsidP="00FD0CA1">
      <w:pPr>
        <w:ind w:firstLine="720"/>
        <w:jc w:val="both"/>
      </w:pPr>
    </w:p>
    <w:p w14:paraId="002D4CA4" w14:textId="77777777" w:rsidR="00FD0CA1" w:rsidRPr="00755C24" w:rsidRDefault="00FD0CA1" w:rsidP="00FD0CA1">
      <w:pPr>
        <w:jc w:val="both"/>
      </w:pPr>
    </w:p>
    <w:p w14:paraId="7EF9D340" w14:textId="0A675C6D" w:rsidR="005D5C23" w:rsidRDefault="005D5C23" w:rsidP="005D5C23">
      <w:pPr>
        <w:ind w:firstLine="708"/>
      </w:pPr>
      <w:r>
        <w:t xml:space="preserve">                                 </w:t>
      </w:r>
      <w:r w:rsidR="00F43F01">
        <w:t xml:space="preserve">                        Članak 4</w:t>
      </w:r>
      <w:r>
        <w:t>.</w:t>
      </w:r>
    </w:p>
    <w:p w14:paraId="76A7A4D5" w14:textId="5F19EEF1" w:rsidR="00FD0CA1" w:rsidRPr="00755C24" w:rsidRDefault="00FD0CA1" w:rsidP="009E4009">
      <w:pPr>
        <w:ind w:firstLine="708"/>
        <w:jc w:val="both"/>
      </w:pPr>
      <w:r w:rsidRPr="00755C24">
        <w:t>Ova Odluka objavit će se u „Službenom vjesniku Varaždinske županije“</w:t>
      </w:r>
      <w:r w:rsidR="005D5C23">
        <w:t>, a pri</w:t>
      </w:r>
      <w:r w:rsidR="00F43F01">
        <w:t>mjenjuje se od 1. siječnja 202</w:t>
      </w:r>
      <w:r w:rsidR="0005210B">
        <w:t>7</w:t>
      </w:r>
      <w:r w:rsidR="00395E17">
        <w:t xml:space="preserve">. godine. </w:t>
      </w:r>
    </w:p>
    <w:p w14:paraId="186B6728" w14:textId="0FBE5885" w:rsidR="00FD0CA1" w:rsidRDefault="00FD0CA1" w:rsidP="00FD0CA1">
      <w:pPr>
        <w:jc w:val="both"/>
      </w:pPr>
    </w:p>
    <w:p w14:paraId="63C6820E" w14:textId="77777777" w:rsidR="00F43F01" w:rsidRDefault="00F43F01" w:rsidP="00F43F01">
      <w:pPr>
        <w:jc w:val="center"/>
      </w:pPr>
    </w:p>
    <w:p w14:paraId="517847AC" w14:textId="77777777" w:rsidR="00F43F01" w:rsidRDefault="00F43F01" w:rsidP="00F43F01">
      <w:pPr>
        <w:jc w:val="center"/>
      </w:pPr>
    </w:p>
    <w:p w14:paraId="71EB407F" w14:textId="77777777" w:rsidR="00F43F01" w:rsidRPr="00755C24" w:rsidRDefault="00F43F01" w:rsidP="00FD0CA1">
      <w:pPr>
        <w:jc w:val="both"/>
      </w:pPr>
    </w:p>
    <w:p w14:paraId="18067841" w14:textId="7071114E" w:rsidR="00FD0CA1" w:rsidRDefault="00FD0CA1" w:rsidP="00FD0CA1">
      <w:pPr>
        <w:jc w:val="both"/>
      </w:pPr>
    </w:p>
    <w:p w14:paraId="3CB1D466" w14:textId="77777777" w:rsidR="00E606B0" w:rsidRPr="00755C24" w:rsidRDefault="00E606B0" w:rsidP="00FD0CA1">
      <w:pPr>
        <w:jc w:val="both"/>
      </w:pPr>
    </w:p>
    <w:p w14:paraId="4B4021D1" w14:textId="77777777" w:rsidR="00FD0CA1" w:rsidRPr="00755C24" w:rsidRDefault="00FD0CA1" w:rsidP="00FD0CA1">
      <w:r w:rsidRPr="00755C24">
        <w:t xml:space="preserve">                                                                                                    Predsjednik Općinskog vijeća</w:t>
      </w:r>
    </w:p>
    <w:p w14:paraId="13BF2ADB" w14:textId="77777777" w:rsidR="00FD0CA1" w:rsidRPr="00755C24" w:rsidRDefault="00FD0CA1" w:rsidP="00FD0CA1">
      <w:r w:rsidRPr="00755C24">
        <w:t xml:space="preserve">                                                                         </w:t>
      </w:r>
    </w:p>
    <w:p w14:paraId="550B41F8" w14:textId="77777777" w:rsidR="00F9294D" w:rsidRDefault="00F9294D"/>
    <w:sectPr w:rsidR="00F929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467B3" w14:textId="77777777" w:rsidR="00350D77" w:rsidRDefault="00350D77" w:rsidP="00273738">
      <w:r>
        <w:separator/>
      </w:r>
    </w:p>
  </w:endnote>
  <w:endnote w:type="continuationSeparator" w:id="0">
    <w:p w14:paraId="59B3CC7A" w14:textId="77777777" w:rsidR="00350D77" w:rsidRDefault="00350D77" w:rsidP="00273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D9213" w14:textId="77777777" w:rsidR="00350D77" w:rsidRDefault="00350D77" w:rsidP="00273738">
      <w:r>
        <w:separator/>
      </w:r>
    </w:p>
  </w:footnote>
  <w:footnote w:type="continuationSeparator" w:id="0">
    <w:p w14:paraId="07D38D55" w14:textId="77777777" w:rsidR="00350D77" w:rsidRDefault="00350D77" w:rsidP="002737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F4D75"/>
    <w:multiLevelType w:val="hybridMultilevel"/>
    <w:tmpl w:val="07F21846"/>
    <w:lvl w:ilvl="0" w:tplc="5218BA5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CE64FCE"/>
    <w:multiLevelType w:val="hybridMultilevel"/>
    <w:tmpl w:val="7C86A12A"/>
    <w:lvl w:ilvl="0" w:tplc="8C24ABAC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4295981">
    <w:abstractNumId w:val="1"/>
  </w:num>
  <w:num w:numId="2" w16cid:durableId="364449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A1"/>
    <w:rsid w:val="0005210B"/>
    <w:rsid w:val="001B2FA8"/>
    <w:rsid w:val="001C7CC2"/>
    <w:rsid w:val="00213ECC"/>
    <w:rsid w:val="00273738"/>
    <w:rsid w:val="002F7588"/>
    <w:rsid w:val="00350D77"/>
    <w:rsid w:val="00357BA4"/>
    <w:rsid w:val="00395E17"/>
    <w:rsid w:val="003C04BA"/>
    <w:rsid w:val="0046779D"/>
    <w:rsid w:val="005D5C23"/>
    <w:rsid w:val="006A480C"/>
    <w:rsid w:val="007E585D"/>
    <w:rsid w:val="008842AA"/>
    <w:rsid w:val="008C33B9"/>
    <w:rsid w:val="00913CFB"/>
    <w:rsid w:val="009E4009"/>
    <w:rsid w:val="00A101DE"/>
    <w:rsid w:val="00B34605"/>
    <w:rsid w:val="00BA2E2B"/>
    <w:rsid w:val="00C01E40"/>
    <w:rsid w:val="00C15B4B"/>
    <w:rsid w:val="00C405DA"/>
    <w:rsid w:val="00C54EBC"/>
    <w:rsid w:val="00C82EFF"/>
    <w:rsid w:val="00C84CFA"/>
    <w:rsid w:val="00E606B0"/>
    <w:rsid w:val="00ED16D8"/>
    <w:rsid w:val="00F43F01"/>
    <w:rsid w:val="00F9294D"/>
    <w:rsid w:val="00FD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BDA69"/>
  <w15:docId w15:val="{EC887C12-F5FF-40CA-A17A-217FF4A92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0C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Istaknuto">
    <w:name w:val="Emphasis"/>
    <w:basedOn w:val="Zadanifontodlomka"/>
    <w:uiPriority w:val="20"/>
    <w:qFormat/>
    <w:rsid w:val="002737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DVoca</dc:creator>
  <cp:lastModifiedBy>PH Općina Donja Voća</cp:lastModifiedBy>
  <cp:revision>3</cp:revision>
  <cp:lastPrinted>2021-11-03T11:26:00Z</cp:lastPrinted>
  <dcterms:created xsi:type="dcterms:W3CDTF">2026-03-04T12:01:00Z</dcterms:created>
  <dcterms:modified xsi:type="dcterms:W3CDTF">2026-03-18T11:07:00Z</dcterms:modified>
</cp:coreProperties>
</file>