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BA50" w14:textId="2849E31B" w:rsidR="009E3607" w:rsidRPr="009E3607" w:rsidRDefault="00EB0AD4" w:rsidP="009E360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E3607">
        <w:rPr>
          <w:rFonts w:ascii="Times New Roman" w:eastAsia="Calibri" w:hAnsi="Times New Roman" w:cs="Times New Roman"/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23157EB6" wp14:editId="611084DB">
            <wp:simplePos x="0" y="0"/>
            <wp:positionH relativeFrom="margin">
              <wp:posOffset>600075</wp:posOffset>
            </wp:positionH>
            <wp:positionV relativeFrom="paragraph">
              <wp:posOffset>9525</wp:posOffset>
            </wp:positionV>
            <wp:extent cx="647700" cy="858520"/>
            <wp:effectExtent l="0" t="0" r="0" b="0"/>
            <wp:wrapTight wrapText="bothSides">
              <wp:wrapPolygon edited="0">
                <wp:start x="4447" y="0"/>
                <wp:lineTo x="0" y="959"/>
                <wp:lineTo x="0" y="16296"/>
                <wp:lineTo x="5082" y="21089"/>
                <wp:lineTo x="6353" y="21089"/>
                <wp:lineTo x="14612" y="21089"/>
                <wp:lineTo x="15882" y="21089"/>
                <wp:lineTo x="20965" y="16296"/>
                <wp:lineTo x="20965" y="959"/>
                <wp:lineTo x="16518" y="0"/>
                <wp:lineTo x="4447" y="0"/>
              </wp:wrapPolygon>
            </wp:wrapTight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607" w:rsidRPr="009E36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</w:p>
    <w:p w14:paraId="7DDB5E3B" w14:textId="77777777" w:rsidR="00EB0AD4" w:rsidRDefault="00EB0AD4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18CC1A84" w14:textId="02FA2600" w:rsidR="00EB0AD4" w:rsidRDefault="006A7DA9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</w:t>
      </w:r>
    </w:p>
    <w:p w14:paraId="559B86C3" w14:textId="77777777" w:rsidR="00EB0AD4" w:rsidRDefault="00EB0AD4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3BB27E8C" w14:textId="77777777" w:rsidR="00EB0AD4" w:rsidRDefault="00EB0AD4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45388BAB" w14:textId="704CE26C" w:rsidR="009E3607" w:rsidRPr="00C06F39" w:rsidRDefault="006A7DA9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</w:t>
      </w:r>
      <w:r w:rsidR="009E3607" w:rsidRPr="00C06F39">
        <w:rPr>
          <w:rFonts w:ascii="Arial" w:eastAsia="Times New Roman" w:hAnsi="Arial" w:cs="Arial"/>
          <w:b/>
          <w:sz w:val="24"/>
          <w:szCs w:val="24"/>
          <w:lang w:eastAsia="hr-HR"/>
        </w:rPr>
        <w:t>REPUBLIKA HRVATSKA</w:t>
      </w:r>
    </w:p>
    <w:p w14:paraId="2552FB96" w14:textId="77777777" w:rsidR="009E3607" w:rsidRPr="00C06F39" w:rsidRDefault="009E3607" w:rsidP="009E360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b/>
          <w:sz w:val="24"/>
          <w:szCs w:val="24"/>
          <w:lang w:eastAsia="hr-HR"/>
        </w:rPr>
        <w:t>VARAŽDINSKA ŽUPANIJA</w:t>
      </w:r>
    </w:p>
    <w:p w14:paraId="7E27EA19" w14:textId="317317F0" w:rsidR="00EB0AD4" w:rsidRDefault="006A7DA9" w:rsidP="00EB0AD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 </w:t>
      </w:r>
      <w:r w:rsidR="009E3607" w:rsidRPr="00C06F39">
        <w:rPr>
          <w:rFonts w:ascii="Arial" w:eastAsia="Times New Roman" w:hAnsi="Arial" w:cs="Arial"/>
          <w:b/>
          <w:sz w:val="24"/>
          <w:szCs w:val="24"/>
          <w:lang w:eastAsia="hr-HR"/>
        </w:rPr>
        <w:t>OPĆINA DONJA VOĆA</w:t>
      </w:r>
    </w:p>
    <w:p w14:paraId="06F21E33" w14:textId="49F93F47" w:rsidR="009E3607" w:rsidRPr="00EB0AD4" w:rsidRDefault="006A7DA9" w:rsidP="00EB0AD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      -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Općinsk</w:t>
      </w:r>
      <w:r w:rsidR="00DE09D8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načelni</w:t>
      </w:r>
      <w:r w:rsidR="00DE09D8">
        <w:rPr>
          <w:rFonts w:ascii="Arial" w:eastAsia="Times New Roman" w:hAnsi="Arial" w:cs="Arial"/>
          <w:sz w:val="24"/>
          <w:szCs w:val="24"/>
          <w:lang w:eastAsia="hr-HR"/>
        </w:rPr>
        <w:t>ca</w:t>
      </w:r>
      <w:r>
        <w:rPr>
          <w:rFonts w:ascii="Arial" w:eastAsia="Times New Roman" w:hAnsi="Arial" w:cs="Arial"/>
          <w:sz w:val="24"/>
          <w:szCs w:val="24"/>
          <w:lang w:eastAsia="hr-HR"/>
        </w:rPr>
        <w:t>-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117D3F81" w14:textId="77777777" w:rsidR="009E3607" w:rsidRPr="00C06F39" w:rsidRDefault="009E3607" w:rsidP="009E360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    </w:t>
      </w:r>
    </w:p>
    <w:p w14:paraId="0CF9FB74" w14:textId="70D7CEBB" w:rsidR="009E3607" w:rsidRPr="00C06F39" w:rsidRDefault="000B3316" w:rsidP="009E3607">
      <w:pPr>
        <w:tabs>
          <w:tab w:val="left" w:pos="676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KLASA: </w:t>
      </w:r>
      <w:r w:rsidR="00935609">
        <w:rPr>
          <w:rFonts w:ascii="Arial" w:eastAsia="Times New Roman" w:hAnsi="Arial" w:cs="Arial"/>
          <w:sz w:val="24"/>
          <w:szCs w:val="24"/>
          <w:lang w:eastAsia="hr-HR"/>
        </w:rPr>
        <w:t>940</w:t>
      </w:r>
      <w:r>
        <w:rPr>
          <w:rFonts w:ascii="Arial" w:eastAsia="Times New Roman" w:hAnsi="Arial" w:cs="Arial"/>
          <w:sz w:val="24"/>
          <w:szCs w:val="24"/>
          <w:lang w:eastAsia="hr-HR"/>
        </w:rPr>
        <w:t>-0</w:t>
      </w:r>
      <w:r w:rsidR="00935609">
        <w:rPr>
          <w:rFonts w:ascii="Arial" w:eastAsia="Times New Roman" w:hAnsi="Arial" w:cs="Arial"/>
          <w:sz w:val="24"/>
          <w:szCs w:val="24"/>
          <w:lang w:eastAsia="hr-HR"/>
        </w:rPr>
        <w:t>2</w:t>
      </w:r>
      <w:r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B94460">
        <w:rPr>
          <w:rFonts w:ascii="Arial" w:eastAsia="Times New Roman" w:hAnsi="Arial" w:cs="Arial"/>
          <w:sz w:val="24"/>
          <w:szCs w:val="24"/>
          <w:lang w:eastAsia="hr-HR"/>
        </w:rPr>
        <w:t>6</w:t>
      </w:r>
      <w:r>
        <w:rPr>
          <w:rFonts w:ascii="Arial" w:eastAsia="Times New Roman" w:hAnsi="Arial" w:cs="Arial"/>
          <w:sz w:val="24"/>
          <w:szCs w:val="24"/>
          <w:lang w:eastAsia="hr-HR"/>
        </w:rPr>
        <w:t>-01/</w:t>
      </w:r>
      <w:r w:rsidR="004E42D3">
        <w:rPr>
          <w:rFonts w:ascii="Arial" w:eastAsia="Times New Roman" w:hAnsi="Arial" w:cs="Arial"/>
          <w:sz w:val="24"/>
          <w:szCs w:val="24"/>
          <w:lang w:eastAsia="hr-HR"/>
        </w:rPr>
        <w:t>02</w:t>
      </w:r>
    </w:p>
    <w:p w14:paraId="6D303E78" w14:textId="0B06984C" w:rsidR="009E3607" w:rsidRPr="00C06F39" w:rsidRDefault="000B3316" w:rsidP="009E3607">
      <w:pPr>
        <w:tabs>
          <w:tab w:val="left" w:pos="676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URBROJ: 2186-014-2</w:t>
      </w:r>
      <w:r w:rsidR="00B94460">
        <w:rPr>
          <w:rFonts w:ascii="Arial" w:eastAsia="Times New Roman" w:hAnsi="Arial" w:cs="Arial"/>
          <w:sz w:val="24"/>
          <w:szCs w:val="24"/>
          <w:lang w:eastAsia="hr-HR"/>
        </w:rPr>
        <w:t>6</w:t>
      </w:r>
      <w:r>
        <w:rPr>
          <w:rFonts w:ascii="Arial" w:eastAsia="Times New Roman" w:hAnsi="Arial" w:cs="Arial"/>
          <w:sz w:val="24"/>
          <w:szCs w:val="24"/>
          <w:lang w:eastAsia="hr-HR"/>
        </w:rPr>
        <w:t>-0</w:t>
      </w:r>
      <w:r w:rsidR="00F50BB3">
        <w:rPr>
          <w:rFonts w:ascii="Arial" w:eastAsia="Times New Roman" w:hAnsi="Arial" w:cs="Arial"/>
          <w:sz w:val="24"/>
          <w:szCs w:val="24"/>
          <w:lang w:eastAsia="hr-HR"/>
        </w:rPr>
        <w:t>1</w:t>
      </w:r>
    </w:p>
    <w:p w14:paraId="6ED97DAC" w14:textId="134405FB" w:rsidR="009E3607" w:rsidRPr="00C06F39" w:rsidRDefault="000B3316" w:rsidP="009E3607">
      <w:pPr>
        <w:tabs>
          <w:tab w:val="left" w:pos="676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Donja Voća,</w:t>
      </w:r>
      <w:r w:rsidR="00B94460">
        <w:rPr>
          <w:rFonts w:ascii="Arial" w:eastAsia="Times New Roman" w:hAnsi="Arial" w:cs="Arial"/>
          <w:sz w:val="24"/>
          <w:szCs w:val="24"/>
          <w:lang w:eastAsia="hr-HR"/>
        </w:rPr>
        <w:t xml:space="preserve"> 27</w:t>
      </w:r>
      <w:r w:rsidR="00606A34">
        <w:rPr>
          <w:rFonts w:ascii="Arial" w:eastAsia="Times New Roman" w:hAnsi="Arial" w:cs="Arial"/>
          <w:sz w:val="24"/>
          <w:szCs w:val="24"/>
          <w:lang w:eastAsia="hr-HR"/>
        </w:rPr>
        <w:t>.</w:t>
      </w:r>
      <w:r w:rsidR="00B94460">
        <w:rPr>
          <w:rFonts w:ascii="Arial" w:eastAsia="Times New Roman" w:hAnsi="Arial" w:cs="Arial"/>
          <w:sz w:val="24"/>
          <w:szCs w:val="24"/>
          <w:lang w:eastAsia="hr-HR"/>
        </w:rPr>
        <w:t>04</w:t>
      </w:r>
      <w:r w:rsidR="00606A34">
        <w:rPr>
          <w:rFonts w:ascii="Arial" w:eastAsia="Times New Roman" w:hAnsi="Arial" w:cs="Arial"/>
          <w:sz w:val="24"/>
          <w:szCs w:val="24"/>
          <w:lang w:eastAsia="hr-HR"/>
        </w:rPr>
        <w:t>.202</w:t>
      </w:r>
      <w:r w:rsidR="00B94460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606A34">
        <w:rPr>
          <w:rFonts w:ascii="Arial" w:eastAsia="Times New Roman" w:hAnsi="Arial" w:cs="Arial"/>
          <w:sz w:val="24"/>
          <w:szCs w:val="24"/>
          <w:lang w:eastAsia="hr-HR"/>
        </w:rPr>
        <w:t>.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B0269A4" w14:textId="2F16E3C0" w:rsidR="00A735AF" w:rsidRPr="00C06F39" w:rsidRDefault="009E3607" w:rsidP="001D070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>Na temelju članka 35. stavka 2. i članka 391. Zakona o vlasništvu i drugim stvarnim pravima ("Narodne novine" broj 91/96, 68/98, 137/99, 22/00, 73/00, 129/00, 114/01, 79/06, 141/06, 146/08, 38/09, 153/09, 143/12, 152/14</w:t>
      </w:r>
      <w:r w:rsidR="006F51AC">
        <w:rPr>
          <w:rFonts w:ascii="Arial" w:eastAsia="Times New Roman" w:hAnsi="Arial" w:cs="Arial"/>
          <w:sz w:val="24"/>
          <w:szCs w:val="24"/>
          <w:lang w:eastAsia="hr-HR"/>
        </w:rPr>
        <w:t>, 81/15 i 94/17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266F50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1A092E">
        <w:rPr>
          <w:rFonts w:ascii="Arial" w:eastAsia="Times New Roman" w:hAnsi="Arial" w:cs="Arial"/>
          <w:sz w:val="24"/>
          <w:szCs w:val="24"/>
          <w:lang w:eastAsia="hr-HR"/>
        </w:rPr>
        <w:t xml:space="preserve">članka 3. Odluke o prodaji nekretnina u vlasništvu Općine Donja Voća („Službeni vjesnik Varaždinske županije“ br. </w:t>
      </w:r>
      <w:r w:rsidR="0085447E">
        <w:rPr>
          <w:rFonts w:ascii="Arial" w:eastAsia="Times New Roman" w:hAnsi="Arial" w:cs="Arial"/>
          <w:sz w:val="24"/>
          <w:szCs w:val="24"/>
          <w:lang w:eastAsia="hr-HR"/>
        </w:rPr>
        <w:t>99</w:t>
      </w:r>
      <w:r w:rsidR="001A092E"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85447E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2E413B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6F51AC">
        <w:rPr>
          <w:rFonts w:ascii="Arial" w:eastAsia="Times New Roman" w:hAnsi="Arial" w:cs="Arial"/>
          <w:sz w:val="24"/>
          <w:szCs w:val="24"/>
          <w:lang w:eastAsia="hr-HR"/>
        </w:rPr>
        <w:t>133/24</w:t>
      </w:r>
      <w:r w:rsidR="002E413B">
        <w:rPr>
          <w:rFonts w:ascii="Arial" w:eastAsia="Times New Roman" w:hAnsi="Arial" w:cs="Arial"/>
          <w:sz w:val="24"/>
          <w:szCs w:val="24"/>
          <w:lang w:eastAsia="hr-HR"/>
        </w:rPr>
        <w:t xml:space="preserve"> i 104/25</w:t>
      </w:r>
      <w:r w:rsidR="001A092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i članka 45. Statuta Općine Donja Voća ("Službeni vjesnik Varaždinske županije" broj </w:t>
      </w:r>
      <w:r w:rsidR="00266F50">
        <w:rPr>
          <w:rFonts w:ascii="Arial" w:eastAsia="Times New Roman" w:hAnsi="Arial" w:cs="Arial"/>
          <w:sz w:val="24"/>
          <w:szCs w:val="24"/>
          <w:lang w:eastAsia="hr-HR"/>
        </w:rPr>
        <w:t>19/21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>) općinsk</w:t>
      </w:r>
      <w:r w:rsidR="00A249E4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načelni</w:t>
      </w:r>
      <w:r w:rsidR="00A249E4">
        <w:rPr>
          <w:rFonts w:ascii="Arial" w:eastAsia="Times New Roman" w:hAnsi="Arial" w:cs="Arial"/>
          <w:sz w:val="24"/>
          <w:szCs w:val="24"/>
          <w:lang w:eastAsia="hr-HR"/>
        </w:rPr>
        <w:t>ca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Općine Donja Voća objavljuje</w:t>
      </w:r>
    </w:p>
    <w:p w14:paraId="40881155" w14:textId="3845636F" w:rsidR="00A735AF" w:rsidRDefault="00D67BA1" w:rsidP="001D070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  </w:t>
      </w:r>
      <w:r w:rsidR="009E3607" w:rsidRPr="00C06F39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J A V N I  N A T J E Č A J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br/>
      </w:r>
      <w:r w:rsidR="009E3607" w:rsidRPr="00C06F39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za prodaju nekretnina u vlasništvu Općine Donja Voća</w:t>
      </w:r>
    </w:p>
    <w:p w14:paraId="1C2FF382" w14:textId="77777777" w:rsidR="001D070F" w:rsidRPr="00C06F39" w:rsidRDefault="001D070F" w:rsidP="001D070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</w:p>
    <w:p w14:paraId="379B0240" w14:textId="5C843C47" w:rsidR="00E81E5E" w:rsidRPr="00965535" w:rsidRDefault="009E3607" w:rsidP="0096553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81E5E">
        <w:rPr>
          <w:rFonts w:ascii="Arial" w:eastAsia="Times New Roman" w:hAnsi="Arial" w:cs="Arial"/>
          <w:sz w:val="24"/>
          <w:szCs w:val="24"/>
          <w:lang w:eastAsia="hr-HR"/>
        </w:rPr>
        <w:t xml:space="preserve">Predmet natječaja je prodaja </w:t>
      </w:r>
      <w:r w:rsidR="007670A4" w:rsidRPr="00E81E5E">
        <w:rPr>
          <w:rFonts w:ascii="Arial" w:eastAsia="Times New Roman" w:hAnsi="Arial" w:cs="Arial"/>
          <w:sz w:val="24"/>
          <w:szCs w:val="24"/>
          <w:lang w:eastAsia="hr-HR"/>
        </w:rPr>
        <w:t xml:space="preserve">nekretnina </w:t>
      </w:r>
      <w:r w:rsidRPr="00E81E5E">
        <w:rPr>
          <w:rFonts w:ascii="Arial" w:eastAsia="Times New Roman" w:hAnsi="Arial" w:cs="Arial"/>
          <w:sz w:val="24"/>
          <w:szCs w:val="24"/>
          <w:lang w:eastAsia="hr-HR"/>
        </w:rPr>
        <w:t>u vlasništvu Općine Donja Voća, u katastarskim općinama Donja Voća i Gornja Voća</w:t>
      </w:r>
      <w:r w:rsidR="002646CD" w:rsidRPr="00E81E5E">
        <w:rPr>
          <w:rFonts w:ascii="Arial" w:eastAsia="Times New Roman" w:hAnsi="Arial" w:cs="Arial"/>
          <w:sz w:val="24"/>
          <w:szCs w:val="24"/>
          <w:lang w:eastAsia="hr-HR"/>
        </w:rPr>
        <w:t>:</w:t>
      </w:r>
    </w:p>
    <w:p w14:paraId="4F36FC15" w14:textId="73C44094" w:rsidR="00CF4F82" w:rsidRDefault="00BB12E5" w:rsidP="00996608">
      <w:pPr>
        <w:spacing w:before="100" w:beforeAutospacing="1" w:after="100" w:afterAutospacing="1" w:line="240" w:lineRule="auto"/>
        <w:outlineLvl w:val="5"/>
        <w:rPr>
          <w:rFonts w:ascii="Arial" w:eastAsia="Times New Roman" w:hAnsi="Arial" w:cs="Arial"/>
          <w:bCs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Popis </w:t>
      </w:r>
      <w:r w:rsidR="006A7453">
        <w:rPr>
          <w:rFonts w:ascii="Arial" w:eastAsia="Times New Roman" w:hAnsi="Arial" w:cs="Arial"/>
          <w:bCs/>
          <w:sz w:val="24"/>
          <w:szCs w:val="24"/>
          <w:lang w:eastAsia="hr-HR"/>
        </w:rPr>
        <w:t>nekretnina</w:t>
      </w:r>
      <w:r w:rsidRPr="00C06F39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koj</w:t>
      </w:r>
      <w:r w:rsidR="003730FE">
        <w:rPr>
          <w:rFonts w:ascii="Arial" w:eastAsia="Times New Roman" w:hAnsi="Arial" w:cs="Arial"/>
          <w:bCs/>
          <w:sz w:val="24"/>
          <w:szCs w:val="24"/>
          <w:lang w:eastAsia="hr-HR"/>
        </w:rPr>
        <w:t>e</w:t>
      </w:r>
      <w:r w:rsidRPr="00C06F39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r w:rsidR="006A7453">
        <w:rPr>
          <w:rFonts w:ascii="Arial" w:eastAsia="Times New Roman" w:hAnsi="Arial" w:cs="Arial"/>
          <w:bCs/>
          <w:sz w:val="24"/>
          <w:szCs w:val="24"/>
          <w:lang w:eastAsia="hr-HR"/>
        </w:rPr>
        <w:t>su</w:t>
      </w:r>
      <w:r w:rsidRPr="00C06F39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predmet natječaja za prodaju</w:t>
      </w:r>
      <w:r w:rsidR="00996608">
        <w:rPr>
          <w:rFonts w:ascii="Arial" w:eastAsia="Times New Roman" w:hAnsi="Arial" w:cs="Arial"/>
          <w:bCs/>
          <w:sz w:val="24"/>
          <w:szCs w:val="24"/>
          <w:lang w:eastAsia="hr-HR"/>
        </w:rPr>
        <w:t>:</w:t>
      </w:r>
    </w:p>
    <w:tbl>
      <w:tblPr>
        <w:tblStyle w:val="Reetkatablice"/>
        <w:tblW w:w="8795" w:type="dxa"/>
        <w:tblLayout w:type="fixed"/>
        <w:tblLook w:val="04A0" w:firstRow="1" w:lastRow="0" w:firstColumn="1" w:lastColumn="0" w:noHBand="0" w:noVBand="1"/>
      </w:tblPr>
      <w:tblGrid>
        <w:gridCol w:w="705"/>
        <w:gridCol w:w="1135"/>
        <w:gridCol w:w="1135"/>
        <w:gridCol w:w="848"/>
        <w:gridCol w:w="1275"/>
        <w:gridCol w:w="2136"/>
        <w:gridCol w:w="1561"/>
      </w:tblGrid>
      <w:tr w:rsidR="005800C2" w:rsidRPr="00C06F39" w14:paraId="3B7C80C8" w14:textId="77777777" w:rsidTr="00181FFE">
        <w:trPr>
          <w:trHeight w:val="1022"/>
        </w:trPr>
        <w:tc>
          <w:tcPr>
            <w:tcW w:w="705" w:type="dxa"/>
            <w:hideMark/>
          </w:tcPr>
          <w:p w14:paraId="76898F82" w14:textId="77777777" w:rsidR="0024615A" w:rsidRDefault="0024615A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02FFC1BA" w14:textId="4205E0B0" w:rsidR="005800C2" w:rsidRPr="00021E3F" w:rsidRDefault="005800C2" w:rsidP="009748A9">
            <w:pPr>
              <w:jc w:val="center"/>
              <w:rPr>
                <w:rFonts w:ascii="Arial" w:eastAsia="Times New Roman" w:hAnsi="Arial" w:cs="Arial"/>
                <w:lang w:eastAsia="hr-HR"/>
              </w:rPr>
            </w:pPr>
            <w:r w:rsidRPr="00021E3F">
              <w:rPr>
                <w:rFonts w:ascii="Arial" w:eastAsia="Times New Roman" w:hAnsi="Arial" w:cs="Arial"/>
                <w:b/>
                <w:bCs/>
                <w:lang w:eastAsia="hr-HR"/>
              </w:rPr>
              <w:t>R</w:t>
            </w: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ed.</w:t>
            </w:r>
            <w:r w:rsidRPr="00021E3F">
              <w:rPr>
                <w:rFonts w:ascii="Arial" w:eastAsia="Times New Roman" w:hAnsi="Arial" w:cs="Arial"/>
                <w:b/>
                <w:bCs/>
                <w:lang w:eastAsia="hr-HR"/>
              </w:rPr>
              <w:t>br.</w:t>
            </w:r>
          </w:p>
        </w:tc>
        <w:tc>
          <w:tcPr>
            <w:tcW w:w="1135" w:type="dxa"/>
          </w:tcPr>
          <w:p w14:paraId="28A01BBA" w14:textId="77777777" w:rsidR="005800C2" w:rsidRPr="001A1863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4D53ECB4" w14:textId="21547BF9" w:rsidR="005800C2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Broj čestice</w:t>
            </w:r>
          </w:p>
        </w:tc>
        <w:tc>
          <w:tcPr>
            <w:tcW w:w="1135" w:type="dxa"/>
            <w:hideMark/>
          </w:tcPr>
          <w:p w14:paraId="13D5F1F6" w14:textId="647B45FB" w:rsidR="005800C2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28B7B093" w14:textId="67ADDBCB" w:rsidR="005800C2" w:rsidRPr="00021E3F" w:rsidRDefault="005800C2" w:rsidP="009748A9">
            <w:pPr>
              <w:jc w:val="center"/>
              <w:rPr>
                <w:rFonts w:ascii="Arial" w:eastAsia="Times New Roman" w:hAnsi="Arial" w:cs="Arial"/>
                <w:lang w:eastAsia="hr-HR"/>
              </w:rPr>
            </w:pPr>
            <w:r w:rsidRPr="00021E3F">
              <w:rPr>
                <w:rFonts w:ascii="Arial" w:eastAsia="Times New Roman" w:hAnsi="Arial" w:cs="Arial"/>
                <w:b/>
                <w:bCs/>
                <w:lang w:eastAsia="hr-HR"/>
              </w:rPr>
              <w:t>K</w:t>
            </w: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. O.</w:t>
            </w:r>
          </w:p>
        </w:tc>
        <w:tc>
          <w:tcPr>
            <w:tcW w:w="848" w:type="dxa"/>
            <w:hideMark/>
          </w:tcPr>
          <w:p w14:paraId="37C858F5" w14:textId="77777777" w:rsidR="005800C2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67B9B58C" w14:textId="0B00FC82" w:rsidR="005800C2" w:rsidRPr="00181FFE" w:rsidRDefault="00181FFE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181FFE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Udio </w:t>
            </w:r>
          </w:p>
        </w:tc>
        <w:tc>
          <w:tcPr>
            <w:tcW w:w="1275" w:type="dxa"/>
          </w:tcPr>
          <w:p w14:paraId="32D3EF29" w14:textId="77777777" w:rsidR="005800C2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702378CD" w14:textId="77777777" w:rsidR="005800C2" w:rsidRDefault="00181FFE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Površina</w:t>
            </w:r>
          </w:p>
          <w:p w14:paraId="016C8FE5" w14:textId="31269A8F" w:rsidR="00181FFE" w:rsidRPr="00181FFE" w:rsidRDefault="00181FFE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(m</w:t>
            </w:r>
            <w:r>
              <w:rPr>
                <w:rFonts w:ascii="Arial" w:eastAsia="Times New Roman" w:hAnsi="Arial" w:cs="Arial"/>
                <w:b/>
                <w:bCs/>
                <w:vertAlign w:val="superscript"/>
                <w:lang w:eastAsia="hr-H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)</w:t>
            </w:r>
          </w:p>
        </w:tc>
        <w:tc>
          <w:tcPr>
            <w:tcW w:w="2136" w:type="dxa"/>
            <w:hideMark/>
          </w:tcPr>
          <w:p w14:paraId="05562F5D" w14:textId="77777777" w:rsidR="005800C2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5A76BC83" w14:textId="743DE3B9" w:rsidR="005800C2" w:rsidRPr="00021E3F" w:rsidRDefault="005800C2" w:rsidP="009748A9">
            <w:pPr>
              <w:jc w:val="center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Namjena </w:t>
            </w:r>
          </w:p>
        </w:tc>
        <w:tc>
          <w:tcPr>
            <w:tcW w:w="1561" w:type="dxa"/>
            <w:vAlign w:val="center"/>
            <w:hideMark/>
          </w:tcPr>
          <w:p w14:paraId="182AC2B6" w14:textId="04F254D3" w:rsidR="005800C2" w:rsidRPr="00021E3F" w:rsidRDefault="005800C2" w:rsidP="009748A9">
            <w:pPr>
              <w:jc w:val="center"/>
              <w:rPr>
                <w:rFonts w:ascii="Arial" w:eastAsia="Times New Roman" w:hAnsi="Arial" w:cs="Arial"/>
                <w:lang w:eastAsia="hr-HR"/>
              </w:rPr>
            </w:pPr>
            <w:r w:rsidRPr="00021E3F">
              <w:rPr>
                <w:rFonts w:ascii="Arial" w:eastAsia="Times New Roman" w:hAnsi="Arial" w:cs="Arial"/>
                <w:b/>
                <w:bCs/>
                <w:lang w:eastAsia="hr-HR"/>
              </w:rPr>
              <w:t>Proc</w:t>
            </w: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ijenjena</w:t>
            </w:r>
            <w:r w:rsidRPr="00021E3F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vrijednost – početna cijena</w:t>
            </w:r>
            <w:r w:rsidR="00CD27AF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</w:t>
            </w:r>
            <w:r w:rsidR="00D361A4">
              <w:rPr>
                <w:rFonts w:ascii="Arial" w:eastAsia="Times New Roman" w:hAnsi="Arial" w:cs="Arial"/>
                <w:b/>
                <w:bCs/>
                <w:lang w:eastAsia="hr-HR"/>
              </w:rPr>
              <w:t>(</w:t>
            </w:r>
            <w:r w:rsidR="00CE6846">
              <w:rPr>
                <w:rFonts w:ascii="Arial" w:eastAsia="Times New Roman" w:hAnsi="Arial" w:cs="Arial"/>
                <w:b/>
                <w:bCs/>
                <w:lang w:eastAsia="hr-HR"/>
              </w:rPr>
              <w:t>EUR</w:t>
            </w:r>
            <w:r w:rsidR="00D361A4">
              <w:rPr>
                <w:rFonts w:ascii="Arial" w:eastAsia="Times New Roman" w:hAnsi="Arial" w:cs="Arial"/>
                <w:b/>
                <w:bCs/>
                <w:lang w:eastAsia="hr-HR"/>
              </w:rPr>
              <w:t>)</w:t>
            </w:r>
          </w:p>
        </w:tc>
      </w:tr>
      <w:tr w:rsidR="005800C2" w:rsidRPr="00CE0C83" w14:paraId="308DB370" w14:textId="77777777" w:rsidTr="00AD587C">
        <w:trPr>
          <w:trHeight w:val="567"/>
        </w:trPr>
        <w:tc>
          <w:tcPr>
            <w:tcW w:w="705" w:type="dxa"/>
            <w:vAlign w:val="center"/>
            <w:hideMark/>
          </w:tcPr>
          <w:p w14:paraId="32654921" w14:textId="77777777" w:rsidR="005800C2" w:rsidRPr="003942E6" w:rsidRDefault="005800C2" w:rsidP="009748A9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1135" w:type="dxa"/>
            <w:vAlign w:val="center"/>
          </w:tcPr>
          <w:p w14:paraId="20870D0D" w14:textId="348E2526" w:rsidR="005800C2" w:rsidRPr="00CE0C83" w:rsidRDefault="00F50BB3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1731</w:t>
            </w:r>
          </w:p>
        </w:tc>
        <w:tc>
          <w:tcPr>
            <w:tcW w:w="1135" w:type="dxa"/>
            <w:vAlign w:val="center"/>
            <w:hideMark/>
          </w:tcPr>
          <w:p w14:paraId="72B353F9" w14:textId="13349585" w:rsidR="005800C2" w:rsidRPr="00CE0C83" w:rsidRDefault="00F50BB3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</w:t>
            </w:r>
            <w:r w:rsidR="005800C2"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Voća</w:t>
            </w:r>
          </w:p>
        </w:tc>
        <w:tc>
          <w:tcPr>
            <w:tcW w:w="848" w:type="dxa"/>
            <w:vAlign w:val="center"/>
            <w:hideMark/>
          </w:tcPr>
          <w:p w14:paraId="44149842" w14:textId="75C5A406" w:rsidR="005800C2" w:rsidRPr="00CE0C83" w:rsidRDefault="003942E6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6B31E653" w14:textId="17FEA6D6" w:rsidR="005800C2" w:rsidRPr="00CE0C83" w:rsidRDefault="003942E6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2136" w:type="dxa"/>
            <w:vAlign w:val="center"/>
            <w:hideMark/>
          </w:tcPr>
          <w:p w14:paraId="6521ED46" w14:textId="158FF5D4" w:rsidR="005800C2" w:rsidRPr="00CE0C83" w:rsidRDefault="007B074F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pašnjak</w:t>
            </w:r>
          </w:p>
        </w:tc>
        <w:tc>
          <w:tcPr>
            <w:tcW w:w="1561" w:type="dxa"/>
            <w:vAlign w:val="center"/>
            <w:hideMark/>
          </w:tcPr>
          <w:p w14:paraId="61987357" w14:textId="6B628373" w:rsidR="00D361A4" w:rsidRPr="00CE0C83" w:rsidRDefault="00F669CE" w:rsidP="00F669C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68,00</w:t>
            </w:r>
          </w:p>
        </w:tc>
      </w:tr>
      <w:tr w:rsidR="001A416E" w:rsidRPr="00CE0C83" w14:paraId="750615E9" w14:textId="77777777" w:rsidTr="00AD587C">
        <w:trPr>
          <w:trHeight w:val="567"/>
        </w:trPr>
        <w:tc>
          <w:tcPr>
            <w:tcW w:w="705" w:type="dxa"/>
            <w:vAlign w:val="center"/>
          </w:tcPr>
          <w:p w14:paraId="114854D2" w14:textId="659C2FF4" w:rsidR="001A416E" w:rsidRPr="003942E6" w:rsidRDefault="0014701B" w:rsidP="009748A9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1135" w:type="dxa"/>
            <w:vAlign w:val="center"/>
          </w:tcPr>
          <w:p w14:paraId="1EEAC100" w14:textId="2EFB4477" w:rsidR="001A416E" w:rsidRPr="00CE0C83" w:rsidRDefault="001A416E" w:rsidP="009748A9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1732</w:t>
            </w:r>
          </w:p>
        </w:tc>
        <w:tc>
          <w:tcPr>
            <w:tcW w:w="1135" w:type="dxa"/>
            <w:vAlign w:val="center"/>
          </w:tcPr>
          <w:p w14:paraId="2EFAE622" w14:textId="1F7D2C01" w:rsidR="001A416E" w:rsidRPr="00CE0C83" w:rsidRDefault="001A416E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6A5B649D" w14:textId="38CBD36D" w:rsidR="001A416E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4F2FD910" w14:textId="28518B81" w:rsidR="001A416E" w:rsidRDefault="001A416E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985</w:t>
            </w:r>
          </w:p>
        </w:tc>
        <w:tc>
          <w:tcPr>
            <w:tcW w:w="2136" w:type="dxa"/>
            <w:vAlign w:val="center"/>
          </w:tcPr>
          <w:p w14:paraId="79A72894" w14:textId="35166270" w:rsidR="001A416E" w:rsidRPr="00CE0C83" w:rsidRDefault="001A416E" w:rsidP="009748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kuća i dvorište, </w:t>
            </w: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pašnjak </w:t>
            </w:r>
          </w:p>
        </w:tc>
        <w:tc>
          <w:tcPr>
            <w:tcW w:w="1561" w:type="dxa"/>
            <w:vAlign w:val="center"/>
          </w:tcPr>
          <w:p w14:paraId="1CCCB9F1" w14:textId="20950837" w:rsidR="001A416E" w:rsidRPr="00CE0C83" w:rsidRDefault="00FC753D" w:rsidP="00F669C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3.340,00</w:t>
            </w:r>
          </w:p>
        </w:tc>
      </w:tr>
      <w:tr w:rsidR="001A416E" w:rsidRPr="00CE0C83" w14:paraId="2661FBC6" w14:textId="77777777" w:rsidTr="00AD587C">
        <w:trPr>
          <w:trHeight w:val="567"/>
        </w:trPr>
        <w:tc>
          <w:tcPr>
            <w:tcW w:w="705" w:type="dxa"/>
            <w:vAlign w:val="center"/>
          </w:tcPr>
          <w:p w14:paraId="30742426" w14:textId="7A563B84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1135" w:type="dxa"/>
            <w:vAlign w:val="center"/>
          </w:tcPr>
          <w:p w14:paraId="729B869D" w14:textId="1C191D64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1812</w:t>
            </w:r>
          </w:p>
        </w:tc>
        <w:tc>
          <w:tcPr>
            <w:tcW w:w="1135" w:type="dxa"/>
            <w:vAlign w:val="center"/>
          </w:tcPr>
          <w:p w14:paraId="538839CF" w14:textId="0F78C671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2C1E8EF2" w14:textId="7E7ACC78" w:rsidR="001A416E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2B5E9E1A" w14:textId="4EEC4318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1281</w:t>
            </w:r>
          </w:p>
        </w:tc>
        <w:tc>
          <w:tcPr>
            <w:tcW w:w="2136" w:type="dxa"/>
            <w:vAlign w:val="center"/>
          </w:tcPr>
          <w:p w14:paraId="67E40A28" w14:textId="0C5D7C76" w:rsidR="001A416E" w:rsidRPr="00CE0C83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ranica </w:t>
            </w:r>
          </w:p>
        </w:tc>
        <w:tc>
          <w:tcPr>
            <w:tcW w:w="1561" w:type="dxa"/>
            <w:vAlign w:val="center"/>
          </w:tcPr>
          <w:p w14:paraId="3266A202" w14:textId="0B44A8BB" w:rsidR="001A416E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1A416E" w:rsidRPr="00CE0C83" w14:paraId="65E89385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200B402F" w14:textId="0D064CB4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1135" w:type="dxa"/>
            <w:vAlign w:val="center"/>
          </w:tcPr>
          <w:p w14:paraId="6AAA1D6B" w14:textId="521C386B" w:rsidR="001A416E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1813</w:t>
            </w:r>
          </w:p>
        </w:tc>
        <w:tc>
          <w:tcPr>
            <w:tcW w:w="1135" w:type="dxa"/>
            <w:vAlign w:val="center"/>
          </w:tcPr>
          <w:p w14:paraId="1B37839D" w14:textId="7A50D04E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3BC0ED89" w14:textId="4803098F" w:rsidR="001A416E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73656FE4" w14:textId="14612DA7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132</w:t>
            </w:r>
          </w:p>
        </w:tc>
        <w:tc>
          <w:tcPr>
            <w:tcW w:w="2136" w:type="dxa"/>
            <w:vAlign w:val="center"/>
          </w:tcPr>
          <w:p w14:paraId="158276D7" w14:textId="096346A1" w:rsidR="001A416E" w:rsidRPr="00CE0C83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vinograd</w:t>
            </w:r>
          </w:p>
        </w:tc>
        <w:tc>
          <w:tcPr>
            <w:tcW w:w="1561" w:type="dxa"/>
            <w:vAlign w:val="center"/>
          </w:tcPr>
          <w:p w14:paraId="4915D711" w14:textId="4D8CF45C" w:rsidR="001A416E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49,00</w:t>
            </w:r>
          </w:p>
        </w:tc>
      </w:tr>
      <w:tr w:rsidR="001A416E" w:rsidRPr="00CE0C83" w14:paraId="31D1DCA0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0A250002" w14:textId="6F166ADD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1135" w:type="dxa"/>
            <w:vAlign w:val="center"/>
          </w:tcPr>
          <w:p w14:paraId="487E088E" w14:textId="7AA2D830" w:rsidR="001A416E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1814</w:t>
            </w:r>
          </w:p>
        </w:tc>
        <w:tc>
          <w:tcPr>
            <w:tcW w:w="1135" w:type="dxa"/>
            <w:vAlign w:val="center"/>
          </w:tcPr>
          <w:p w14:paraId="261B1E25" w14:textId="72F7E984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79603878" w14:textId="3792976E" w:rsidR="001A416E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7B635B49" w14:textId="106C1DA1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464</w:t>
            </w:r>
          </w:p>
        </w:tc>
        <w:tc>
          <w:tcPr>
            <w:tcW w:w="2136" w:type="dxa"/>
            <w:vAlign w:val="center"/>
          </w:tcPr>
          <w:p w14:paraId="2DB1FDED" w14:textId="221B3088" w:rsidR="001A416E" w:rsidRPr="00CE0C83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ranica</w:t>
            </w:r>
          </w:p>
        </w:tc>
        <w:tc>
          <w:tcPr>
            <w:tcW w:w="1561" w:type="dxa"/>
            <w:vAlign w:val="center"/>
          </w:tcPr>
          <w:p w14:paraId="2067310F" w14:textId="2872BF9C" w:rsidR="001A416E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181</w:t>
            </w:r>
          </w:p>
        </w:tc>
      </w:tr>
      <w:tr w:rsidR="001A416E" w:rsidRPr="00CE0C83" w14:paraId="6560A25F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1C453D0C" w14:textId="2AC8B445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1135" w:type="dxa"/>
            <w:vAlign w:val="center"/>
          </w:tcPr>
          <w:p w14:paraId="2743AD7C" w14:textId="5255312F" w:rsidR="001A416E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1815</w:t>
            </w:r>
          </w:p>
        </w:tc>
        <w:tc>
          <w:tcPr>
            <w:tcW w:w="1135" w:type="dxa"/>
            <w:vAlign w:val="center"/>
          </w:tcPr>
          <w:p w14:paraId="6A632365" w14:textId="23725C0A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7851C01E" w14:textId="0DC820B2" w:rsidR="001A416E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73442459" w14:textId="13FF455D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124</w:t>
            </w:r>
          </w:p>
        </w:tc>
        <w:tc>
          <w:tcPr>
            <w:tcW w:w="2136" w:type="dxa"/>
            <w:vAlign w:val="center"/>
          </w:tcPr>
          <w:p w14:paraId="18336870" w14:textId="3E526377" w:rsidR="001A416E" w:rsidRPr="00CE0C83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v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inograd </w:t>
            </w:r>
          </w:p>
        </w:tc>
        <w:tc>
          <w:tcPr>
            <w:tcW w:w="1561" w:type="dxa"/>
            <w:vAlign w:val="center"/>
          </w:tcPr>
          <w:p w14:paraId="073A5F24" w14:textId="4BEF555D" w:rsidR="001A416E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48,00</w:t>
            </w:r>
          </w:p>
        </w:tc>
      </w:tr>
      <w:tr w:rsidR="001A416E" w:rsidRPr="00CE0C83" w14:paraId="1E4DFB23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22701855" w14:textId="718C189A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1135" w:type="dxa"/>
            <w:vAlign w:val="center"/>
          </w:tcPr>
          <w:p w14:paraId="41624846" w14:textId="0BA512EE" w:rsidR="001A416E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655</w:t>
            </w:r>
          </w:p>
        </w:tc>
        <w:tc>
          <w:tcPr>
            <w:tcW w:w="1135" w:type="dxa"/>
            <w:vAlign w:val="center"/>
          </w:tcPr>
          <w:p w14:paraId="727B85A3" w14:textId="09A1D5DF" w:rsidR="001A416E" w:rsidRPr="00CE0C83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07C2A0C0" w14:textId="2D45A494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509D93D5" w14:textId="5BFEF873" w:rsidR="001A416E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1941</w:t>
            </w:r>
          </w:p>
        </w:tc>
        <w:tc>
          <w:tcPr>
            <w:tcW w:w="2136" w:type="dxa"/>
            <w:vAlign w:val="center"/>
          </w:tcPr>
          <w:p w14:paraId="483D210E" w14:textId="713CC6A2" w:rsidR="001A416E" w:rsidRPr="00CE0C83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61" w:type="dxa"/>
            <w:vAlign w:val="center"/>
          </w:tcPr>
          <w:p w14:paraId="6C29E548" w14:textId="4645075B" w:rsidR="001A416E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2.430,00</w:t>
            </w:r>
          </w:p>
        </w:tc>
      </w:tr>
      <w:tr w:rsidR="00275E97" w:rsidRPr="00CE0C83" w14:paraId="65872103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3CBA881B" w14:textId="4BB20405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lastRenderedPageBreak/>
              <w:t>8.</w:t>
            </w:r>
          </w:p>
        </w:tc>
        <w:tc>
          <w:tcPr>
            <w:tcW w:w="1135" w:type="dxa"/>
            <w:vAlign w:val="center"/>
          </w:tcPr>
          <w:p w14:paraId="5B044A93" w14:textId="61E20088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656</w:t>
            </w:r>
          </w:p>
        </w:tc>
        <w:tc>
          <w:tcPr>
            <w:tcW w:w="1135" w:type="dxa"/>
            <w:vAlign w:val="center"/>
          </w:tcPr>
          <w:p w14:paraId="4EADD047" w14:textId="29B5C061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7D1C1CB0" w14:textId="0F4DE35C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3A859788" w14:textId="77CA4697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2294</w:t>
            </w:r>
          </w:p>
        </w:tc>
        <w:tc>
          <w:tcPr>
            <w:tcW w:w="2136" w:type="dxa"/>
            <w:vAlign w:val="center"/>
          </w:tcPr>
          <w:p w14:paraId="3212FF2B" w14:textId="10C78993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61" w:type="dxa"/>
            <w:vAlign w:val="center"/>
          </w:tcPr>
          <w:p w14:paraId="1DD3E865" w14:textId="7B76671E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3.030,00</w:t>
            </w:r>
          </w:p>
        </w:tc>
      </w:tr>
      <w:tr w:rsidR="00275E97" w:rsidRPr="00CE0C83" w14:paraId="26C34264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193621CA" w14:textId="7C8BFFEF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1135" w:type="dxa"/>
            <w:vAlign w:val="center"/>
          </w:tcPr>
          <w:p w14:paraId="4CBAF1D0" w14:textId="7BCB8264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657</w:t>
            </w:r>
          </w:p>
        </w:tc>
        <w:tc>
          <w:tcPr>
            <w:tcW w:w="1135" w:type="dxa"/>
            <w:vAlign w:val="center"/>
          </w:tcPr>
          <w:p w14:paraId="3ADB9194" w14:textId="3CA20555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146CAC84" w14:textId="5E43BCC7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2822FDF3" w14:textId="55172ACA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3366</w:t>
            </w:r>
          </w:p>
        </w:tc>
        <w:tc>
          <w:tcPr>
            <w:tcW w:w="2136" w:type="dxa"/>
            <w:vAlign w:val="center"/>
          </w:tcPr>
          <w:p w14:paraId="61751D61" w14:textId="436A5D96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61" w:type="dxa"/>
            <w:vAlign w:val="center"/>
          </w:tcPr>
          <w:p w14:paraId="64F504BA" w14:textId="730728ED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3.370,00</w:t>
            </w:r>
          </w:p>
        </w:tc>
      </w:tr>
      <w:tr w:rsidR="00275E97" w:rsidRPr="00CE0C83" w14:paraId="5518D685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47189A7D" w14:textId="2C356590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15EB9364" w14:textId="1D06C572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1600</w:t>
            </w:r>
          </w:p>
        </w:tc>
        <w:tc>
          <w:tcPr>
            <w:tcW w:w="1135" w:type="dxa"/>
            <w:vAlign w:val="center"/>
          </w:tcPr>
          <w:p w14:paraId="09821EFA" w14:textId="4961E6D1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5FEB0069" w14:textId="43B41E1B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557BA0B3" w14:textId="44E0B6F6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503</w:t>
            </w:r>
          </w:p>
        </w:tc>
        <w:tc>
          <w:tcPr>
            <w:tcW w:w="2136" w:type="dxa"/>
            <w:vAlign w:val="center"/>
          </w:tcPr>
          <w:p w14:paraId="02D0C3BB" w14:textId="361953CE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1DF1821A" w14:textId="5EF189E5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377,00</w:t>
            </w:r>
          </w:p>
        </w:tc>
      </w:tr>
      <w:tr w:rsidR="00275E97" w:rsidRPr="00CE0C83" w14:paraId="79A3D906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27E8F0BC" w14:textId="0B441C6F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2E681A90" w14:textId="5CAFA9BE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1602</w:t>
            </w:r>
          </w:p>
        </w:tc>
        <w:tc>
          <w:tcPr>
            <w:tcW w:w="1135" w:type="dxa"/>
            <w:vAlign w:val="center"/>
          </w:tcPr>
          <w:p w14:paraId="6ACFDDFA" w14:textId="3283B037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4383AD97" w14:textId="11865462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2DA757BE" w14:textId="52E7B3EC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555</w:t>
            </w:r>
          </w:p>
        </w:tc>
        <w:tc>
          <w:tcPr>
            <w:tcW w:w="2136" w:type="dxa"/>
            <w:vAlign w:val="center"/>
          </w:tcPr>
          <w:p w14:paraId="07DDDE5B" w14:textId="09AECDDB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livada</w:t>
            </w:r>
          </w:p>
        </w:tc>
        <w:tc>
          <w:tcPr>
            <w:tcW w:w="1561" w:type="dxa"/>
            <w:vAlign w:val="center"/>
          </w:tcPr>
          <w:p w14:paraId="65A803BA" w14:textId="3A839D9E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438,00</w:t>
            </w:r>
          </w:p>
        </w:tc>
      </w:tr>
      <w:tr w:rsidR="00275E97" w:rsidRPr="00CE0C83" w14:paraId="39C40615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24A9A825" w14:textId="579404BE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1BA44BB7" w14:textId="7A95F8E5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8943</w:t>
            </w:r>
          </w:p>
        </w:tc>
        <w:tc>
          <w:tcPr>
            <w:tcW w:w="1135" w:type="dxa"/>
            <w:vAlign w:val="center"/>
          </w:tcPr>
          <w:p w14:paraId="08F96EC5" w14:textId="5552F9F0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641B3363" w14:textId="7A226871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028F432C" w14:textId="6B98A8A7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2272</w:t>
            </w:r>
          </w:p>
        </w:tc>
        <w:tc>
          <w:tcPr>
            <w:tcW w:w="2136" w:type="dxa"/>
            <w:vAlign w:val="center"/>
          </w:tcPr>
          <w:p w14:paraId="4D10992B" w14:textId="6FCE8607" w:rsidR="00275E97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ivada </w:t>
            </w:r>
          </w:p>
        </w:tc>
        <w:tc>
          <w:tcPr>
            <w:tcW w:w="1561" w:type="dxa"/>
            <w:vAlign w:val="center"/>
          </w:tcPr>
          <w:p w14:paraId="10D0EA95" w14:textId="75930490" w:rsidR="00275E97" w:rsidRPr="00CE0C83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182,00</w:t>
            </w:r>
          </w:p>
        </w:tc>
      </w:tr>
      <w:tr w:rsidR="00275E97" w:rsidRPr="00CE0C83" w14:paraId="03FB1E66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5D5AD639" w14:textId="23E9428B" w:rsidR="00275E97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00D9398E" w14:textId="514A684B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8944</w:t>
            </w:r>
          </w:p>
        </w:tc>
        <w:tc>
          <w:tcPr>
            <w:tcW w:w="1135" w:type="dxa"/>
            <w:vAlign w:val="center"/>
          </w:tcPr>
          <w:p w14:paraId="28819ED4" w14:textId="6B4B572F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0FB7053C" w14:textId="3685F6C9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7B508215" w14:textId="66147469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1158</w:t>
            </w:r>
          </w:p>
        </w:tc>
        <w:tc>
          <w:tcPr>
            <w:tcW w:w="2136" w:type="dxa"/>
            <w:vAlign w:val="center"/>
          </w:tcPr>
          <w:p w14:paraId="5A9B596C" w14:textId="11F62508" w:rsidR="00275E97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ivada </w:t>
            </w:r>
          </w:p>
        </w:tc>
        <w:tc>
          <w:tcPr>
            <w:tcW w:w="1561" w:type="dxa"/>
            <w:vAlign w:val="center"/>
          </w:tcPr>
          <w:p w14:paraId="14C27B26" w14:textId="6E007A70" w:rsidR="00275E97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92,00</w:t>
            </w:r>
          </w:p>
        </w:tc>
      </w:tr>
      <w:tr w:rsidR="001A416E" w:rsidRPr="00CE0C83" w14:paraId="005F21A2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7690D816" w14:textId="178530E8" w:rsidR="001A416E" w:rsidRPr="003942E6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31953E92" w14:textId="39B0FC41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8946</w:t>
            </w:r>
          </w:p>
        </w:tc>
        <w:tc>
          <w:tcPr>
            <w:tcW w:w="1135" w:type="dxa"/>
            <w:vAlign w:val="center"/>
          </w:tcPr>
          <w:p w14:paraId="2DBECACA" w14:textId="3E5B475A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61E61C4F" w14:textId="5E4D91B3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21CFB403" w14:textId="34944C04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2148</w:t>
            </w:r>
          </w:p>
        </w:tc>
        <w:tc>
          <w:tcPr>
            <w:tcW w:w="2136" w:type="dxa"/>
            <w:vAlign w:val="center"/>
          </w:tcPr>
          <w:p w14:paraId="53D8F231" w14:textId="07951E4F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kuća i dvorište, voćnjak</w:t>
            </w:r>
          </w:p>
        </w:tc>
        <w:tc>
          <w:tcPr>
            <w:tcW w:w="1561" w:type="dxa"/>
            <w:vAlign w:val="center"/>
          </w:tcPr>
          <w:p w14:paraId="44D0266E" w14:textId="54883177" w:rsidR="001A416E" w:rsidRPr="00CE0C83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872,00</w:t>
            </w:r>
          </w:p>
        </w:tc>
      </w:tr>
      <w:tr w:rsidR="00275E97" w:rsidRPr="00CE0C83" w14:paraId="4157EBB0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029B3B74" w14:textId="2411C3C5" w:rsidR="00275E97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18448957" w14:textId="2634AF38" w:rsidR="00275E97" w:rsidRPr="00CE0C83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8947</w:t>
            </w:r>
          </w:p>
        </w:tc>
        <w:tc>
          <w:tcPr>
            <w:tcW w:w="1135" w:type="dxa"/>
            <w:vAlign w:val="center"/>
          </w:tcPr>
          <w:p w14:paraId="18558AEE" w14:textId="445C8E99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24BF790C" w14:textId="2CBC2E70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609377C1" w14:textId="69692134" w:rsidR="00275E97" w:rsidRDefault="00275E9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5446</w:t>
            </w:r>
          </w:p>
        </w:tc>
        <w:tc>
          <w:tcPr>
            <w:tcW w:w="2136" w:type="dxa"/>
            <w:vAlign w:val="center"/>
          </w:tcPr>
          <w:p w14:paraId="14662260" w14:textId="50449076" w:rsidR="00275E97" w:rsidRPr="00CE0C83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</w:t>
            </w:r>
            <w:r w:rsidR="00275E97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ranica </w:t>
            </w:r>
          </w:p>
        </w:tc>
        <w:tc>
          <w:tcPr>
            <w:tcW w:w="1561" w:type="dxa"/>
            <w:vAlign w:val="center"/>
          </w:tcPr>
          <w:p w14:paraId="2D4168A2" w14:textId="5046AE30" w:rsidR="00275E97" w:rsidRPr="00CE0C83" w:rsidRDefault="00275E97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513,00</w:t>
            </w:r>
          </w:p>
        </w:tc>
      </w:tr>
      <w:tr w:rsidR="00275E97" w:rsidRPr="00CE0C83" w14:paraId="78A9F7A4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651EDC58" w14:textId="2CDDA3FA" w:rsidR="00275E97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6BF7FD4C" w14:textId="06E7E356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9242</w:t>
            </w:r>
          </w:p>
        </w:tc>
        <w:tc>
          <w:tcPr>
            <w:tcW w:w="1135" w:type="dxa"/>
            <w:vAlign w:val="center"/>
          </w:tcPr>
          <w:p w14:paraId="23BD4AF1" w14:textId="2DD76C68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2FF0BC9E" w14:textId="4C5955F6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4180D4A9" w14:textId="627241E0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1430</w:t>
            </w:r>
          </w:p>
        </w:tc>
        <w:tc>
          <w:tcPr>
            <w:tcW w:w="2136" w:type="dxa"/>
            <w:vAlign w:val="center"/>
          </w:tcPr>
          <w:p w14:paraId="066B3A61" w14:textId="1AFB6A31" w:rsidR="00275E97" w:rsidRPr="00CE0C83" w:rsidRDefault="0014701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v</w:t>
            </w:r>
            <w:r w:rsidR="004C18D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oćnjak </w:t>
            </w:r>
          </w:p>
        </w:tc>
        <w:tc>
          <w:tcPr>
            <w:tcW w:w="1561" w:type="dxa"/>
            <w:vAlign w:val="center"/>
          </w:tcPr>
          <w:p w14:paraId="5AAB4CB1" w14:textId="2307F855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799,00</w:t>
            </w:r>
          </w:p>
        </w:tc>
      </w:tr>
      <w:tr w:rsidR="00275E97" w:rsidRPr="00CE0C83" w14:paraId="5F421E53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1FBE5B34" w14:textId="68DD9BC7" w:rsidR="00275E97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64BD9143" w14:textId="7B40512D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9243</w:t>
            </w:r>
          </w:p>
        </w:tc>
        <w:tc>
          <w:tcPr>
            <w:tcW w:w="1135" w:type="dxa"/>
            <w:vAlign w:val="center"/>
          </w:tcPr>
          <w:p w14:paraId="577A9A18" w14:textId="3C66B00B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157673FF" w14:textId="1A438926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7C4CB8FA" w14:textId="343ADE4C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2497</w:t>
            </w:r>
          </w:p>
        </w:tc>
        <w:tc>
          <w:tcPr>
            <w:tcW w:w="2136" w:type="dxa"/>
            <w:vAlign w:val="center"/>
          </w:tcPr>
          <w:p w14:paraId="266149A1" w14:textId="557F2608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7D52743C" w14:textId="24BF1F6B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1.390,00</w:t>
            </w:r>
          </w:p>
        </w:tc>
      </w:tr>
      <w:tr w:rsidR="00275E97" w:rsidRPr="00CE0C83" w14:paraId="6203838E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669D7E40" w14:textId="673D055D" w:rsidR="00275E97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43013C09" w14:textId="3225FC8F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9246</w:t>
            </w:r>
          </w:p>
        </w:tc>
        <w:tc>
          <w:tcPr>
            <w:tcW w:w="1135" w:type="dxa"/>
            <w:vAlign w:val="center"/>
          </w:tcPr>
          <w:p w14:paraId="2168F67E" w14:textId="4A7C5CCE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   Voća</w:t>
            </w:r>
          </w:p>
        </w:tc>
        <w:tc>
          <w:tcPr>
            <w:tcW w:w="848" w:type="dxa"/>
            <w:vAlign w:val="center"/>
          </w:tcPr>
          <w:p w14:paraId="52C515B7" w14:textId="2BF134EC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6DDEF46E" w14:textId="28B461DE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1338</w:t>
            </w:r>
          </w:p>
        </w:tc>
        <w:tc>
          <w:tcPr>
            <w:tcW w:w="2136" w:type="dxa"/>
            <w:vAlign w:val="center"/>
          </w:tcPr>
          <w:p w14:paraId="1D540FD5" w14:textId="11AC8493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3CF01933" w14:textId="6C0C1876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95,00</w:t>
            </w:r>
          </w:p>
        </w:tc>
      </w:tr>
      <w:tr w:rsidR="00275E97" w:rsidRPr="00CE0C83" w14:paraId="1C050241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40286973" w14:textId="4AAE2543" w:rsidR="00275E97" w:rsidRDefault="00E32F11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19</w:t>
            </w:r>
            <w:r w:rsidR="001470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6962428E" w14:textId="6211EC72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9247</w:t>
            </w:r>
          </w:p>
        </w:tc>
        <w:tc>
          <w:tcPr>
            <w:tcW w:w="1135" w:type="dxa"/>
            <w:vAlign w:val="center"/>
          </w:tcPr>
          <w:p w14:paraId="79A0435C" w14:textId="12E034C8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14451158" w14:textId="0A8F3899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8/56</w:t>
            </w:r>
          </w:p>
        </w:tc>
        <w:tc>
          <w:tcPr>
            <w:tcW w:w="1275" w:type="dxa"/>
            <w:vAlign w:val="center"/>
          </w:tcPr>
          <w:p w14:paraId="38B70641" w14:textId="707EF8A7" w:rsidR="00275E97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2167</w:t>
            </w:r>
          </w:p>
        </w:tc>
        <w:tc>
          <w:tcPr>
            <w:tcW w:w="2136" w:type="dxa"/>
            <w:vAlign w:val="center"/>
          </w:tcPr>
          <w:p w14:paraId="6077C8AC" w14:textId="3D4E2E7A" w:rsidR="00275E97" w:rsidRPr="00CE0C8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livada</w:t>
            </w:r>
          </w:p>
        </w:tc>
        <w:tc>
          <w:tcPr>
            <w:tcW w:w="1561" w:type="dxa"/>
            <w:vAlign w:val="center"/>
          </w:tcPr>
          <w:p w14:paraId="6E5A5F40" w14:textId="45FEC506" w:rsidR="00275E97" w:rsidRPr="00CE0C83" w:rsidRDefault="00FC753D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248,00</w:t>
            </w:r>
          </w:p>
        </w:tc>
      </w:tr>
      <w:tr w:rsidR="004C18D3" w:rsidRPr="00CE0C83" w14:paraId="1FEBAB8F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646AD9D9" w14:textId="2503F182" w:rsidR="004C18D3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72344773" w14:textId="2D3ADE89" w:rsidR="004C18D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3404</w:t>
            </w:r>
          </w:p>
        </w:tc>
        <w:tc>
          <w:tcPr>
            <w:tcW w:w="1135" w:type="dxa"/>
            <w:vAlign w:val="center"/>
          </w:tcPr>
          <w:p w14:paraId="5AA5FD03" w14:textId="1F6EC3EC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2CE84E35" w14:textId="28563D6B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670D133B" w14:textId="722D15E8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172</w:t>
            </w:r>
          </w:p>
        </w:tc>
        <w:tc>
          <w:tcPr>
            <w:tcW w:w="2136" w:type="dxa"/>
            <w:vAlign w:val="center"/>
          </w:tcPr>
          <w:p w14:paraId="7BA79F50" w14:textId="0DED533E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6897BAF1" w14:textId="3FA02F9A" w:rsidR="004C18D3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93,00</w:t>
            </w:r>
          </w:p>
        </w:tc>
      </w:tr>
      <w:tr w:rsidR="004C18D3" w:rsidRPr="00CE0C83" w14:paraId="1A05B83E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530A6B82" w14:textId="08A58C8B" w:rsidR="004C18D3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51CB3138" w14:textId="1E17C2DF" w:rsidR="004C18D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3405</w:t>
            </w:r>
          </w:p>
        </w:tc>
        <w:tc>
          <w:tcPr>
            <w:tcW w:w="1135" w:type="dxa"/>
            <w:vAlign w:val="center"/>
          </w:tcPr>
          <w:p w14:paraId="7B2C06C2" w14:textId="775EF971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630C4360" w14:textId="0F7EF7B5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6881A04D" w14:textId="3F260FB8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216</w:t>
            </w:r>
          </w:p>
        </w:tc>
        <w:tc>
          <w:tcPr>
            <w:tcW w:w="2136" w:type="dxa"/>
            <w:vAlign w:val="center"/>
          </w:tcPr>
          <w:p w14:paraId="4FEF8F6D" w14:textId="7CA98143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pašnjak</w:t>
            </w:r>
          </w:p>
        </w:tc>
        <w:tc>
          <w:tcPr>
            <w:tcW w:w="1561" w:type="dxa"/>
            <w:vAlign w:val="center"/>
          </w:tcPr>
          <w:p w14:paraId="345E2031" w14:textId="3261B388" w:rsidR="004C18D3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117,00</w:t>
            </w:r>
          </w:p>
        </w:tc>
      </w:tr>
      <w:tr w:rsidR="004C18D3" w:rsidRPr="00CE0C83" w14:paraId="0F95FA67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1A9BB477" w14:textId="67C3CD7D" w:rsidR="004C18D3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6266EEE1" w14:textId="67A75045" w:rsidR="004C18D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3748</w:t>
            </w:r>
          </w:p>
        </w:tc>
        <w:tc>
          <w:tcPr>
            <w:tcW w:w="1135" w:type="dxa"/>
            <w:vAlign w:val="center"/>
          </w:tcPr>
          <w:p w14:paraId="21E709AD" w14:textId="11945F0C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376B06D1" w14:textId="14F19952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1FF15905" w14:textId="5693E629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758</w:t>
            </w:r>
          </w:p>
        </w:tc>
        <w:tc>
          <w:tcPr>
            <w:tcW w:w="2136" w:type="dxa"/>
            <w:vAlign w:val="center"/>
          </w:tcPr>
          <w:p w14:paraId="08F0C72C" w14:textId="730AD1C0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pašnjak</w:t>
            </w:r>
          </w:p>
        </w:tc>
        <w:tc>
          <w:tcPr>
            <w:tcW w:w="1561" w:type="dxa"/>
            <w:vAlign w:val="center"/>
          </w:tcPr>
          <w:p w14:paraId="181598DC" w14:textId="513103CA" w:rsidR="004C18D3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765,00</w:t>
            </w:r>
          </w:p>
        </w:tc>
      </w:tr>
      <w:tr w:rsidR="004C18D3" w:rsidRPr="00CE0C83" w14:paraId="6BA4FF90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46CC1E16" w14:textId="2199E9B7" w:rsidR="004C18D3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1FAB11D4" w14:textId="37EEB0D1" w:rsidR="004C18D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3749</w:t>
            </w:r>
          </w:p>
        </w:tc>
        <w:tc>
          <w:tcPr>
            <w:tcW w:w="1135" w:type="dxa"/>
            <w:vAlign w:val="center"/>
          </w:tcPr>
          <w:p w14:paraId="00D7B1B5" w14:textId="040F1C51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6DC92F5D" w14:textId="1393ABF8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5A2AEEFB" w14:textId="4620C28B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291</w:t>
            </w:r>
          </w:p>
        </w:tc>
        <w:tc>
          <w:tcPr>
            <w:tcW w:w="2136" w:type="dxa"/>
            <w:vAlign w:val="center"/>
          </w:tcPr>
          <w:p w14:paraId="3C1F03A7" w14:textId="7039261C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0CDBE9CC" w14:textId="0BA9829C" w:rsidR="004C18D3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231,00</w:t>
            </w:r>
          </w:p>
        </w:tc>
      </w:tr>
      <w:tr w:rsidR="004C18D3" w:rsidRPr="00CE0C83" w14:paraId="6241D530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1D96514C" w14:textId="495DE41B" w:rsidR="004C18D3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2AB98762" w14:textId="624AF655" w:rsidR="004C18D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3750</w:t>
            </w:r>
          </w:p>
        </w:tc>
        <w:tc>
          <w:tcPr>
            <w:tcW w:w="1135" w:type="dxa"/>
            <w:vAlign w:val="center"/>
          </w:tcPr>
          <w:p w14:paraId="2A8B8BFA" w14:textId="343BD3F0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4685B356" w14:textId="172ED99C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123DC8F4" w14:textId="2B4E1113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4633</w:t>
            </w:r>
          </w:p>
        </w:tc>
        <w:tc>
          <w:tcPr>
            <w:tcW w:w="2136" w:type="dxa"/>
            <w:vAlign w:val="center"/>
          </w:tcPr>
          <w:p w14:paraId="675302E4" w14:textId="424F93EF" w:rsidR="004C18D3" w:rsidRDefault="004C18D3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61" w:type="dxa"/>
            <w:vAlign w:val="center"/>
          </w:tcPr>
          <w:p w14:paraId="76A2E541" w14:textId="4459D8F0" w:rsidR="004C18D3" w:rsidRPr="00CE0C83" w:rsidRDefault="004C18D3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4.300,00</w:t>
            </w:r>
          </w:p>
        </w:tc>
      </w:tr>
      <w:tr w:rsidR="002B62D4" w:rsidRPr="00CE0C83" w14:paraId="46ABB37F" w14:textId="77777777" w:rsidTr="00181FFE">
        <w:trPr>
          <w:trHeight w:val="564"/>
        </w:trPr>
        <w:tc>
          <w:tcPr>
            <w:tcW w:w="705" w:type="dxa"/>
            <w:vAlign w:val="center"/>
          </w:tcPr>
          <w:p w14:paraId="77B43731" w14:textId="77E602E8" w:rsidR="002B62D4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57B65314" w14:textId="6CD125B0" w:rsidR="002B62D4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901</w:t>
            </w:r>
          </w:p>
        </w:tc>
        <w:tc>
          <w:tcPr>
            <w:tcW w:w="1135" w:type="dxa"/>
            <w:vAlign w:val="center"/>
          </w:tcPr>
          <w:p w14:paraId="089DFEE9" w14:textId="4351D9DD" w:rsidR="002B62D4" w:rsidRDefault="002B62D4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3048DF8D" w14:textId="6AC8F067" w:rsidR="002B62D4" w:rsidRDefault="002B62D4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76B4F2D2" w14:textId="72C5E80A" w:rsidR="002B62D4" w:rsidRDefault="002B62D4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325</w:t>
            </w:r>
          </w:p>
        </w:tc>
        <w:tc>
          <w:tcPr>
            <w:tcW w:w="2136" w:type="dxa"/>
            <w:vAlign w:val="center"/>
          </w:tcPr>
          <w:p w14:paraId="16D450E3" w14:textId="434981B3" w:rsidR="002B62D4" w:rsidRDefault="002B62D4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livada</w:t>
            </w:r>
          </w:p>
        </w:tc>
        <w:tc>
          <w:tcPr>
            <w:tcW w:w="1561" w:type="dxa"/>
            <w:vAlign w:val="center"/>
          </w:tcPr>
          <w:p w14:paraId="6A2FCBD6" w14:textId="409743F6" w:rsidR="002B62D4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215,00</w:t>
            </w:r>
          </w:p>
        </w:tc>
      </w:tr>
      <w:tr w:rsidR="002B62D4" w:rsidRPr="00CE0C83" w14:paraId="06D8C1CF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5FD2D54C" w14:textId="04BCE020" w:rsidR="002B62D4" w:rsidRPr="007F1D92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364DB2D5" w14:textId="679DDF3E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1784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5DD26746" w14:textId="6A2B6BD8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6BD0D6B9" w14:textId="39BB7E6E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45CA5F6F" w14:textId="4F9C2535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1481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7FBBF246" w14:textId="32AA660F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684A562C" w14:textId="49E62B50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1.620,00</w:t>
            </w:r>
          </w:p>
        </w:tc>
      </w:tr>
      <w:tr w:rsidR="00780A3B" w:rsidRPr="00CE0C83" w14:paraId="7780D4AE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388FE722" w14:textId="50E3B1C8" w:rsidR="00780A3B" w:rsidRDefault="00566570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03A2CEF5" w14:textId="3DE84E9A" w:rsidR="00780A3B" w:rsidRDefault="00780A3B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1785/1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17EA4B0C" w14:textId="1C584DDE" w:rsidR="00780A3B" w:rsidRDefault="00780A3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124DCE20" w14:textId="51FBF1D0" w:rsidR="00780A3B" w:rsidRDefault="00780A3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1/2</w:t>
            </w:r>
          </w:p>
        </w:tc>
        <w:tc>
          <w:tcPr>
            <w:tcW w:w="1275" w:type="dxa"/>
            <w:vAlign w:val="center"/>
          </w:tcPr>
          <w:p w14:paraId="4DE94F08" w14:textId="0E81C395" w:rsidR="00780A3B" w:rsidRDefault="00780A3B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1821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0A89C299" w14:textId="1BC9CF08" w:rsidR="00780A3B" w:rsidRDefault="00AD587C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o</w:t>
            </w:r>
            <w:r w:rsidR="00780A3B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 xml:space="preserve">ranica </w:t>
            </w:r>
          </w:p>
        </w:tc>
        <w:tc>
          <w:tcPr>
            <w:tcW w:w="1561" w:type="dxa"/>
            <w:vAlign w:val="center"/>
          </w:tcPr>
          <w:p w14:paraId="61FB0F24" w14:textId="29393B76" w:rsidR="00780A3B" w:rsidRDefault="00780A3B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628</w:t>
            </w:r>
            <w:r w:rsidR="00566570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,00</w:t>
            </w:r>
          </w:p>
        </w:tc>
      </w:tr>
      <w:tr w:rsidR="00780A3B" w:rsidRPr="00CE0C83" w14:paraId="6E9E503A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0728186A" w14:textId="04049201" w:rsidR="00780A3B" w:rsidRDefault="00566570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</w:t>
            </w:r>
            <w:r w:rsidR="00E32F1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283D5315" w14:textId="79D1FA11" w:rsidR="00780A3B" w:rsidRDefault="00780A3B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1785/2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53A9056C" w14:textId="31F276E8" w:rsidR="00780A3B" w:rsidRDefault="00780A3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Donja Voća </w:t>
            </w:r>
          </w:p>
        </w:tc>
        <w:tc>
          <w:tcPr>
            <w:tcW w:w="848" w:type="dxa"/>
            <w:vAlign w:val="center"/>
          </w:tcPr>
          <w:p w14:paraId="1641F44D" w14:textId="59A2EB4B" w:rsidR="00780A3B" w:rsidRDefault="00780A3B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7B45EF4F" w14:textId="50735A23" w:rsidR="00780A3B" w:rsidRDefault="00566570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756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44FA9286" w14:textId="67F90988" w:rsidR="00780A3B" w:rsidRDefault="00AD587C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o</w:t>
            </w:r>
            <w:r w:rsidR="0056657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 xml:space="preserve">ranica </w:t>
            </w:r>
          </w:p>
        </w:tc>
        <w:tc>
          <w:tcPr>
            <w:tcW w:w="1561" w:type="dxa"/>
            <w:vAlign w:val="center"/>
          </w:tcPr>
          <w:p w14:paraId="5BD3FD03" w14:textId="44DD5179" w:rsidR="00780A3B" w:rsidRDefault="00566570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756,00</w:t>
            </w:r>
          </w:p>
        </w:tc>
      </w:tr>
      <w:tr w:rsidR="002B62D4" w:rsidRPr="00CE0C83" w14:paraId="18F4DC67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151DCF9B" w14:textId="3F2CE39C" w:rsidR="002B62D4" w:rsidRPr="007F1D92" w:rsidRDefault="00E32F11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29</w:t>
            </w:r>
            <w:r w:rsidR="00566570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33B228CE" w14:textId="2E9BAC02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1864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54D422DA" w14:textId="1ED531FC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Donja Voća</w:t>
            </w:r>
          </w:p>
        </w:tc>
        <w:tc>
          <w:tcPr>
            <w:tcW w:w="848" w:type="dxa"/>
            <w:vAlign w:val="center"/>
          </w:tcPr>
          <w:p w14:paraId="6949F1FD" w14:textId="68EE01B9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54D56D39" w14:textId="289F856E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2375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1ACBF648" w14:textId="15E16E86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61" w:type="dxa"/>
            <w:vAlign w:val="center"/>
          </w:tcPr>
          <w:p w14:paraId="1DB3E214" w14:textId="2073EC3C" w:rsidR="002B62D4" w:rsidRPr="007F1D92" w:rsidRDefault="002B62D4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1.570,00</w:t>
            </w:r>
          </w:p>
        </w:tc>
      </w:tr>
      <w:tr w:rsidR="00E32F11" w:rsidRPr="00CE0C83" w14:paraId="0A306A5A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53857E54" w14:textId="2E644445" w:rsidR="00E32F11" w:rsidRDefault="00E32F11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30.</w:t>
            </w:r>
          </w:p>
        </w:tc>
        <w:tc>
          <w:tcPr>
            <w:tcW w:w="1135" w:type="dxa"/>
            <w:vAlign w:val="center"/>
          </w:tcPr>
          <w:p w14:paraId="434C4770" w14:textId="06D18A99" w:rsidR="00E32F11" w:rsidRDefault="00E32F11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11055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05D753E" w14:textId="573FAD56" w:rsidR="00E32F11" w:rsidRDefault="00DB28D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48" w:type="dxa"/>
            <w:vAlign w:val="center"/>
          </w:tcPr>
          <w:p w14:paraId="7C67B864" w14:textId="02087F1B" w:rsidR="00E32F11" w:rsidRDefault="00DB28D7" w:rsidP="001A416E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3219D19C" w14:textId="783E54CF" w:rsidR="00E32F11" w:rsidRDefault="00DB28D7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849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238B1C20" w14:textId="0F880A13" w:rsidR="00E32F11" w:rsidRDefault="00DB28D7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kuća, gosp. zgrada, voćnjak, dvorište</w:t>
            </w:r>
          </w:p>
        </w:tc>
        <w:tc>
          <w:tcPr>
            <w:tcW w:w="1561" w:type="dxa"/>
            <w:vAlign w:val="center"/>
          </w:tcPr>
          <w:p w14:paraId="2AC2B1EC" w14:textId="6AE4F037" w:rsidR="00E32F11" w:rsidRDefault="00DB28D7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27.100,00</w:t>
            </w:r>
          </w:p>
        </w:tc>
      </w:tr>
      <w:tr w:rsidR="001A416E" w:rsidRPr="00CE0C83" w14:paraId="04903932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391111D5" w14:textId="0091D3CA" w:rsidR="001A416E" w:rsidRPr="007F1D92" w:rsidRDefault="00566570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lastRenderedPageBreak/>
              <w:t>31.</w:t>
            </w:r>
          </w:p>
        </w:tc>
        <w:tc>
          <w:tcPr>
            <w:tcW w:w="1135" w:type="dxa"/>
            <w:vAlign w:val="center"/>
          </w:tcPr>
          <w:p w14:paraId="5EE5D7C4" w14:textId="4230FDE7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8398/1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32936DAB" w14:textId="0915938B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48" w:type="dxa"/>
            <w:vAlign w:val="center"/>
          </w:tcPr>
          <w:p w14:paraId="5CE30F70" w14:textId="03477C77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5/35</w:t>
            </w:r>
          </w:p>
        </w:tc>
        <w:tc>
          <w:tcPr>
            <w:tcW w:w="1275" w:type="dxa"/>
            <w:vAlign w:val="center"/>
          </w:tcPr>
          <w:p w14:paraId="0DD41F1F" w14:textId="024FEBC2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1141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1DBA9D2A" w14:textId="0709A2B5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kuća, gosp. zgrada, voćnjak, dvorište</w:t>
            </w:r>
          </w:p>
        </w:tc>
        <w:tc>
          <w:tcPr>
            <w:tcW w:w="1561" w:type="dxa"/>
            <w:vAlign w:val="center"/>
          </w:tcPr>
          <w:p w14:paraId="1B2C10E1" w14:textId="155C89D5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 w:rsidRPr="007F1D9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2.920,00</w:t>
            </w:r>
          </w:p>
        </w:tc>
      </w:tr>
      <w:tr w:rsidR="001A416E" w:rsidRPr="00CE0C83" w14:paraId="20837B30" w14:textId="77777777" w:rsidTr="00AD587C">
        <w:trPr>
          <w:trHeight w:val="567"/>
        </w:trPr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48E3AAF3" w14:textId="621C1563" w:rsidR="001A416E" w:rsidRPr="007F1D92" w:rsidRDefault="0014701B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3</w:t>
            </w:r>
            <w:r w:rsidR="00566570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35" w:type="dxa"/>
            <w:vAlign w:val="center"/>
          </w:tcPr>
          <w:p w14:paraId="6121FB7A" w14:textId="32AB3E33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8398/2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FB950EF" w14:textId="4F24C22B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48" w:type="dxa"/>
            <w:vAlign w:val="center"/>
          </w:tcPr>
          <w:p w14:paraId="3362C3F5" w14:textId="456E76AA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5/35</w:t>
            </w:r>
          </w:p>
        </w:tc>
        <w:tc>
          <w:tcPr>
            <w:tcW w:w="1275" w:type="dxa"/>
            <w:vAlign w:val="center"/>
          </w:tcPr>
          <w:p w14:paraId="6F044D77" w14:textId="1E51D836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>903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131CC8AB" w14:textId="5FE4CA0B" w:rsidR="001A416E" w:rsidRPr="007F1D92" w:rsidRDefault="001A416E" w:rsidP="001A41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r-HR"/>
              </w:rPr>
              <w:t xml:space="preserve">pašnjak </w:t>
            </w:r>
          </w:p>
        </w:tc>
        <w:tc>
          <w:tcPr>
            <w:tcW w:w="1561" w:type="dxa"/>
            <w:vAlign w:val="center"/>
          </w:tcPr>
          <w:p w14:paraId="524AF41A" w14:textId="643478F5" w:rsidR="001A416E" w:rsidRPr="00E32F11" w:rsidRDefault="001A416E" w:rsidP="001A416E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r-HR"/>
              </w:rPr>
              <w:t>157,00</w:t>
            </w:r>
          </w:p>
        </w:tc>
      </w:tr>
    </w:tbl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10"/>
        <w:gridCol w:w="1164"/>
        <w:gridCol w:w="1101"/>
        <w:gridCol w:w="853"/>
        <w:gridCol w:w="1275"/>
        <w:gridCol w:w="2156"/>
        <w:gridCol w:w="1530"/>
      </w:tblGrid>
      <w:tr w:rsidR="00630FC1" w:rsidRPr="00CE0C83" w14:paraId="34850A83" w14:textId="368281CE" w:rsidTr="00AD587C">
        <w:trPr>
          <w:trHeight w:val="567"/>
        </w:trPr>
        <w:tc>
          <w:tcPr>
            <w:tcW w:w="710" w:type="dxa"/>
            <w:noWrap/>
            <w:vAlign w:val="center"/>
            <w:hideMark/>
          </w:tcPr>
          <w:p w14:paraId="3E1BA4EB" w14:textId="022B9932" w:rsidR="00630FC1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5665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  <w:hideMark/>
          </w:tcPr>
          <w:p w14:paraId="4592A7FC" w14:textId="5A4730E4" w:rsidR="00630FC1" w:rsidRPr="003942E6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622</w:t>
            </w:r>
          </w:p>
        </w:tc>
        <w:tc>
          <w:tcPr>
            <w:tcW w:w="1101" w:type="dxa"/>
            <w:vAlign w:val="center"/>
            <w:hideMark/>
          </w:tcPr>
          <w:p w14:paraId="26433582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53" w:type="dxa"/>
            <w:vAlign w:val="center"/>
            <w:hideMark/>
          </w:tcPr>
          <w:p w14:paraId="7B687039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1/4</w:t>
            </w:r>
          </w:p>
        </w:tc>
        <w:tc>
          <w:tcPr>
            <w:tcW w:w="1275" w:type="dxa"/>
            <w:vAlign w:val="center"/>
            <w:hideMark/>
          </w:tcPr>
          <w:p w14:paraId="70A63D28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1089</w:t>
            </w:r>
          </w:p>
        </w:tc>
        <w:tc>
          <w:tcPr>
            <w:tcW w:w="2156" w:type="dxa"/>
          </w:tcPr>
          <w:p w14:paraId="3785E580" w14:textId="43B538BD" w:rsidR="00630FC1" w:rsidRPr="00CE0C83" w:rsidRDefault="00CE0C83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30" w:type="dxa"/>
          </w:tcPr>
          <w:p w14:paraId="47BA984C" w14:textId="60787563" w:rsidR="00630FC1" w:rsidRPr="00E32F11" w:rsidRDefault="006B7976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384,00</w:t>
            </w:r>
          </w:p>
        </w:tc>
      </w:tr>
      <w:tr w:rsidR="00630FC1" w:rsidRPr="00CE0C83" w14:paraId="38923059" w14:textId="5C717AFE" w:rsidTr="00AD587C">
        <w:trPr>
          <w:trHeight w:val="567"/>
        </w:trPr>
        <w:tc>
          <w:tcPr>
            <w:tcW w:w="710" w:type="dxa"/>
            <w:noWrap/>
            <w:vAlign w:val="center"/>
            <w:hideMark/>
          </w:tcPr>
          <w:p w14:paraId="6EF11B7A" w14:textId="7DD9FD43" w:rsidR="00630FC1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5665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  <w:hideMark/>
          </w:tcPr>
          <w:p w14:paraId="32B819FF" w14:textId="0FD69E58" w:rsidR="00630FC1" w:rsidRPr="003942E6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 xml:space="preserve">842 </w:t>
            </w:r>
          </w:p>
        </w:tc>
        <w:tc>
          <w:tcPr>
            <w:tcW w:w="1101" w:type="dxa"/>
            <w:vAlign w:val="center"/>
            <w:hideMark/>
          </w:tcPr>
          <w:p w14:paraId="5BCA1D15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53" w:type="dxa"/>
            <w:vAlign w:val="center"/>
            <w:hideMark/>
          </w:tcPr>
          <w:p w14:paraId="73CA9979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1/4</w:t>
            </w:r>
          </w:p>
        </w:tc>
        <w:tc>
          <w:tcPr>
            <w:tcW w:w="1275" w:type="dxa"/>
            <w:vAlign w:val="center"/>
            <w:hideMark/>
          </w:tcPr>
          <w:p w14:paraId="3E6EB7E9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413</w:t>
            </w:r>
          </w:p>
        </w:tc>
        <w:tc>
          <w:tcPr>
            <w:tcW w:w="2156" w:type="dxa"/>
          </w:tcPr>
          <w:p w14:paraId="03247B88" w14:textId="747A897D" w:rsidR="00630FC1" w:rsidRPr="00CE0C83" w:rsidRDefault="00CE0C83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oranica</w:t>
            </w:r>
          </w:p>
        </w:tc>
        <w:tc>
          <w:tcPr>
            <w:tcW w:w="1530" w:type="dxa"/>
          </w:tcPr>
          <w:p w14:paraId="088844E2" w14:textId="19C31B7C" w:rsidR="00630FC1" w:rsidRPr="00E32F11" w:rsidRDefault="00671C83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68,00</w:t>
            </w:r>
          </w:p>
        </w:tc>
      </w:tr>
      <w:tr w:rsidR="00630FC1" w:rsidRPr="00CE0C83" w14:paraId="0F492FF0" w14:textId="6EC74713" w:rsidTr="00AD587C">
        <w:trPr>
          <w:trHeight w:val="567"/>
        </w:trPr>
        <w:tc>
          <w:tcPr>
            <w:tcW w:w="710" w:type="dxa"/>
            <w:noWrap/>
            <w:vAlign w:val="center"/>
            <w:hideMark/>
          </w:tcPr>
          <w:p w14:paraId="5B55A3D7" w14:textId="62CCF7B8" w:rsidR="00630FC1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5665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  <w:hideMark/>
          </w:tcPr>
          <w:p w14:paraId="7F7B6351" w14:textId="7CDC1124" w:rsidR="00630FC1" w:rsidRPr="003942E6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843</w:t>
            </w:r>
          </w:p>
        </w:tc>
        <w:tc>
          <w:tcPr>
            <w:tcW w:w="1101" w:type="dxa"/>
            <w:vAlign w:val="center"/>
            <w:hideMark/>
          </w:tcPr>
          <w:p w14:paraId="3B9E1010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53" w:type="dxa"/>
            <w:vAlign w:val="center"/>
            <w:hideMark/>
          </w:tcPr>
          <w:p w14:paraId="39DB168C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1/4</w:t>
            </w:r>
          </w:p>
        </w:tc>
        <w:tc>
          <w:tcPr>
            <w:tcW w:w="1275" w:type="dxa"/>
            <w:vAlign w:val="center"/>
            <w:hideMark/>
          </w:tcPr>
          <w:p w14:paraId="24FCBF72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261</w:t>
            </w:r>
          </w:p>
        </w:tc>
        <w:tc>
          <w:tcPr>
            <w:tcW w:w="2156" w:type="dxa"/>
          </w:tcPr>
          <w:p w14:paraId="0C8A10AA" w14:textId="48266CDE" w:rsidR="00630FC1" w:rsidRPr="00CE0C83" w:rsidRDefault="00CE0C83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30" w:type="dxa"/>
          </w:tcPr>
          <w:p w14:paraId="6DFE8DD9" w14:textId="7C98B77C" w:rsidR="00630FC1" w:rsidRPr="00E32F11" w:rsidRDefault="006B7976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189,00</w:t>
            </w:r>
          </w:p>
        </w:tc>
      </w:tr>
      <w:tr w:rsidR="00630FC1" w:rsidRPr="00CE0C83" w14:paraId="117619DB" w14:textId="5994B80A" w:rsidTr="00AD587C">
        <w:trPr>
          <w:trHeight w:val="567"/>
        </w:trPr>
        <w:tc>
          <w:tcPr>
            <w:tcW w:w="710" w:type="dxa"/>
            <w:noWrap/>
            <w:vAlign w:val="center"/>
            <w:hideMark/>
          </w:tcPr>
          <w:p w14:paraId="05C0D485" w14:textId="2985BAF6" w:rsidR="00630FC1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5665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  <w:hideMark/>
          </w:tcPr>
          <w:p w14:paraId="51A5ACFC" w14:textId="662901BB" w:rsidR="00630FC1" w:rsidRPr="003942E6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3942E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851</w:t>
            </w:r>
          </w:p>
        </w:tc>
        <w:tc>
          <w:tcPr>
            <w:tcW w:w="1101" w:type="dxa"/>
            <w:vAlign w:val="center"/>
            <w:hideMark/>
          </w:tcPr>
          <w:p w14:paraId="5BEA2200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53" w:type="dxa"/>
            <w:vAlign w:val="center"/>
            <w:hideMark/>
          </w:tcPr>
          <w:p w14:paraId="40274DC4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1/4</w:t>
            </w:r>
          </w:p>
        </w:tc>
        <w:tc>
          <w:tcPr>
            <w:tcW w:w="1275" w:type="dxa"/>
            <w:vAlign w:val="center"/>
            <w:hideMark/>
          </w:tcPr>
          <w:p w14:paraId="3EDF2408" w14:textId="77777777" w:rsidR="00630FC1" w:rsidRPr="00CE0C83" w:rsidRDefault="00630FC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537</w:t>
            </w:r>
          </w:p>
        </w:tc>
        <w:tc>
          <w:tcPr>
            <w:tcW w:w="2156" w:type="dxa"/>
          </w:tcPr>
          <w:p w14:paraId="5A1AA9FC" w14:textId="052B4E21" w:rsidR="00630FC1" w:rsidRPr="00CE0C83" w:rsidRDefault="00CE0C83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šuma</w:t>
            </w:r>
          </w:p>
        </w:tc>
        <w:tc>
          <w:tcPr>
            <w:tcW w:w="1530" w:type="dxa"/>
          </w:tcPr>
          <w:p w14:paraId="39653B5D" w14:textId="42DE072D" w:rsidR="00630FC1" w:rsidRPr="00E32F11" w:rsidRDefault="006B7976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157,00</w:t>
            </w:r>
          </w:p>
        </w:tc>
      </w:tr>
      <w:tr w:rsidR="004C18D3" w:rsidRPr="00CE0C83" w14:paraId="64530DAD" w14:textId="77777777" w:rsidTr="00AD587C">
        <w:trPr>
          <w:trHeight w:val="567"/>
        </w:trPr>
        <w:tc>
          <w:tcPr>
            <w:tcW w:w="710" w:type="dxa"/>
            <w:noWrap/>
            <w:vAlign w:val="center"/>
          </w:tcPr>
          <w:p w14:paraId="0C7400CF" w14:textId="0F6D8F34" w:rsidR="004C18D3" w:rsidRDefault="008A42AD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7</w:t>
            </w:r>
            <w:r w:rsidR="001470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</w:tcPr>
          <w:p w14:paraId="594FAF3C" w14:textId="620CD007" w:rsidR="004C18D3" w:rsidRPr="003942E6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2754/1</w:t>
            </w:r>
          </w:p>
        </w:tc>
        <w:tc>
          <w:tcPr>
            <w:tcW w:w="1101" w:type="dxa"/>
            <w:vAlign w:val="center"/>
          </w:tcPr>
          <w:p w14:paraId="610266D0" w14:textId="2FB9251B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Gornja Voća</w:t>
            </w:r>
          </w:p>
        </w:tc>
        <w:tc>
          <w:tcPr>
            <w:tcW w:w="853" w:type="dxa"/>
            <w:vAlign w:val="center"/>
          </w:tcPr>
          <w:p w14:paraId="342F277C" w14:textId="6F1A5FC2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100A856F" w14:textId="42A800CE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1102</w:t>
            </w:r>
          </w:p>
        </w:tc>
        <w:tc>
          <w:tcPr>
            <w:tcW w:w="2156" w:type="dxa"/>
          </w:tcPr>
          <w:p w14:paraId="7EADAE70" w14:textId="687CAFD3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vinograd</w:t>
            </w:r>
          </w:p>
        </w:tc>
        <w:tc>
          <w:tcPr>
            <w:tcW w:w="1530" w:type="dxa"/>
          </w:tcPr>
          <w:p w14:paraId="680A0AF3" w14:textId="57995F6B" w:rsidR="004C18D3" w:rsidRPr="00E32F11" w:rsidRDefault="00FC753D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970,00</w:t>
            </w:r>
          </w:p>
        </w:tc>
      </w:tr>
      <w:tr w:rsidR="004C18D3" w:rsidRPr="00CE0C83" w14:paraId="57532A27" w14:textId="77777777" w:rsidTr="00AD587C">
        <w:trPr>
          <w:trHeight w:val="567"/>
        </w:trPr>
        <w:tc>
          <w:tcPr>
            <w:tcW w:w="710" w:type="dxa"/>
            <w:noWrap/>
            <w:vAlign w:val="center"/>
          </w:tcPr>
          <w:p w14:paraId="5E83FD93" w14:textId="2C6BB9BC" w:rsidR="004C18D3" w:rsidRDefault="008A42AD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</w:t>
            </w:r>
            <w:r w:rsid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8</w:t>
            </w:r>
            <w:r w:rsidR="0014701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</w:tcPr>
          <w:p w14:paraId="08A3CB25" w14:textId="6BCFD767" w:rsidR="004C18D3" w:rsidRPr="003942E6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2756</w:t>
            </w:r>
          </w:p>
        </w:tc>
        <w:tc>
          <w:tcPr>
            <w:tcW w:w="1101" w:type="dxa"/>
            <w:vAlign w:val="center"/>
          </w:tcPr>
          <w:p w14:paraId="0EB4FCA6" w14:textId="6CD13CB8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CE0C83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Gornja Voća</w:t>
            </w:r>
          </w:p>
        </w:tc>
        <w:tc>
          <w:tcPr>
            <w:tcW w:w="853" w:type="dxa"/>
            <w:vAlign w:val="center"/>
          </w:tcPr>
          <w:p w14:paraId="504D143E" w14:textId="61D87D1A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380E613F" w14:textId="221C568B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1133</w:t>
            </w:r>
          </w:p>
        </w:tc>
        <w:tc>
          <w:tcPr>
            <w:tcW w:w="2156" w:type="dxa"/>
          </w:tcPr>
          <w:p w14:paraId="1AB575BF" w14:textId="0A0406BE" w:rsidR="004C18D3" w:rsidRPr="00CE0C83" w:rsidRDefault="0014701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pašnjak</w:t>
            </w:r>
          </w:p>
        </w:tc>
        <w:tc>
          <w:tcPr>
            <w:tcW w:w="1530" w:type="dxa"/>
          </w:tcPr>
          <w:p w14:paraId="3E72DB48" w14:textId="2DBEEBC2" w:rsidR="004C18D3" w:rsidRPr="00E32F11" w:rsidRDefault="00FC753D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976,00</w:t>
            </w:r>
          </w:p>
        </w:tc>
      </w:tr>
      <w:tr w:rsidR="00780A3B" w:rsidRPr="00CE0C83" w14:paraId="772A5D4F" w14:textId="77777777" w:rsidTr="00AD587C">
        <w:trPr>
          <w:trHeight w:val="567"/>
        </w:trPr>
        <w:tc>
          <w:tcPr>
            <w:tcW w:w="710" w:type="dxa"/>
            <w:noWrap/>
            <w:vAlign w:val="center"/>
          </w:tcPr>
          <w:p w14:paraId="6E7A85B6" w14:textId="4FBB02A8" w:rsidR="00780A3B" w:rsidRDefault="00E32F11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39</w:t>
            </w:r>
            <w:r w:rsidR="0056657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164" w:type="dxa"/>
            <w:vAlign w:val="center"/>
          </w:tcPr>
          <w:p w14:paraId="6D689751" w14:textId="2D3E640E" w:rsidR="00780A3B" w:rsidRDefault="00780A3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4031</w:t>
            </w:r>
          </w:p>
        </w:tc>
        <w:tc>
          <w:tcPr>
            <w:tcW w:w="1101" w:type="dxa"/>
            <w:vAlign w:val="center"/>
          </w:tcPr>
          <w:p w14:paraId="6081F689" w14:textId="0237F758" w:rsidR="00780A3B" w:rsidRPr="00CE0C83" w:rsidRDefault="00780A3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Gornja Voća </w:t>
            </w:r>
          </w:p>
        </w:tc>
        <w:tc>
          <w:tcPr>
            <w:tcW w:w="853" w:type="dxa"/>
            <w:vAlign w:val="center"/>
          </w:tcPr>
          <w:p w14:paraId="74DBC633" w14:textId="05625602" w:rsidR="00780A3B" w:rsidRDefault="00780A3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1/1</w:t>
            </w:r>
          </w:p>
        </w:tc>
        <w:tc>
          <w:tcPr>
            <w:tcW w:w="1275" w:type="dxa"/>
            <w:vAlign w:val="center"/>
          </w:tcPr>
          <w:p w14:paraId="2E4F89F7" w14:textId="7BCAD103" w:rsidR="00780A3B" w:rsidRDefault="00780A3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937</w:t>
            </w:r>
          </w:p>
        </w:tc>
        <w:tc>
          <w:tcPr>
            <w:tcW w:w="2156" w:type="dxa"/>
          </w:tcPr>
          <w:p w14:paraId="3C6C90E3" w14:textId="08E51260" w:rsidR="00780A3B" w:rsidRDefault="00566570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o</w:t>
            </w:r>
            <w:r w:rsidR="00780A3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ranica </w:t>
            </w:r>
          </w:p>
        </w:tc>
        <w:tc>
          <w:tcPr>
            <w:tcW w:w="1530" w:type="dxa"/>
          </w:tcPr>
          <w:p w14:paraId="2BFF2B3C" w14:textId="0B6812BE" w:rsidR="00780A3B" w:rsidRPr="00E32F11" w:rsidRDefault="00780A3B" w:rsidP="00843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E32F1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976,00</w:t>
            </w:r>
          </w:p>
        </w:tc>
      </w:tr>
    </w:tbl>
    <w:p w14:paraId="30650353" w14:textId="25D1C652" w:rsidR="009E3607" w:rsidRPr="00C06F39" w:rsidRDefault="00C06F39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Svaka nekretnina oz</w:t>
      </w:r>
      <w:r w:rsidR="00E51062">
        <w:rPr>
          <w:rFonts w:ascii="Arial" w:eastAsia="Times New Roman" w:hAnsi="Arial" w:cs="Arial"/>
          <w:sz w:val="24"/>
          <w:szCs w:val="24"/>
          <w:lang w:eastAsia="hr-HR"/>
        </w:rPr>
        <w:t xml:space="preserve">načena rednim brojem od </w:t>
      </w:r>
      <w:r w:rsidR="00751D03">
        <w:rPr>
          <w:rFonts w:ascii="Arial" w:eastAsia="Times New Roman" w:hAnsi="Arial" w:cs="Arial"/>
          <w:sz w:val="24"/>
          <w:szCs w:val="24"/>
          <w:lang w:eastAsia="hr-HR"/>
        </w:rPr>
        <w:t>1</w:t>
      </w:r>
      <w:r w:rsidR="00E51062">
        <w:rPr>
          <w:rFonts w:ascii="Arial" w:eastAsia="Times New Roman" w:hAnsi="Arial" w:cs="Arial"/>
          <w:sz w:val="24"/>
          <w:szCs w:val="24"/>
          <w:lang w:eastAsia="hr-HR"/>
        </w:rPr>
        <w:t>. do</w:t>
      </w:r>
      <w:r w:rsidR="00360912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18343F">
        <w:rPr>
          <w:rFonts w:ascii="Arial" w:eastAsia="Times New Roman" w:hAnsi="Arial" w:cs="Arial"/>
          <w:sz w:val="24"/>
          <w:szCs w:val="24"/>
          <w:lang w:eastAsia="hr-HR"/>
        </w:rPr>
        <w:t>39</w:t>
      </w:r>
      <w:r w:rsidR="00360912">
        <w:rPr>
          <w:rFonts w:ascii="Arial" w:eastAsia="Times New Roman" w:hAnsi="Arial" w:cs="Arial"/>
          <w:sz w:val="24"/>
          <w:szCs w:val="24"/>
          <w:lang w:eastAsia="hr-HR"/>
        </w:rPr>
        <w:t>.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pojedina</w:t>
      </w:r>
      <w:r>
        <w:rPr>
          <w:rFonts w:ascii="Arial" w:eastAsia="Times New Roman" w:hAnsi="Arial" w:cs="Arial"/>
          <w:sz w:val="24"/>
          <w:szCs w:val="24"/>
          <w:lang w:eastAsia="hr-HR"/>
        </w:rPr>
        <w:t>čno predstavlja predmet prodaje i prodaje se isključivo po načelu „viđeno-kupljeno“ što isključuje sve daljnje prigovore kupaca.</w:t>
      </w:r>
    </w:p>
    <w:p w14:paraId="2E3D4711" w14:textId="74610505" w:rsidR="009E3607" w:rsidRDefault="009E3607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2. </w:t>
      </w:r>
      <w:r w:rsidRPr="00FB29D3">
        <w:rPr>
          <w:rFonts w:ascii="Arial" w:eastAsia="Times New Roman" w:hAnsi="Arial" w:cs="Arial"/>
          <w:sz w:val="24"/>
          <w:szCs w:val="24"/>
          <w:lang w:eastAsia="hr-HR"/>
        </w:rPr>
        <w:t>Početna cijena nekretnina utvrđena je u visini t</w:t>
      </w:r>
      <w:r w:rsidR="003715F2" w:rsidRPr="00FB29D3">
        <w:rPr>
          <w:rFonts w:ascii="Arial" w:eastAsia="Times New Roman" w:hAnsi="Arial" w:cs="Arial"/>
          <w:sz w:val="24"/>
          <w:szCs w:val="24"/>
          <w:lang w:eastAsia="hr-HR"/>
        </w:rPr>
        <w:t>ržišne vrijednosti nekretnina na</w:t>
      </w:r>
      <w:r w:rsidRPr="00FB29D3">
        <w:rPr>
          <w:rFonts w:ascii="Arial" w:eastAsia="Times New Roman" w:hAnsi="Arial" w:cs="Arial"/>
          <w:sz w:val="24"/>
          <w:szCs w:val="24"/>
          <w:lang w:eastAsia="hr-HR"/>
        </w:rPr>
        <w:t xml:space="preserve"> temelju procjene sudskog vještaka za graditeljstvo i procjenu nekretnina</w:t>
      </w:r>
      <w:r w:rsidR="00DE09D8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22C5D3C2" w14:textId="77777777" w:rsidR="0053065F" w:rsidRPr="00334BBA" w:rsidRDefault="00B532F3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34BBA">
        <w:rPr>
          <w:rFonts w:ascii="Arial" w:eastAsia="Times New Roman" w:hAnsi="Arial" w:cs="Arial"/>
          <w:sz w:val="24"/>
          <w:szCs w:val="24"/>
          <w:lang w:eastAsia="hr-HR"/>
        </w:rPr>
        <w:t>Osim kupoprodajne cijene kupac snosi i 50% troškova procjene vrijednosti nekretnine, o</w:t>
      </w:r>
      <w:r w:rsidR="0053065F" w:rsidRPr="00334BBA">
        <w:rPr>
          <w:rFonts w:ascii="Arial" w:eastAsia="Times New Roman" w:hAnsi="Arial" w:cs="Arial"/>
          <w:sz w:val="24"/>
          <w:szCs w:val="24"/>
          <w:lang w:eastAsia="hr-HR"/>
        </w:rPr>
        <w:t>dnosno:</w:t>
      </w:r>
    </w:p>
    <w:p w14:paraId="2AA54107" w14:textId="6BE05C7F" w:rsidR="0053065F" w:rsidRPr="00334BBA" w:rsidRDefault="0053065F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34BBA">
        <w:rPr>
          <w:rFonts w:ascii="Arial" w:eastAsia="Times New Roman" w:hAnsi="Arial" w:cs="Arial"/>
          <w:sz w:val="24"/>
          <w:szCs w:val="24"/>
          <w:lang w:eastAsia="hr-HR"/>
        </w:rPr>
        <w:t>-</w:t>
      </w:r>
      <w:r w:rsidR="00B532F3"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15</w:t>
      </w:r>
      <w:r w:rsidR="00935609" w:rsidRPr="00334BBA">
        <w:rPr>
          <w:rFonts w:ascii="Arial" w:eastAsia="Times New Roman" w:hAnsi="Arial" w:cs="Arial"/>
          <w:sz w:val="24"/>
          <w:szCs w:val="24"/>
          <w:lang w:eastAsia="hr-HR"/>
        </w:rPr>
        <w:t>0,00</w:t>
      </w:r>
      <w:r w:rsidR="00B532F3"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EUR po nekretnini</w:t>
      </w:r>
      <w:r w:rsidR="003942E6"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za nekretnin</w:t>
      </w:r>
      <w:r w:rsidR="00CE6846" w:rsidRPr="00334BBA">
        <w:rPr>
          <w:rFonts w:ascii="Arial" w:eastAsia="Times New Roman" w:hAnsi="Arial" w:cs="Arial"/>
          <w:sz w:val="24"/>
          <w:szCs w:val="24"/>
          <w:lang w:eastAsia="hr-HR"/>
        </w:rPr>
        <w:t>e</w:t>
      </w:r>
      <w:r w:rsidR="00935609"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sa objektima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</w:p>
    <w:p w14:paraId="54C4FE23" w14:textId="2BA5F42B" w:rsidR="00220858" w:rsidRPr="00334BBA" w:rsidRDefault="0053065F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- </w:t>
      </w:r>
      <w:r w:rsidR="00920838" w:rsidRPr="00334BBA">
        <w:rPr>
          <w:rFonts w:ascii="Arial" w:eastAsia="Times New Roman" w:hAnsi="Arial" w:cs="Arial"/>
          <w:sz w:val="24"/>
          <w:szCs w:val="24"/>
          <w:lang w:eastAsia="hr-HR"/>
        </w:rPr>
        <w:t>za livade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, pašnjake i oranice 50% </w:t>
      </w:r>
      <w:r w:rsidR="00920838" w:rsidRPr="00334BBA">
        <w:rPr>
          <w:rFonts w:ascii="Arial" w:eastAsia="Times New Roman" w:hAnsi="Arial" w:cs="Arial"/>
          <w:sz w:val="24"/>
          <w:szCs w:val="24"/>
          <w:lang w:eastAsia="hr-HR"/>
        </w:rPr>
        <w:t>troš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>ka</w:t>
      </w:r>
      <w:r w:rsidR="00920838"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procjene vrijednosti nekretnine iznosi 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>8</w:t>
      </w:r>
      <w:r w:rsidR="00920838" w:rsidRPr="00334BBA">
        <w:rPr>
          <w:rFonts w:ascii="Arial" w:eastAsia="Times New Roman" w:hAnsi="Arial" w:cs="Arial"/>
          <w:sz w:val="24"/>
          <w:szCs w:val="24"/>
          <w:lang w:eastAsia="hr-HR"/>
        </w:rPr>
        <w:t>0,00 EUR</w:t>
      </w:r>
      <w:r w:rsidR="00DB28D7">
        <w:rPr>
          <w:rFonts w:ascii="Arial" w:eastAsia="Times New Roman" w:hAnsi="Arial" w:cs="Arial"/>
          <w:sz w:val="24"/>
          <w:szCs w:val="24"/>
          <w:lang w:eastAsia="hr-HR"/>
        </w:rPr>
        <w:t>,</w:t>
      </w:r>
    </w:p>
    <w:p w14:paraId="3B686E65" w14:textId="4211BDF0" w:rsidR="0053065F" w:rsidRPr="00334BBA" w:rsidRDefault="0053065F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34BBA">
        <w:rPr>
          <w:rFonts w:ascii="Arial" w:eastAsia="Times New Roman" w:hAnsi="Arial" w:cs="Arial"/>
          <w:sz w:val="24"/>
          <w:szCs w:val="24"/>
          <w:lang w:eastAsia="hr-HR"/>
        </w:rPr>
        <w:t>- za šume</w:t>
      </w:r>
      <w:r w:rsidR="00741200">
        <w:rPr>
          <w:rFonts w:ascii="Arial" w:eastAsia="Times New Roman" w:hAnsi="Arial" w:cs="Arial"/>
          <w:sz w:val="24"/>
          <w:szCs w:val="24"/>
          <w:lang w:eastAsia="hr-HR"/>
        </w:rPr>
        <w:t>,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 vinograde </w:t>
      </w:r>
      <w:r w:rsidR="00741200">
        <w:rPr>
          <w:rFonts w:ascii="Arial" w:eastAsia="Times New Roman" w:hAnsi="Arial" w:cs="Arial"/>
          <w:sz w:val="24"/>
          <w:szCs w:val="24"/>
          <w:lang w:eastAsia="hr-HR"/>
        </w:rPr>
        <w:t xml:space="preserve">i voćnjake </w:t>
      </w:r>
      <w:r w:rsidRPr="00334BBA">
        <w:rPr>
          <w:rFonts w:ascii="Arial" w:eastAsia="Times New Roman" w:hAnsi="Arial" w:cs="Arial"/>
          <w:sz w:val="24"/>
          <w:szCs w:val="24"/>
          <w:lang w:eastAsia="hr-HR"/>
        </w:rPr>
        <w:t xml:space="preserve">50 % troška procjene vrijednosti nekretnine iznosi </w:t>
      </w:r>
      <w:r w:rsidR="00334BBA" w:rsidRPr="00334BBA">
        <w:rPr>
          <w:rFonts w:ascii="Arial" w:eastAsia="Times New Roman" w:hAnsi="Arial" w:cs="Arial"/>
          <w:sz w:val="24"/>
          <w:szCs w:val="24"/>
          <w:lang w:eastAsia="hr-HR"/>
        </w:rPr>
        <w:t>140,00 EUR</w:t>
      </w:r>
      <w:r w:rsidR="00DB28D7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50B12201" w14:textId="584E7400" w:rsidR="0087564E" w:rsidRPr="003942E6" w:rsidRDefault="0087564E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334BBA">
        <w:rPr>
          <w:rFonts w:ascii="Arial" w:eastAsia="Times New Roman" w:hAnsi="Arial" w:cs="Arial"/>
          <w:sz w:val="24"/>
          <w:szCs w:val="24"/>
          <w:lang w:eastAsia="hr-HR"/>
        </w:rPr>
        <w:t>Kupac je u obvezi podmiriti trošak procjene sukladno navedenom za svaku nekretninu pojedinačno u slučaju da kupuje više nekretnina</w:t>
      </w:r>
      <w:r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. </w:t>
      </w:r>
    </w:p>
    <w:p w14:paraId="552BC677" w14:textId="23520C00" w:rsidR="00996608" w:rsidRDefault="009E3607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>Kupoprodajna cijena se isplać</w:t>
      </w:r>
      <w:r w:rsidR="003715F2">
        <w:rPr>
          <w:rFonts w:ascii="Arial" w:eastAsia="Times New Roman" w:hAnsi="Arial" w:cs="Arial"/>
          <w:sz w:val="24"/>
          <w:szCs w:val="24"/>
          <w:lang w:eastAsia="hr-HR"/>
        </w:rPr>
        <w:t xml:space="preserve">uje jednokratno ili u najviše </w:t>
      </w:r>
      <w:r w:rsidR="00EB0528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obroka bez plaćanja kamata ukoliko kupac pravovremeno plati svaki o</w:t>
      </w:r>
      <w:r w:rsidR="003715F2">
        <w:rPr>
          <w:rFonts w:ascii="Arial" w:eastAsia="Times New Roman" w:hAnsi="Arial" w:cs="Arial"/>
          <w:sz w:val="24"/>
          <w:szCs w:val="24"/>
          <w:lang w:eastAsia="hr-HR"/>
        </w:rPr>
        <w:t>brok, a sve najkasnije u roku 6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mjeseci od dana sklapanja ugovora o kupoprodaji. Kupac stupa u vlasništvo i posjed nekretnine nakon isplate ukupno ugovorene kupoprodajne cijene.</w:t>
      </w:r>
      <w:r w:rsidR="00751D03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>Tabularna isprava za upis prava vlasništva izdati će se kupcu nakon isplate kupoprodajne</w:t>
      </w:r>
      <w:r w:rsidR="0099660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>cijene u cijelosti.</w:t>
      </w:r>
    </w:p>
    <w:p w14:paraId="7FDC2EB0" w14:textId="61E27185" w:rsidR="009E3607" w:rsidRPr="00C06F39" w:rsidRDefault="009E3607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lastRenderedPageBreak/>
        <w:t>Ukoliko kupac zakasni sa plaćanjem kupoprodajne cijene, u obvezi je platiti zakonske zatezne kamat</w:t>
      </w:r>
      <w:r w:rsidR="00072B8B">
        <w:rPr>
          <w:rFonts w:ascii="Arial" w:eastAsia="Times New Roman" w:hAnsi="Arial" w:cs="Arial"/>
          <w:sz w:val="24"/>
          <w:szCs w:val="24"/>
          <w:lang w:eastAsia="hr-HR"/>
        </w:rPr>
        <w:t>e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od dana dospijeća do dana plaćanja.</w:t>
      </w:r>
      <w:r w:rsidR="00751D03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>Ukoliko kupac zakasni sa plaćanjem više od 30 dana, prodavatelj može raskinuti ugovor, a uplaćenu jamčevinu zadržati.</w:t>
      </w:r>
    </w:p>
    <w:p w14:paraId="22E07F35" w14:textId="4784C84F" w:rsidR="00751D03" w:rsidRPr="00C06F39" w:rsidRDefault="00E3313A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3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. Pravo sudjelovanja na natječaju imaju sve fizičke osobe državljani Republike Hrvatske i državljani država članica Europske unije te pravne osobe registrirane u Republici Hrvatskoj i državama članicama Europske unije. Ostale strane fizičke i pravne osobe mogu sudjelovati na javnom natječaju ako ispunjavaju zakonom propisane uvjete za stjecanje prava vlasništva na području Republike Hrvatske.</w:t>
      </w:r>
    </w:p>
    <w:p w14:paraId="725A1C02" w14:textId="65F6C8C7" w:rsidR="00996608" w:rsidRDefault="00E3313A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950AEC">
        <w:rPr>
          <w:rFonts w:ascii="Arial" w:eastAsia="Times New Roman" w:hAnsi="Arial" w:cs="Arial"/>
          <w:sz w:val="24"/>
          <w:szCs w:val="24"/>
          <w:lang w:eastAsia="hr-HR"/>
        </w:rPr>
        <w:t xml:space="preserve">Ponuda se predaje na propisanom obrascu ponudbenog lista koji je prilog javnog natječaja i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mora sadržavati:</w:t>
      </w:r>
    </w:p>
    <w:p w14:paraId="18CDA121" w14:textId="65CAA748" w:rsidR="00996608" w:rsidRDefault="00996608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a)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ime i prezime, OIB i adresu ponuditelja (fizička osoba) odnosno naziv i sjedište, MBS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i OIB ponuditelja (pravna osoba) s naznakom odgovorne osobe,</w:t>
      </w:r>
    </w:p>
    <w:p w14:paraId="289DDE35" w14:textId="77777777" w:rsidR="005F717C" w:rsidRDefault="00996608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b)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za fizičke osobe: original ili preslika domovnice ili osobne iskaznice, odnosno dokaz o državljanstvu članica EU, za obrtnike: original ili presliku obrtnice, a za pravne osobe original ili preslika izvatka iz sudskog registra ne stariji od 30 dana,</w:t>
      </w:r>
      <w:r w:rsidR="008078AF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                        </w:t>
      </w:r>
    </w:p>
    <w:p w14:paraId="4E07C646" w14:textId="58D6F5EA" w:rsidR="00996608" w:rsidRDefault="005F717C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c)</w:t>
      </w:r>
      <w:r w:rsidR="008078AF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redni broj i naziv nekretnine za koju se nadmeće</w:t>
      </w:r>
      <w:r w:rsidR="00996608">
        <w:rPr>
          <w:rFonts w:ascii="Arial" w:eastAsia="Times New Roman" w:hAnsi="Arial" w:cs="Arial"/>
          <w:sz w:val="24"/>
          <w:szCs w:val="24"/>
          <w:lang w:eastAsia="hr-HR"/>
        </w:rPr>
        <w:t>,</w:t>
      </w:r>
    </w:p>
    <w:p w14:paraId="28DFF6F9" w14:textId="2884CC35" w:rsidR="005F717C" w:rsidRDefault="005F717C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d)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dokaz o uplati jamčevine koja se</w:t>
      </w:r>
      <w:r w:rsidR="000B3316">
        <w:rPr>
          <w:rFonts w:ascii="Arial" w:eastAsia="Times New Roman" w:hAnsi="Arial" w:cs="Arial"/>
          <w:sz w:val="24"/>
          <w:szCs w:val="24"/>
          <w:lang w:eastAsia="hr-HR"/>
        </w:rPr>
        <w:t xml:space="preserve"> plaća u iznosu od 10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% od početne cijene nekretnine</w:t>
      </w:r>
      <w:r w:rsidR="00741200">
        <w:rPr>
          <w:rFonts w:ascii="Arial" w:eastAsia="Times New Roman" w:hAnsi="Arial" w:cs="Arial"/>
          <w:sz w:val="24"/>
          <w:szCs w:val="24"/>
          <w:lang w:eastAsia="hr-HR"/>
        </w:rPr>
        <w:t>,</w:t>
      </w:r>
    </w:p>
    <w:p w14:paraId="5890062C" w14:textId="47558F1E" w:rsidR="005F717C" w:rsidRDefault="005F717C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e)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iznos ponuđene cijene te način plaćanja (jednokratno, u obrocima),</w:t>
      </w:r>
    </w:p>
    <w:p w14:paraId="01F4F56A" w14:textId="77777777" w:rsidR="005F717C" w:rsidRDefault="005F717C" w:rsidP="0099660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f)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broj računa ponuditelja radi eventualnog povrata jamčevine,</w:t>
      </w:r>
    </w:p>
    <w:p w14:paraId="155C2A7B" w14:textId="78BA9079" w:rsidR="009E3607" w:rsidRPr="00C06F39" w:rsidRDefault="005F717C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g)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za ponuditelja državljanina države koja nije članica Europske unije: dokaz o državljanstvu/sjedištu te suglasnost za stjecanje vlasništva nekretnina na području Republike Hrvatske izdanu od strane ministra nadležnog za</w:t>
      </w:r>
      <w:r w:rsidR="00544443">
        <w:rPr>
          <w:rFonts w:ascii="Arial" w:eastAsia="Times New Roman" w:hAnsi="Arial" w:cs="Arial"/>
          <w:sz w:val="24"/>
          <w:szCs w:val="24"/>
          <w:lang w:eastAsia="hr-HR"/>
        </w:rPr>
        <w:t xml:space="preserve"> poslove pravosuđa</w:t>
      </w:r>
      <w:r w:rsidR="00B83285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3DEFF89F" w14:textId="1B04B03F" w:rsidR="0054405E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54405E">
        <w:rPr>
          <w:rFonts w:ascii="Arial" w:eastAsia="Times New Roman" w:hAnsi="Arial" w:cs="Arial"/>
          <w:sz w:val="24"/>
          <w:szCs w:val="24"/>
          <w:lang w:eastAsia="hr-HR"/>
        </w:rPr>
        <w:t>Ponuditelji</w:t>
      </w:r>
      <w:r w:rsidR="00C06F39">
        <w:rPr>
          <w:rFonts w:ascii="Arial" w:eastAsia="Times New Roman" w:hAnsi="Arial" w:cs="Arial"/>
          <w:sz w:val="24"/>
          <w:szCs w:val="24"/>
          <w:lang w:eastAsia="hr-HR"/>
        </w:rPr>
        <w:t xml:space="preserve"> su dužni uplatiti jamčevinu u iznosu od 10 % od početne cijene za nekretninu koja je predmet prodaje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na žiro-račun Općine </w:t>
      </w:r>
      <w:r w:rsidR="00BB12E5" w:rsidRPr="00C06F39">
        <w:rPr>
          <w:rFonts w:ascii="Arial" w:eastAsia="Times New Roman" w:hAnsi="Arial" w:cs="Arial"/>
          <w:sz w:val="24"/>
          <w:szCs w:val="24"/>
          <w:lang w:eastAsia="hr-HR"/>
        </w:rPr>
        <w:t>Donja Voća, IBAN: HR1323900011808000000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0B3316">
        <w:rPr>
          <w:rFonts w:ascii="Arial" w:eastAsia="Times New Roman" w:hAnsi="Arial" w:cs="Arial"/>
          <w:sz w:val="24"/>
          <w:szCs w:val="24"/>
          <w:lang w:eastAsia="hr-HR"/>
        </w:rPr>
        <w:t xml:space="preserve">model: HR68 s pozivom na broj: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9016-OIB</w:t>
      </w:r>
      <w:r w:rsidR="00C06F39">
        <w:rPr>
          <w:rFonts w:ascii="Arial" w:eastAsia="Times New Roman" w:hAnsi="Arial" w:cs="Arial"/>
          <w:sz w:val="24"/>
          <w:szCs w:val="24"/>
          <w:lang w:eastAsia="hr-HR"/>
        </w:rPr>
        <w:t xml:space="preserve"> natjecatelja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“, uz naznaku svrhe uplate „jamčevina za natječaj – kupnja nekretnine“. </w:t>
      </w:r>
      <w:r w:rsidR="0054405E" w:rsidRPr="0054405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Jamčevina mora biti uplaćena </w:t>
      </w:r>
      <w:r w:rsidR="00F566A5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na ime ponuditelja </w:t>
      </w:r>
      <w:r w:rsidR="0054405E" w:rsidRPr="0054405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i u točnom iznosu od 10% procijenjene vrijednosti nekretnine</w:t>
      </w:r>
      <w:r w:rsidR="0054405E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Najpovoljnijem ponuđaču jamč</w:t>
      </w:r>
      <w:r w:rsidR="00C06F39">
        <w:rPr>
          <w:rFonts w:ascii="Arial" w:eastAsia="Times New Roman" w:hAnsi="Arial" w:cs="Arial"/>
          <w:sz w:val="24"/>
          <w:szCs w:val="24"/>
          <w:lang w:eastAsia="hr-HR"/>
        </w:rPr>
        <w:t>evina će se uračunati u kupoprodajnu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cijenu, a ostalim sudionicima n</w:t>
      </w:r>
      <w:r w:rsidR="00C06F39">
        <w:rPr>
          <w:rFonts w:ascii="Arial" w:eastAsia="Times New Roman" w:hAnsi="Arial" w:cs="Arial"/>
          <w:sz w:val="24"/>
          <w:szCs w:val="24"/>
          <w:lang w:eastAsia="hr-HR"/>
        </w:rPr>
        <w:t>admetanja će se vratiti u roku 15 dana od dana donošenja o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dluke</w:t>
      </w:r>
      <w:r w:rsidR="00C06F39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046A0">
        <w:rPr>
          <w:rFonts w:ascii="Arial" w:eastAsia="Times New Roman" w:hAnsi="Arial" w:cs="Arial"/>
          <w:sz w:val="24"/>
          <w:szCs w:val="24"/>
          <w:lang w:eastAsia="hr-HR"/>
        </w:rPr>
        <w:t xml:space="preserve">o odabiru 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>na</w:t>
      </w:r>
      <w:r w:rsidR="000046A0">
        <w:rPr>
          <w:rFonts w:ascii="Arial" w:eastAsia="Times New Roman" w:hAnsi="Arial" w:cs="Arial"/>
          <w:sz w:val="24"/>
          <w:szCs w:val="24"/>
          <w:lang w:eastAsia="hr-HR"/>
        </w:rPr>
        <w:t>jpovoljnije</w:t>
      </w:r>
      <w:r w:rsidR="00771AD9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046A0">
        <w:rPr>
          <w:rFonts w:ascii="Arial" w:eastAsia="Times New Roman" w:hAnsi="Arial" w:cs="Arial"/>
          <w:sz w:val="24"/>
          <w:szCs w:val="24"/>
          <w:lang w:eastAsia="hr-HR"/>
        </w:rPr>
        <w:t>ponude.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Jamčevina se ne vraća odabranom ponuditelju ukoliko ne zaključi ugovor u propisanom roku ili ukoliko se ugovor raskine uslijed neplaćanja kupoprodajne cijene.</w:t>
      </w:r>
      <w:r w:rsidR="0054405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70DB5B6A" w14:textId="77777777" w:rsidR="005F717C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. Osnovni kriterij za odabir najpovol</w:t>
      </w:r>
      <w:r w:rsidR="00C2381B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jnije ponude je ponuđena cijena, te će se najpovoljnijom ponudom smatrati ona koja uz isključivo ispunjenje svih uvjeta natječaja sadrži i najviši iznos ponuđene kupoprodajne cijene.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U slučaju da pristignu dvije ili više ponuda sa istom ponuđenom cijenom prednost ima ponuda kod koje je ponuđeno jednokratno plaćanje kupoprodajne cijene. Ukoliko se ne može ustanoviti najpovoljnija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lastRenderedPageBreak/>
        <w:t>ponuda, između ponuditelja koji su dali iste ponude, prednost se daje onoj koja je prema redoslijedu prispijeća stigla ranije.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U slučaju odustanka prvog najpovoljnijeg ponuditelja, najpovoljnijim ponuditeljem će se smatrati sljedeći ponuditelj koji je ponudio najvišu cijenu.</w:t>
      </w:r>
    </w:p>
    <w:p w14:paraId="03D67BD1" w14:textId="7D675D62" w:rsidR="00C2381B" w:rsidRPr="00C06F39" w:rsidRDefault="005F717C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7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. Najpovoljniji</w:t>
      </w:r>
      <w:r w:rsidR="00C2381B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ponuditelj dužan je u roku od 15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dana od </w:t>
      </w:r>
      <w:r w:rsidR="00C2381B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donošenja Odluke o odabiru najpovoljnije ponude sklopiti kupoprodajni ugovor te </w:t>
      </w:r>
      <w:r w:rsidR="000B3316">
        <w:rPr>
          <w:rFonts w:ascii="Arial" w:eastAsia="Times New Roman" w:hAnsi="Arial" w:cs="Arial"/>
          <w:sz w:val="24"/>
          <w:szCs w:val="24"/>
          <w:lang w:eastAsia="hr-HR"/>
        </w:rPr>
        <w:t>uplatiti ostatak iznosa ili prvu ratu kupoprodajne cijene.</w:t>
      </w:r>
      <w:r w:rsidR="00C2381B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  </w:t>
      </w:r>
    </w:p>
    <w:p w14:paraId="5658A437" w14:textId="77777777" w:rsidR="00C2381B" w:rsidRPr="00C06F39" w:rsidRDefault="00C2381B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>Ukoliko to ne učini u danom roku, kupoprodajni ugovor raskinut će se po sili zakona te isti neće imati pravo na povrat jamčevine.</w:t>
      </w:r>
    </w:p>
    <w:p w14:paraId="21A0C107" w14:textId="77777777" w:rsidR="00F7533A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8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. Troškove uknjižbe nekretnine te porez na promet nekretnina snosi kupac.</w:t>
      </w:r>
    </w:p>
    <w:p w14:paraId="2E343B1D" w14:textId="748FB661" w:rsidR="005F717C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9</w:t>
      </w:r>
      <w:r w:rsidR="00E3313A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AD587C" w:rsidRPr="00AD587C">
        <w:rPr>
          <w:rFonts w:ascii="Arial" w:hAnsi="Arial" w:cs="Arial"/>
          <w:sz w:val="24"/>
          <w:szCs w:val="24"/>
        </w:rPr>
        <w:t xml:space="preserve">Krajnji rok za dostavu ponuda je </w:t>
      </w:r>
      <w:r w:rsidR="00AD587C">
        <w:rPr>
          <w:rStyle w:val="Naglaeno"/>
          <w:rFonts w:ascii="Arial" w:hAnsi="Arial" w:cs="Arial"/>
          <w:sz w:val="24"/>
          <w:szCs w:val="24"/>
        </w:rPr>
        <w:t>1</w:t>
      </w:r>
      <w:r w:rsidR="00DB28D7">
        <w:rPr>
          <w:rStyle w:val="Naglaeno"/>
          <w:rFonts w:ascii="Arial" w:hAnsi="Arial" w:cs="Arial"/>
          <w:sz w:val="24"/>
          <w:szCs w:val="24"/>
        </w:rPr>
        <w:t>1</w:t>
      </w:r>
      <w:r w:rsidR="00AD587C" w:rsidRPr="00AD587C">
        <w:rPr>
          <w:rStyle w:val="Naglaeno"/>
          <w:rFonts w:ascii="Arial" w:hAnsi="Arial" w:cs="Arial"/>
          <w:sz w:val="24"/>
          <w:szCs w:val="24"/>
        </w:rPr>
        <w:t xml:space="preserve">. </w:t>
      </w:r>
      <w:r w:rsidR="00DB28D7">
        <w:rPr>
          <w:rStyle w:val="Naglaeno"/>
          <w:rFonts w:ascii="Arial" w:hAnsi="Arial" w:cs="Arial"/>
          <w:sz w:val="24"/>
          <w:szCs w:val="24"/>
        </w:rPr>
        <w:t>svibnja</w:t>
      </w:r>
      <w:r w:rsidR="00AD587C" w:rsidRPr="00AD587C">
        <w:rPr>
          <w:rStyle w:val="Naglaeno"/>
          <w:rFonts w:ascii="Arial" w:hAnsi="Arial" w:cs="Arial"/>
          <w:sz w:val="24"/>
          <w:szCs w:val="24"/>
        </w:rPr>
        <w:t xml:space="preserve"> 202</w:t>
      </w:r>
      <w:r w:rsidR="00DB28D7">
        <w:rPr>
          <w:rStyle w:val="Naglaeno"/>
          <w:rFonts w:ascii="Arial" w:hAnsi="Arial" w:cs="Arial"/>
          <w:sz w:val="24"/>
          <w:szCs w:val="24"/>
        </w:rPr>
        <w:t>6</w:t>
      </w:r>
      <w:r w:rsidR="00AD587C" w:rsidRPr="00AD587C">
        <w:rPr>
          <w:rStyle w:val="Naglaeno"/>
          <w:rFonts w:ascii="Arial" w:hAnsi="Arial" w:cs="Arial"/>
          <w:sz w:val="24"/>
          <w:szCs w:val="24"/>
        </w:rPr>
        <w:t>. godine do 1</w:t>
      </w:r>
      <w:r w:rsidR="0018343F">
        <w:rPr>
          <w:rStyle w:val="Naglaeno"/>
          <w:rFonts w:ascii="Arial" w:hAnsi="Arial" w:cs="Arial"/>
          <w:sz w:val="24"/>
          <w:szCs w:val="24"/>
        </w:rPr>
        <w:t>2</w:t>
      </w:r>
      <w:r w:rsidR="00AD587C" w:rsidRPr="00AD587C">
        <w:rPr>
          <w:rStyle w:val="Naglaeno"/>
          <w:rFonts w:ascii="Arial" w:hAnsi="Arial" w:cs="Arial"/>
          <w:sz w:val="24"/>
          <w:szCs w:val="24"/>
        </w:rPr>
        <w:t>:00 sati.</w:t>
      </w:r>
    </w:p>
    <w:p w14:paraId="1AEEC5BB" w14:textId="09507560" w:rsidR="005F717C" w:rsidRDefault="00E3313A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>Javno otvaranje p</w:t>
      </w:r>
      <w:r>
        <w:rPr>
          <w:rFonts w:ascii="Arial" w:eastAsia="Times New Roman" w:hAnsi="Arial" w:cs="Arial"/>
          <w:sz w:val="24"/>
          <w:szCs w:val="24"/>
          <w:lang w:eastAsia="hr-HR"/>
        </w:rPr>
        <w:t>ristiglih ponuda održat</w:t>
      </w:r>
      <w:r w:rsidR="00AA4CC7">
        <w:rPr>
          <w:rFonts w:ascii="Arial" w:eastAsia="Times New Roman" w:hAnsi="Arial" w:cs="Arial"/>
          <w:sz w:val="24"/>
          <w:szCs w:val="24"/>
          <w:lang w:eastAsia="hr-HR"/>
        </w:rPr>
        <w:t>i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će se </w:t>
      </w:r>
      <w:r w:rsidR="00DF5C21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1</w:t>
      </w:r>
      <w:r w:rsidR="00DB28D7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3</w:t>
      </w:r>
      <w:r w:rsidR="00DF5C21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. </w:t>
      </w:r>
      <w:r w:rsidR="00DB28D7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svibnja</w:t>
      </w:r>
      <w:r w:rsidR="00DE09D8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 </w:t>
      </w:r>
      <w:r w:rsidR="00AA4CC7" w:rsidRPr="00195276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202</w:t>
      </w:r>
      <w:r w:rsidR="00DB28D7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6</w:t>
      </w:r>
      <w:r w:rsidR="00AA4CC7" w:rsidRPr="00195276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.</w:t>
      </w:r>
      <w:r w:rsidRPr="00195276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 godine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u </w:t>
      </w:r>
      <w:r w:rsidR="00195276" w:rsidRPr="00195276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1</w:t>
      </w:r>
      <w:r w:rsidR="00AD587C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2</w:t>
      </w:r>
      <w:r w:rsidR="00195276" w:rsidRPr="00195276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:00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sati na adresi sjedišta prodavatelja</w:t>
      </w:r>
      <w:r w:rsidR="00805948">
        <w:rPr>
          <w:rFonts w:ascii="Arial" w:eastAsia="Times New Roman" w:hAnsi="Arial" w:cs="Arial"/>
          <w:sz w:val="24"/>
          <w:szCs w:val="24"/>
          <w:lang w:eastAsia="hr-HR"/>
        </w:rPr>
        <w:t>, Donja Voća 26 C.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Otvaranju ponuda mogu biti nazočni natjecatelji, odnosno njihovi ovlašteni predstavnici, uz predočenje valjane punomoći</w:t>
      </w:r>
      <w:r w:rsidR="000B3316">
        <w:rPr>
          <w:rFonts w:ascii="Arial" w:eastAsia="Times New Roman" w:hAnsi="Arial" w:cs="Arial"/>
          <w:sz w:val="24"/>
          <w:szCs w:val="24"/>
          <w:lang w:eastAsia="hr-HR"/>
        </w:rPr>
        <w:t>.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14:paraId="0F5A8DD1" w14:textId="2FD8602F" w:rsidR="00F7533A" w:rsidRPr="00C06F39" w:rsidRDefault="005F717C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1</w:t>
      </w:r>
      <w:r w:rsidR="000031C8">
        <w:rPr>
          <w:rFonts w:ascii="Arial" w:eastAsia="Times New Roman" w:hAnsi="Arial" w:cs="Arial"/>
          <w:sz w:val="24"/>
          <w:szCs w:val="24"/>
          <w:lang w:eastAsia="hr-HR"/>
        </w:rPr>
        <w:t>0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. Ponude na natječaj dostavljaju</w:t>
      </w:r>
      <w:r w:rsidR="00544443">
        <w:rPr>
          <w:rFonts w:ascii="Arial" w:eastAsia="Times New Roman" w:hAnsi="Arial" w:cs="Arial"/>
          <w:sz w:val="24"/>
          <w:szCs w:val="24"/>
          <w:lang w:eastAsia="hr-HR"/>
        </w:rPr>
        <w:t xml:space="preserve"> se u zatvorenoj omotnici na sl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>jedeću adresu:</w:t>
      </w:r>
    </w:p>
    <w:p w14:paraId="1FFF5016" w14:textId="715F811C" w:rsidR="009E3607" w:rsidRPr="00C06F39" w:rsidRDefault="009E3607" w:rsidP="00F7533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br/>
        <w:t xml:space="preserve">OPĆINA </w:t>
      </w:r>
      <w:r w:rsidR="00BB12E5" w:rsidRPr="00C06F39">
        <w:rPr>
          <w:rFonts w:ascii="Arial" w:eastAsia="Times New Roman" w:hAnsi="Arial" w:cs="Arial"/>
          <w:sz w:val="24"/>
          <w:szCs w:val="24"/>
          <w:lang w:eastAsia="hr-HR"/>
        </w:rPr>
        <w:t>DONJA VOĆA</w:t>
      </w:r>
      <w:r w:rsidR="00BB12E5" w:rsidRPr="00C06F39">
        <w:rPr>
          <w:rFonts w:ascii="Arial" w:eastAsia="Times New Roman" w:hAnsi="Arial" w:cs="Arial"/>
          <w:sz w:val="24"/>
          <w:szCs w:val="24"/>
          <w:lang w:eastAsia="hr-HR"/>
        </w:rPr>
        <w:br/>
        <w:t xml:space="preserve">   Donja Voća 26 c</w:t>
      </w:r>
      <w:r w:rsidR="00BB12E5" w:rsidRPr="00C06F39">
        <w:rPr>
          <w:rFonts w:ascii="Arial" w:eastAsia="Times New Roman" w:hAnsi="Arial" w:cs="Arial"/>
          <w:sz w:val="24"/>
          <w:szCs w:val="24"/>
          <w:lang w:eastAsia="hr-HR"/>
        </w:rPr>
        <w:br/>
        <w:t xml:space="preserve"> 42245 Donja Voća 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br/>
        <w:t>s naznakom „NATJEČAJ ZA PRODAJU NEKRETNIN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– NE OTVARATI“</w:t>
      </w:r>
    </w:p>
    <w:p w14:paraId="20B02892" w14:textId="77777777" w:rsidR="00544443" w:rsidRPr="00C06F39" w:rsidRDefault="00544443" w:rsidP="00D610F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t>Danom predaje ponude smatra se dan predaje ponude u pisarnicu Jedinstvenog upravnog odjela odnosno dan predaje ponude na poštu preporučenom pošiljkom.</w:t>
      </w:r>
    </w:p>
    <w:p w14:paraId="211134F2" w14:textId="77777777" w:rsidR="009E3607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11</w:t>
      </w:r>
      <w:r w:rsidR="009E3607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. </w:t>
      </w:r>
      <w:r w:rsidR="00544443">
        <w:rPr>
          <w:rFonts w:ascii="Arial" w:eastAsia="Times New Roman" w:hAnsi="Arial" w:cs="Arial"/>
          <w:sz w:val="24"/>
          <w:szCs w:val="24"/>
          <w:lang w:eastAsia="hr-HR"/>
        </w:rPr>
        <w:t xml:space="preserve">Općina Donja Voća zadržava pravo ne prihvatiti nijednu valjanu ponudu ili prihvatiti samo neke od ponuda i pravo poništiti natječaj, u cijelosti ili djelomično, u bilo koje vrijeme do donošenja odluke o odabiru najpovoljnijeg ponuditelja, bez ikakve odgovornosti prema natjecateljima, izuzev obveze na povrat uplaćene jamčevine i to najkasnije u roku 15 dana od donošenja odluke o neprihvaćanju ponude odnosno poništenja natječaja. </w:t>
      </w:r>
    </w:p>
    <w:p w14:paraId="2C28DB77" w14:textId="214C1042" w:rsidR="00544443" w:rsidRPr="00C06F39" w:rsidRDefault="00544443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Odluka o odabranom ponuditelju bit će dostavljena natjecateljima u roku 15 dana od dana odabira najpovoljnije ponude.</w:t>
      </w:r>
    </w:p>
    <w:p w14:paraId="36783CDF" w14:textId="5E4CF8FC" w:rsidR="00544443" w:rsidRPr="00C06F39" w:rsidRDefault="000031C8" w:rsidP="005F717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12</w:t>
      </w:r>
      <w:r w:rsidR="00544443" w:rsidRPr="00C06F39">
        <w:rPr>
          <w:rFonts w:ascii="Arial" w:eastAsia="Times New Roman" w:hAnsi="Arial" w:cs="Arial"/>
          <w:sz w:val="24"/>
          <w:szCs w:val="24"/>
          <w:lang w:eastAsia="hr-HR"/>
        </w:rPr>
        <w:t>. Detaljnije podatke o nekretninama moguće je dobiti u vremenu od 07,00-15,00 sati svakog radnog dana tijekom trajanja roka za dostavu ponuda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 xml:space="preserve"> i to</w:t>
      </w:r>
      <w:r w:rsidR="00544443">
        <w:rPr>
          <w:rFonts w:ascii="Arial" w:eastAsia="Times New Roman" w:hAnsi="Arial" w:cs="Arial"/>
          <w:sz w:val="24"/>
          <w:szCs w:val="24"/>
          <w:lang w:eastAsia="hr-HR"/>
        </w:rPr>
        <w:t xml:space="preserve"> na tel. 042/766-711</w:t>
      </w:r>
      <w:r w:rsidR="00544443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i</w:t>
      </w:r>
      <w:r w:rsidR="00544443">
        <w:rPr>
          <w:rFonts w:ascii="Arial" w:eastAsia="Times New Roman" w:hAnsi="Arial" w:cs="Arial"/>
          <w:sz w:val="24"/>
          <w:szCs w:val="24"/>
          <w:lang w:eastAsia="hr-HR"/>
        </w:rPr>
        <w:t>li</w:t>
      </w:r>
      <w:r w:rsidR="00544443"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na e-mail adresu: </w:t>
      </w:r>
      <w:hyperlink r:id="rId7" w:history="1">
        <w:r w:rsidR="00544443" w:rsidRPr="00065503">
          <w:rPr>
            <w:rStyle w:val="Hiperveza"/>
            <w:rFonts w:ascii="Arial" w:eastAsia="Times New Roman" w:hAnsi="Arial" w:cs="Arial"/>
            <w:sz w:val="24"/>
            <w:szCs w:val="24"/>
            <w:lang w:eastAsia="hr-HR"/>
          </w:rPr>
          <w:t>opcina@voca.hr</w:t>
        </w:r>
      </w:hyperlink>
      <w:r w:rsidR="00544443">
        <w:rPr>
          <w:rFonts w:ascii="Arial" w:eastAsia="Times New Roman" w:hAnsi="Arial" w:cs="Arial"/>
          <w:sz w:val="24"/>
          <w:szCs w:val="24"/>
          <w:lang w:eastAsia="hr-HR"/>
        </w:rPr>
        <w:t xml:space="preserve">. U prostorijama Općine moguće je izvršiti uvid u procjenu tržišne vrijednosti nekretnina koje su predmet prodaje. </w:t>
      </w:r>
    </w:p>
    <w:p w14:paraId="2517F4C2" w14:textId="15D92F41" w:rsidR="008145D6" w:rsidRPr="00A05351" w:rsidRDefault="00BB12E5" w:rsidP="00A0535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06F39">
        <w:rPr>
          <w:rFonts w:ascii="Arial" w:eastAsia="Times New Roman" w:hAnsi="Arial" w:cs="Arial"/>
          <w:sz w:val="24"/>
          <w:szCs w:val="24"/>
          <w:lang w:eastAsia="hr-HR"/>
        </w:rPr>
        <w:br/>
        <w:t xml:space="preserve">                                                                                                     </w:t>
      </w:r>
      <w:r w:rsidR="005F717C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 Općinsk</w:t>
      </w:r>
      <w:r w:rsidR="00590F22">
        <w:rPr>
          <w:rFonts w:ascii="Arial" w:eastAsia="Times New Roman" w:hAnsi="Arial" w:cs="Arial"/>
          <w:sz w:val="24"/>
          <w:szCs w:val="24"/>
          <w:lang w:eastAsia="hr-HR"/>
        </w:rPr>
        <w:t>a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t xml:space="preserve"> načelni</w:t>
      </w:r>
      <w:r w:rsidR="00590F22">
        <w:rPr>
          <w:rFonts w:ascii="Arial" w:eastAsia="Times New Roman" w:hAnsi="Arial" w:cs="Arial"/>
          <w:sz w:val="24"/>
          <w:szCs w:val="24"/>
          <w:lang w:eastAsia="hr-HR"/>
        </w:rPr>
        <w:t>ca</w:t>
      </w:r>
      <w:r w:rsidRPr="00C06F39">
        <w:rPr>
          <w:rFonts w:ascii="Arial" w:eastAsia="Times New Roman" w:hAnsi="Arial" w:cs="Arial"/>
          <w:sz w:val="24"/>
          <w:szCs w:val="24"/>
          <w:lang w:eastAsia="hr-HR"/>
        </w:rPr>
        <w:br/>
        <w:t xml:space="preserve">                                                                                                        </w:t>
      </w:r>
      <w:r w:rsidR="00590F22">
        <w:rPr>
          <w:rFonts w:ascii="Arial" w:eastAsia="Times New Roman" w:hAnsi="Arial" w:cs="Arial"/>
          <w:sz w:val="24"/>
          <w:szCs w:val="24"/>
          <w:lang w:eastAsia="hr-HR"/>
        </w:rPr>
        <w:t xml:space="preserve">      Sanja Kočet</w:t>
      </w:r>
    </w:p>
    <w:sectPr w:rsidR="008145D6" w:rsidRPr="00A05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53D7C"/>
    <w:multiLevelType w:val="hybridMultilevel"/>
    <w:tmpl w:val="E196DB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198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607"/>
    <w:rsid w:val="000031C8"/>
    <w:rsid w:val="000046A0"/>
    <w:rsid w:val="000154A9"/>
    <w:rsid w:val="00021E3F"/>
    <w:rsid w:val="000234E5"/>
    <w:rsid w:val="00034BCC"/>
    <w:rsid w:val="00045E5B"/>
    <w:rsid w:val="00055599"/>
    <w:rsid w:val="00072B8B"/>
    <w:rsid w:val="00076118"/>
    <w:rsid w:val="00077D13"/>
    <w:rsid w:val="00086C8F"/>
    <w:rsid w:val="000B3316"/>
    <w:rsid w:val="000D34ED"/>
    <w:rsid w:val="000F7E37"/>
    <w:rsid w:val="00102BC4"/>
    <w:rsid w:val="00143F8E"/>
    <w:rsid w:val="0014701B"/>
    <w:rsid w:val="00181FFE"/>
    <w:rsid w:val="0018343F"/>
    <w:rsid w:val="00195276"/>
    <w:rsid w:val="001A092E"/>
    <w:rsid w:val="001A1863"/>
    <w:rsid w:val="001A416E"/>
    <w:rsid w:val="001B263C"/>
    <w:rsid w:val="001C21B2"/>
    <w:rsid w:val="001D070F"/>
    <w:rsid w:val="001E1E7A"/>
    <w:rsid w:val="00220858"/>
    <w:rsid w:val="0024615A"/>
    <w:rsid w:val="002473E7"/>
    <w:rsid w:val="002646CD"/>
    <w:rsid w:val="00266F50"/>
    <w:rsid w:val="00275E97"/>
    <w:rsid w:val="002857A3"/>
    <w:rsid w:val="00290C4A"/>
    <w:rsid w:val="0029259A"/>
    <w:rsid w:val="002A32C0"/>
    <w:rsid w:val="002B3957"/>
    <w:rsid w:val="002B62D4"/>
    <w:rsid w:val="002C39F6"/>
    <w:rsid w:val="002D6BC2"/>
    <w:rsid w:val="002E413B"/>
    <w:rsid w:val="002F3D5C"/>
    <w:rsid w:val="00303644"/>
    <w:rsid w:val="00334BBA"/>
    <w:rsid w:val="00336795"/>
    <w:rsid w:val="003540F6"/>
    <w:rsid w:val="003548B3"/>
    <w:rsid w:val="00360912"/>
    <w:rsid w:val="003715F2"/>
    <w:rsid w:val="003730FE"/>
    <w:rsid w:val="003774CC"/>
    <w:rsid w:val="003942E6"/>
    <w:rsid w:val="003A163A"/>
    <w:rsid w:val="003B51EB"/>
    <w:rsid w:val="003C6829"/>
    <w:rsid w:val="003C6C7F"/>
    <w:rsid w:val="003D547C"/>
    <w:rsid w:val="003E3249"/>
    <w:rsid w:val="003E423A"/>
    <w:rsid w:val="003F1242"/>
    <w:rsid w:val="00407A34"/>
    <w:rsid w:val="0041406E"/>
    <w:rsid w:val="004175E4"/>
    <w:rsid w:val="004419DF"/>
    <w:rsid w:val="004436D6"/>
    <w:rsid w:val="00457EA9"/>
    <w:rsid w:val="004A7F1C"/>
    <w:rsid w:val="004B38C3"/>
    <w:rsid w:val="004C18D3"/>
    <w:rsid w:val="004C259D"/>
    <w:rsid w:val="004D4A1A"/>
    <w:rsid w:val="004E42D3"/>
    <w:rsid w:val="005059B5"/>
    <w:rsid w:val="0053065F"/>
    <w:rsid w:val="0054405E"/>
    <w:rsid w:val="00544443"/>
    <w:rsid w:val="005637F7"/>
    <w:rsid w:val="00566570"/>
    <w:rsid w:val="00573EB6"/>
    <w:rsid w:val="00575831"/>
    <w:rsid w:val="005800C2"/>
    <w:rsid w:val="00580750"/>
    <w:rsid w:val="00590F22"/>
    <w:rsid w:val="00591A9E"/>
    <w:rsid w:val="005A0B2A"/>
    <w:rsid w:val="005B5233"/>
    <w:rsid w:val="005D2846"/>
    <w:rsid w:val="005D60DD"/>
    <w:rsid w:val="005D6CC9"/>
    <w:rsid w:val="005F0A8C"/>
    <w:rsid w:val="005F2136"/>
    <w:rsid w:val="005F717C"/>
    <w:rsid w:val="00606A34"/>
    <w:rsid w:val="00630FC1"/>
    <w:rsid w:val="00632FAA"/>
    <w:rsid w:val="00654292"/>
    <w:rsid w:val="0066529C"/>
    <w:rsid w:val="00671C83"/>
    <w:rsid w:val="00672857"/>
    <w:rsid w:val="006A7453"/>
    <w:rsid w:val="006A7DA9"/>
    <w:rsid w:val="006B7976"/>
    <w:rsid w:val="006C090E"/>
    <w:rsid w:val="006D4F9D"/>
    <w:rsid w:val="006F51AC"/>
    <w:rsid w:val="007041D3"/>
    <w:rsid w:val="007270D6"/>
    <w:rsid w:val="007354F0"/>
    <w:rsid w:val="00741200"/>
    <w:rsid w:val="00751D03"/>
    <w:rsid w:val="00755EF2"/>
    <w:rsid w:val="007670A4"/>
    <w:rsid w:val="00771AD9"/>
    <w:rsid w:val="00780A3B"/>
    <w:rsid w:val="00791FE8"/>
    <w:rsid w:val="007B074F"/>
    <w:rsid w:val="007E5687"/>
    <w:rsid w:val="007F1D92"/>
    <w:rsid w:val="007F6168"/>
    <w:rsid w:val="00805948"/>
    <w:rsid w:val="008078AF"/>
    <w:rsid w:val="00812667"/>
    <w:rsid w:val="008145B1"/>
    <w:rsid w:val="008145D6"/>
    <w:rsid w:val="008378F7"/>
    <w:rsid w:val="008435DC"/>
    <w:rsid w:val="0085447E"/>
    <w:rsid w:val="008546D6"/>
    <w:rsid w:val="0085758A"/>
    <w:rsid w:val="0087564E"/>
    <w:rsid w:val="008847A5"/>
    <w:rsid w:val="00885AE8"/>
    <w:rsid w:val="008932E4"/>
    <w:rsid w:val="0089528C"/>
    <w:rsid w:val="008A42AD"/>
    <w:rsid w:val="008B1B76"/>
    <w:rsid w:val="008C4BEA"/>
    <w:rsid w:val="00920838"/>
    <w:rsid w:val="00924ABA"/>
    <w:rsid w:val="00935609"/>
    <w:rsid w:val="00950AEC"/>
    <w:rsid w:val="00965535"/>
    <w:rsid w:val="00973206"/>
    <w:rsid w:val="009748A9"/>
    <w:rsid w:val="00983C14"/>
    <w:rsid w:val="00983E21"/>
    <w:rsid w:val="00996608"/>
    <w:rsid w:val="009C5B53"/>
    <w:rsid w:val="009C6694"/>
    <w:rsid w:val="009E3607"/>
    <w:rsid w:val="00A05351"/>
    <w:rsid w:val="00A249E4"/>
    <w:rsid w:val="00A32C81"/>
    <w:rsid w:val="00A735AF"/>
    <w:rsid w:val="00A75715"/>
    <w:rsid w:val="00AA4CC7"/>
    <w:rsid w:val="00AA636D"/>
    <w:rsid w:val="00AD587C"/>
    <w:rsid w:val="00AE1A49"/>
    <w:rsid w:val="00AE2117"/>
    <w:rsid w:val="00AE3B15"/>
    <w:rsid w:val="00B028AD"/>
    <w:rsid w:val="00B219F5"/>
    <w:rsid w:val="00B26D26"/>
    <w:rsid w:val="00B27038"/>
    <w:rsid w:val="00B44633"/>
    <w:rsid w:val="00B532F3"/>
    <w:rsid w:val="00B61788"/>
    <w:rsid w:val="00B83285"/>
    <w:rsid w:val="00B94460"/>
    <w:rsid w:val="00BB12E5"/>
    <w:rsid w:val="00BB6011"/>
    <w:rsid w:val="00BD0F25"/>
    <w:rsid w:val="00BE4720"/>
    <w:rsid w:val="00C06F39"/>
    <w:rsid w:val="00C2381B"/>
    <w:rsid w:val="00C31B5D"/>
    <w:rsid w:val="00C5713B"/>
    <w:rsid w:val="00C620B2"/>
    <w:rsid w:val="00C97184"/>
    <w:rsid w:val="00CA412F"/>
    <w:rsid w:val="00CD27AF"/>
    <w:rsid w:val="00CE0C83"/>
    <w:rsid w:val="00CE6846"/>
    <w:rsid w:val="00CF02BD"/>
    <w:rsid w:val="00CF4F82"/>
    <w:rsid w:val="00D11C0C"/>
    <w:rsid w:val="00D320C6"/>
    <w:rsid w:val="00D361A4"/>
    <w:rsid w:val="00D610F5"/>
    <w:rsid w:val="00D67BA1"/>
    <w:rsid w:val="00D74F3F"/>
    <w:rsid w:val="00DB020C"/>
    <w:rsid w:val="00DB28D7"/>
    <w:rsid w:val="00DB443C"/>
    <w:rsid w:val="00DB7D34"/>
    <w:rsid w:val="00DE09D8"/>
    <w:rsid w:val="00DF5C21"/>
    <w:rsid w:val="00E32F11"/>
    <w:rsid w:val="00E3313A"/>
    <w:rsid w:val="00E3657F"/>
    <w:rsid w:val="00E51062"/>
    <w:rsid w:val="00E81E5E"/>
    <w:rsid w:val="00E8605C"/>
    <w:rsid w:val="00E9591E"/>
    <w:rsid w:val="00EA79B9"/>
    <w:rsid w:val="00EB0528"/>
    <w:rsid w:val="00EB0AD4"/>
    <w:rsid w:val="00EC0A08"/>
    <w:rsid w:val="00ED0DBC"/>
    <w:rsid w:val="00EE49B5"/>
    <w:rsid w:val="00F37495"/>
    <w:rsid w:val="00F46169"/>
    <w:rsid w:val="00F50BB3"/>
    <w:rsid w:val="00F566A5"/>
    <w:rsid w:val="00F60F7A"/>
    <w:rsid w:val="00F669CE"/>
    <w:rsid w:val="00F7533A"/>
    <w:rsid w:val="00F814DD"/>
    <w:rsid w:val="00F860B6"/>
    <w:rsid w:val="00FA288E"/>
    <w:rsid w:val="00FB15BC"/>
    <w:rsid w:val="00FB29D3"/>
    <w:rsid w:val="00FC753D"/>
    <w:rsid w:val="00FF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DB589"/>
  <w15:chartTrackingRefBased/>
  <w15:docId w15:val="{F3FB150C-C7C2-47E2-8400-AF55B42B9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75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533A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715F2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996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81E5E"/>
    <w:pPr>
      <w:ind w:left="720"/>
      <w:contextualSpacing/>
    </w:pPr>
  </w:style>
  <w:style w:type="paragraph" w:styleId="Bezproreda">
    <w:name w:val="No Spacing"/>
    <w:uiPriority w:val="1"/>
    <w:qFormat/>
    <w:rsid w:val="002A32C0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1C21B2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hr-HR" w:bidi="hr-HR"/>
    </w:rPr>
  </w:style>
  <w:style w:type="character" w:styleId="Naglaeno">
    <w:name w:val="Strong"/>
    <w:basedOn w:val="Zadanifontodlomka"/>
    <w:uiPriority w:val="22"/>
    <w:qFormat/>
    <w:rsid w:val="00AD58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2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pcina@voc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F47AF-27F7-45A7-96AE-AE2AC76D5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5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13</cp:revision>
  <cp:lastPrinted>2026-04-27T12:36:00Z</cp:lastPrinted>
  <dcterms:created xsi:type="dcterms:W3CDTF">2025-02-25T13:37:00Z</dcterms:created>
  <dcterms:modified xsi:type="dcterms:W3CDTF">2026-04-27T12:52:00Z</dcterms:modified>
</cp:coreProperties>
</file>