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5DB47" w14:textId="4B4B9BC6" w:rsidR="00C81898" w:rsidRPr="00C81898" w:rsidRDefault="00C81898" w:rsidP="006811E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81898">
        <w:rPr>
          <w:rFonts w:ascii="Times New Roman" w:hAnsi="Times New Roman" w:cs="Times New Roman"/>
          <w:sz w:val="24"/>
          <w:szCs w:val="24"/>
        </w:rPr>
        <w:t>Na temelju članka</w:t>
      </w:r>
      <w:r w:rsidR="00E42584">
        <w:rPr>
          <w:rFonts w:ascii="Times New Roman" w:hAnsi="Times New Roman" w:cs="Times New Roman"/>
          <w:sz w:val="24"/>
          <w:szCs w:val="24"/>
        </w:rPr>
        <w:t xml:space="preserve"> 30. st. 2. Zakona o komunalnom gospodarstvu („Narodne novine“ br. 68/18, 110/18, 32/20, 145/24) </w:t>
      </w:r>
      <w:r w:rsidRPr="00C81898">
        <w:rPr>
          <w:rFonts w:ascii="Times New Roman" w:hAnsi="Times New Roman" w:cs="Times New Roman"/>
          <w:sz w:val="24"/>
          <w:szCs w:val="24"/>
        </w:rPr>
        <w:t xml:space="preserve">i članka 29. Statuta Općine </w:t>
      </w:r>
      <w:r>
        <w:rPr>
          <w:rFonts w:ascii="Times New Roman" w:hAnsi="Times New Roman" w:cs="Times New Roman"/>
          <w:sz w:val="24"/>
          <w:szCs w:val="24"/>
        </w:rPr>
        <w:t>Donja Voća</w:t>
      </w:r>
      <w:r w:rsidRPr="00C81898">
        <w:rPr>
          <w:rFonts w:ascii="Times New Roman" w:hAnsi="Times New Roman" w:cs="Times New Roman"/>
          <w:sz w:val="24"/>
          <w:szCs w:val="24"/>
        </w:rPr>
        <w:t xml:space="preserve"> ("Službeni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1898">
        <w:rPr>
          <w:rFonts w:ascii="Times New Roman" w:hAnsi="Times New Roman" w:cs="Times New Roman"/>
          <w:sz w:val="24"/>
          <w:szCs w:val="24"/>
        </w:rPr>
        <w:t xml:space="preserve">vjesnik Varaždinske županije" broj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C81898">
        <w:rPr>
          <w:rFonts w:ascii="Times New Roman" w:hAnsi="Times New Roman" w:cs="Times New Roman"/>
          <w:sz w:val="24"/>
          <w:szCs w:val="24"/>
        </w:rPr>
        <w:t xml:space="preserve">/21), Općinsko vijeće Općine </w:t>
      </w:r>
      <w:r>
        <w:rPr>
          <w:rFonts w:ascii="Times New Roman" w:hAnsi="Times New Roman" w:cs="Times New Roman"/>
          <w:sz w:val="24"/>
          <w:szCs w:val="24"/>
        </w:rPr>
        <w:t xml:space="preserve">Donja Voća </w:t>
      </w:r>
      <w:r w:rsidRPr="00C81898">
        <w:rPr>
          <w:rFonts w:ascii="Times New Roman" w:hAnsi="Times New Roman" w:cs="Times New Roman"/>
          <w:sz w:val="24"/>
          <w:szCs w:val="24"/>
        </w:rPr>
        <w:t xml:space="preserve">na </w:t>
      </w:r>
      <w:r w:rsidR="00E42584">
        <w:rPr>
          <w:rFonts w:ascii="Times New Roman" w:hAnsi="Times New Roman" w:cs="Times New Roman"/>
          <w:sz w:val="24"/>
          <w:szCs w:val="24"/>
        </w:rPr>
        <w:t>9</w:t>
      </w:r>
      <w:r w:rsidR="000A2C08">
        <w:rPr>
          <w:rFonts w:ascii="Times New Roman" w:hAnsi="Times New Roman" w:cs="Times New Roman"/>
          <w:sz w:val="24"/>
          <w:szCs w:val="24"/>
        </w:rPr>
        <w:t xml:space="preserve">. </w:t>
      </w:r>
      <w:r w:rsidRPr="00C81898">
        <w:rPr>
          <w:rFonts w:ascii="Times New Roman" w:hAnsi="Times New Roman" w:cs="Times New Roman"/>
          <w:sz w:val="24"/>
          <w:szCs w:val="24"/>
        </w:rPr>
        <w:t xml:space="preserve">sjednici održanoj </w:t>
      </w:r>
      <w:r w:rsidR="00E42584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42584">
        <w:rPr>
          <w:rFonts w:ascii="Times New Roman" w:hAnsi="Times New Roman" w:cs="Times New Roman"/>
          <w:sz w:val="24"/>
          <w:szCs w:val="24"/>
        </w:rPr>
        <w:t xml:space="preserve">rujna 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0A2C0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godine donijelo je </w:t>
      </w:r>
      <w:r w:rsidRPr="00C81898">
        <w:rPr>
          <w:rFonts w:ascii="Times New Roman" w:hAnsi="Times New Roman" w:cs="Times New Roman"/>
          <w:sz w:val="24"/>
          <w:szCs w:val="24"/>
        </w:rPr>
        <w:br/>
      </w:r>
    </w:p>
    <w:p w14:paraId="1C6A286A" w14:textId="5F22B180" w:rsidR="00E42584" w:rsidRDefault="00C81898" w:rsidP="00E42584">
      <w:pPr>
        <w:jc w:val="center"/>
        <w:rPr>
          <w:rFonts w:ascii="Times New Roman" w:hAnsi="Times New Roman" w:cs="Times New Roman"/>
          <w:sz w:val="24"/>
          <w:szCs w:val="24"/>
        </w:rPr>
      </w:pPr>
      <w:r w:rsidRPr="00C81898">
        <w:rPr>
          <w:rFonts w:ascii="Times New Roman" w:hAnsi="Times New Roman" w:cs="Times New Roman"/>
          <w:sz w:val="24"/>
          <w:szCs w:val="24"/>
        </w:rPr>
        <w:br/>
        <w:t xml:space="preserve">O D L U K U </w:t>
      </w:r>
      <w:r w:rsidRPr="00C81898">
        <w:rPr>
          <w:rFonts w:ascii="Times New Roman" w:hAnsi="Times New Roman" w:cs="Times New Roman"/>
          <w:sz w:val="24"/>
          <w:szCs w:val="24"/>
        </w:rPr>
        <w:br/>
        <w:t xml:space="preserve">o </w:t>
      </w:r>
      <w:r w:rsidR="00E42584">
        <w:rPr>
          <w:rFonts w:ascii="Times New Roman" w:hAnsi="Times New Roman" w:cs="Times New Roman"/>
          <w:sz w:val="24"/>
          <w:szCs w:val="24"/>
        </w:rPr>
        <w:t>davanju prethodne suglasnosti na Opće uvjete isporuke komunalne usluge                                    ukopa pokojnika unutar groblja</w:t>
      </w:r>
    </w:p>
    <w:p w14:paraId="559A1A1E" w14:textId="5583C1A7" w:rsidR="0052374E" w:rsidRDefault="00C81898" w:rsidP="0052374E">
      <w:pPr>
        <w:jc w:val="center"/>
        <w:rPr>
          <w:rFonts w:ascii="Times New Roman" w:hAnsi="Times New Roman" w:cs="Times New Roman"/>
          <w:sz w:val="24"/>
          <w:szCs w:val="24"/>
        </w:rPr>
      </w:pPr>
      <w:r w:rsidRPr="00C81898">
        <w:rPr>
          <w:rFonts w:ascii="Times New Roman" w:hAnsi="Times New Roman" w:cs="Times New Roman"/>
          <w:sz w:val="24"/>
          <w:szCs w:val="24"/>
        </w:rPr>
        <w:br/>
      </w:r>
      <w:r w:rsidRPr="00C81898">
        <w:rPr>
          <w:rFonts w:ascii="Times New Roman" w:hAnsi="Times New Roman" w:cs="Times New Roman"/>
          <w:sz w:val="24"/>
          <w:szCs w:val="24"/>
        </w:rPr>
        <w:br/>
        <w:t xml:space="preserve">Članak 1. </w:t>
      </w:r>
    </w:p>
    <w:p w14:paraId="7A5CD457" w14:textId="5EDB646B" w:rsidR="005C1B00" w:rsidRDefault="00C81898" w:rsidP="006811E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81898">
        <w:rPr>
          <w:rFonts w:ascii="Times New Roman" w:hAnsi="Times New Roman" w:cs="Times New Roman"/>
          <w:sz w:val="24"/>
          <w:szCs w:val="24"/>
        </w:rPr>
        <w:t>Daje se</w:t>
      </w:r>
      <w:r w:rsidR="00E42584">
        <w:rPr>
          <w:rFonts w:ascii="Times New Roman" w:hAnsi="Times New Roman" w:cs="Times New Roman"/>
          <w:sz w:val="24"/>
          <w:szCs w:val="24"/>
        </w:rPr>
        <w:t xml:space="preserve"> prethodna</w:t>
      </w:r>
      <w:r w:rsidRPr="00C81898">
        <w:rPr>
          <w:rFonts w:ascii="Times New Roman" w:hAnsi="Times New Roman" w:cs="Times New Roman"/>
          <w:sz w:val="24"/>
          <w:szCs w:val="24"/>
        </w:rPr>
        <w:t xml:space="preserve"> suglasnost </w:t>
      </w:r>
      <w:r w:rsidR="00E42584">
        <w:rPr>
          <w:rFonts w:ascii="Times New Roman" w:hAnsi="Times New Roman" w:cs="Times New Roman"/>
          <w:sz w:val="24"/>
          <w:szCs w:val="24"/>
        </w:rPr>
        <w:t>isporučitelju uslužne komunalne djelatnosti, trgovačkom društvu IVKOM d.o.o., Vladimira Nazora 96b, Ivanec, OIB: 31407797858, na Opće uvjete isporuke komunalne usluge ukopa pokojnika unutar groblja.</w:t>
      </w:r>
      <w:r w:rsidRPr="00C81898">
        <w:rPr>
          <w:rFonts w:ascii="Times New Roman" w:hAnsi="Times New Roman" w:cs="Times New Roman"/>
          <w:sz w:val="24"/>
          <w:szCs w:val="24"/>
        </w:rPr>
        <w:br/>
      </w:r>
      <w:r w:rsidR="00510C74">
        <w:rPr>
          <w:rFonts w:ascii="Times New Roman" w:hAnsi="Times New Roman" w:cs="Times New Roman"/>
          <w:sz w:val="24"/>
          <w:szCs w:val="24"/>
        </w:rPr>
        <w:t xml:space="preserve"> </w:t>
      </w:r>
      <w:r w:rsidRPr="00C81898">
        <w:rPr>
          <w:rFonts w:ascii="Times New Roman" w:hAnsi="Times New Roman" w:cs="Times New Roman"/>
          <w:sz w:val="24"/>
          <w:szCs w:val="24"/>
        </w:rPr>
        <w:br/>
      </w:r>
      <w:r w:rsidR="00523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510C74">
        <w:rPr>
          <w:rFonts w:ascii="Times New Roman" w:hAnsi="Times New Roman" w:cs="Times New Roman"/>
          <w:sz w:val="24"/>
          <w:szCs w:val="24"/>
        </w:rPr>
        <w:t xml:space="preserve"> </w:t>
      </w:r>
      <w:r w:rsidR="0052374E">
        <w:rPr>
          <w:rFonts w:ascii="Times New Roman" w:hAnsi="Times New Roman" w:cs="Times New Roman"/>
          <w:sz w:val="24"/>
          <w:szCs w:val="24"/>
        </w:rPr>
        <w:t xml:space="preserve">   </w:t>
      </w:r>
      <w:r w:rsidRPr="00C81898">
        <w:rPr>
          <w:rFonts w:ascii="Times New Roman" w:hAnsi="Times New Roman" w:cs="Times New Roman"/>
          <w:sz w:val="24"/>
          <w:szCs w:val="24"/>
        </w:rPr>
        <w:t xml:space="preserve">Članak 2. </w:t>
      </w:r>
    </w:p>
    <w:p w14:paraId="1A0C6F04" w14:textId="77777777" w:rsidR="00E42584" w:rsidRDefault="00607A9F" w:rsidP="00E42584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</w:t>
      </w:r>
      <w:r w:rsidR="00E42584">
        <w:rPr>
          <w:rFonts w:ascii="Times New Roman" w:hAnsi="Times New Roman" w:cs="Times New Roman"/>
          <w:sz w:val="24"/>
          <w:szCs w:val="24"/>
        </w:rPr>
        <w:t xml:space="preserve">ći uvjeti isporuke komunalne usluge ukopa pokojnika unutar groblja na području Općine Donja Voća sastavni su dio ove Odluke. </w:t>
      </w:r>
    </w:p>
    <w:p w14:paraId="60023BEF" w14:textId="6798F156" w:rsidR="006811E9" w:rsidRPr="00C81898" w:rsidRDefault="00E42584" w:rsidP="006811E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</w:t>
      </w:r>
      <w:r w:rsidR="006811E9">
        <w:rPr>
          <w:rFonts w:ascii="Times New Roman" w:hAnsi="Times New Roman" w:cs="Times New Roman"/>
          <w:sz w:val="24"/>
          <w:szCs w:val="24"/>
        </w:rPr>
        <w:t xml:space="preserve"> uvjeti isporuke komunalne usluge iz prethodnog stavka objavit će se u „Službenom vjesniku Varaždinske županije“, mrežnim stranicama i oglasnoj ploči Općine, te mrežnim stranicama isporučitelja komunalne usluge.</w:t>
      </w:r>
      <w:r w:rsidR="00523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14:paraId="13E8DD3F" w14:textId="116CA997" w:rsidR="0052374E" w:rsidRDefault="00C81898" w:rsidP="0052374E">
      <w:pPr>
        <w:rPr>
          <w:rFonts w:ascii="Times New Roman" w:hAnsi="Times New Roman" w:cs="Times New Roman"/>
          <w:sz w:val="24"/>
          <w:szCs w:val="24"/>
        </w:rPr>
      </w:pPr>
      <w:r w:rsidRPr="00C81898">
        <w:rPr>
          <w:rFonts w:ascii="Times New Roman" w:hAnsi="Times New Roman" w:cs="Times New Roman"/>
          <w:sz w:val="24"/>
          <w:szCs w:val="24"/>
        </w:rPr>
        <w:br/>
      </w:r>
      <w:r w:rsidR="00523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C81898">
        <w:rPr>
          <w:rFonts w:ascii="Times New Roman" w:hAnsi="Times New Roman" w:cs="Times New Roman"/>
          <w:sz w:val="24"/>
          <w:szCs w:val="24"/>
        </w:rPr>
        <w:t xml:space="preserve">Članak </w:t>
      </w:r>
      <w:r w:rsidR="006811E9">
        <w:rPr>
          <w:rFonts w:ascii="Times New Roman" w:hAnsi="Times New Roman" w:cs="Times New Roman"/>
          <w:sz w:val="24"/>
          <w:szCs w:val="24"/>
        </w:rPr>
        <w:t>3</w:t>
      </w:r>
      <w:r w:rsidRPr="00C81898">
        <w:rPr>
          <w:rFonts w:ascii="Times New Roman" w:hAnsi="Times New Roman" w:cs="Times New Roman"/>
          <w:sz w:val="24"/>
          <w:szCs w:val="24"/>
        </w:rPr>
        <w:t xml:space="preserve">. </w:t>
      </w:r>
      <w:r w:rsidRPr="00C81898">
        <w:rPr>
          <w:rFonts w:ascii="Times New Roman" w:hAnsi="Times New Roman" w:cs="Times New Roman"/>
          <w:sz w:val="24"/>
          <w:szCs w:val="24"/>
        </w:rPr>
        <w:br/>
      </w:r>
      <w:r w:rsidR="006811E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C81898">
        <w:rPr>
          <w:rFonts w:ascii="Times New Roman" w:hAnsi="Times New Roman" w:cs="Times New Roman"/>
          <w:sz w:val="24"/>
          <w:szCs w:val="24"/>
        </w:rPr>
        <w:t xml:space="preserve">Ova Odluka stupa na snagu </w:t>
      </w:r>
      <w:r w:rsidR="006811E9">
        <w:rPr>
          <w:rFonts w:ascii="Times New Roman" w:hAnsi="Times New Roman" w:cs="Times New Roman"/>
          <w:sz w:val="24"/>
          <w:szCs w:val="24"/>
        </w:rPr>
        <w:t xml:space="preserve">danom donošenja i objavit će se u </w:t>
      </w:r>
      <w:r w:rsidRPr="00C81898">
        <w:rPr>
          <w:rFonts w:ascii="Times New Roman" w:hAnsi="Times New Roman" w:cs="Times New Roman"/>
          <w:sz w:val="24"/>
          <w:szCs w:val="24"/>
        </w:rPr>
        <w:t xml:space="preserve">„Službenom vjesniku Varaždinske županije“. </w:t>
      </w:r>
      <w:r w:rsidRPr="00C81898">
        <w:rPr>
          <w:rFonts w:ascii="Times New Roman" w:hAnsi="Times New Roman" w:cs="Times New Roman"/>
          <w:sz w:val="24"/>
          <w:szCs w:val="24"/>
        </w:rPr>
        <w:br/>
      </w:r>
    </w:p>
    <w:p w14:paraId="2800C23A" w14:textId="77777777" w:rsidR="001B11E0" w:rsidRDefault="001B11E0" w:rsidP="0052374E">
      <w:pPr>
        <w:rPr>
          <w:rFonts w:ascii="Times New Roman" w:hAnsi="Times New Roman" w:cs="Times New Roman"/>
          <w:sz w:val="24"/>
          <w:szCs w:val="24"/>
        </w:rPr>
      </w:pPr>
    </w:p>
    <w:p w14:paraId="39D2C4E8" w14:textId="3F4FE228" w:rsidR="00B93745" w:rsidRDefault="0052374E" w:rsidP="005237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KLASA: </w:t>
      </w:r>
      <w:r w:rsidR="006811E9">
        <w:rPr>
          <w:rFonts w:ascii="Times New Roman" w:hAnsi="Times New Roman" w:cs="Times New Roman"/>
          <w:sz w:val="24"/>
          <w:szCs w:val="24"/>
        </w:rPr>
        <w:t>363</w:t>
      </w:r>
      <w:r>
        <w:rPr>
          <w:rFonts w:ascii="Times New Roman" w:hAnsi="Times New Roman" w:cs="Times New Roman"/>
          <w:sz w:val="24"/>
          <w:szCs w:val="24"/>
        </w:rPr>
        <w:t>-0</w:t>
      </w:r>
      <w:r w:rsidR="006811E9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/2</w:t>
      </w:r>
      <w:r w:rsidR="000A2C0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-01/</w:t>
      </w:r>
      <w:r w:rsidR="006811E9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URBROJ: 2186-014-2</w:t>
      </w:r>
      <w:r w:rsidR="000A2C0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-0</w:t>
      </w:r>
      <w:r w:rsidR="004E43CE">
        <w:rPr>
          <w:rFonts w:ascii="Times New Roman" w:hAnsi="Times New Roman" w:cs="Times New Roman"/>
          <w:sz w:val="24"/>
          <w:szCs w:val="24"/>
        </w:rPr>
        <w:t>2</w:t>
      </w:r>
      <w:r w:rsidR="00526A9D">
        <w:rPr>
          <w:rFonts w:ascii="Times New Roman" w:hAnsi="Times New Roman" w:cs="Times New Roman"/>
          <w:sz w:val="24"/>
          <w:szCs w:val="24"/>
        </w:rPr>
        <w:t xml:space="preserve"> </w:t>
      </w:r>
      <w:r w:rsidR="00B937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Donja Voća, </w:t>
      </w:r>
      <w:r w:rsidR="006811E9">
        <w:rPr>
          <w:rFonts w:ascii="Times New Roman" w:hAnsi="Times New Roman" w:cs="Times New Roman"/>
          <w:sz w:val="24"/>
          <w:szCs w:val="24"/>
        </w:rPr>
        <w:t>28.09.</w:t>
      </w:r>
      <w:r w:rsidR="00B93745">
        <w:rPr>
          <w:rFonts w:ascii="Times New Roman" w:hAnsi="Times New Roman" w:cs="Times New Roman"/>
          <w:sz w:val="24"/>
          <w:szCs w:val="24"/>
        </w:rPr>
        <w:t>202</w:t>
      </w:r>
      <w:r w:rsidR="000A2C08">
        <w:rPr>
          <w:rFonts w:ascii="Times New Roman" w:hAnsi="Times New Roman" w:cs="Times New Roman"/>
          <w:sz w:val="24"/>
          <w:szCs w:val="24"/>
        </w:rPr>
        <w:t>6</w:t>
      </w:r>
      <w:r w:rsidR="00B9374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27CA5A" w14:textId="77777777" w:rsidR="00510C74" w:rsidRDefault="00C81898" w:rsidP="0052374E">
      <w:pPr>
        <w:contextualSpacing/>
        <w:rPr>
          <w:rFonts w:ascii="Times New Roman" w:hAnsi="Times New Roman" w:cs="Times New Roman"/>
          <w:sz w:val="24"/>
          <w:szCs w:val="24"/>
        </w:rPr>
      </w:pPr>
      <w:r w:rsidRPr="00C81898">
        <w:rPr>
          <w:rFonts w:ascii="Times New Roman" w:hAnsi="Times New Roman" w:cs="Times New Roman"/>
          <w:sz w:val="24"/>
          <w:szCs w:val="24"/>
        </w:rPr>
        <w:br/>
      </w:r>
      <w:r w:rsidR="00523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B93745">
        <w:rPr>
          <w:rFonts w:ascii="Times New Roman" w:hAnsi="Times New Roman" w:cs="Times New Roman"/>
          <w:sz w:val="24"/>
          <w:szCs w:val="24"/>
        </w:rPr>
        <w:t xml:space="preserve">      </w:t>
      </w:r>
      <w:r w:rsidR="0052374E">
        <w:rPr>
          <w:rFonts w:ascii="Times New Roman" w:hAnsi="Times New Roman" w:cs="Times New Roman"/>
          <w:sz w:val="24"/>
          <w:szCs w:val="24"/>
        </w:rPr>
        <w:t xml:space="preserve">      </w:t>
      </w:r>
      <w:r w:rsidRPr="00C81898">
        <w:rPr>
          <w:rFonts w:ascii="Times New Roman" w:hAnsi="Times New Roman" w:cs="Times New Roman"/>
          <w:sz w:val="24"/>
          <w:szCs w:val="24"/>
        </w:rPr>
        <w:t>P</w:t>
      </w:r>
      <w:r w:rsidR="0052374E">
        <w:rPr>
          <w:rFonts w:ascii="Times New Roman" w:hAnsi="Times New Roman" w:cs="Times New Roman"/>
          <w:sz w:val="24"/>
          <w:szCs w:val="24"/>
        </w:rPr>
        <w:t xml:space="preserve">redsjednik Općinskog vijeća </w:t>
      </w:r>
    </w:p>
    <w:p w14:paraId="2F3C6F43" w14:textId="789BAAC1" w:rsidR="00C81898" w:rsidRPr="00C81898" w:rsidRDefault="00510C74" w:rsidP="0052374E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0A2C08">
        <w:rPr>
          <w:rFonts w:ascii="Times New Roman" w:hAnsi="Times New Roman" w:cs="Times New Roman"/>
          <w:sz w:val="24"/>
          <w:szCs w:val="24"/>
        </w:rPr>
        <w:t>Branko Jakopec</w:t>
      </w:r>
      <w:r w:rsidR="000A2C08" w:rsidRPr="00C81898">
        <w:rPr>
          <w:rFonts w:ascii="Times New Roman" w:hAnsi="Times New Roman" w:cs="Times New Roman"/>
          <w:sz w:val="24"/>
          <w:szCs w:val="24"/>
        </w:rPr>
        <w:t xml:space="preserve"> </w:t>
      </w:r>
      <w:r w:rsidR="00C81898" w:rsidRPr="00C81898">
        <w:rPr>
          <w:rFonts w:ascii="Times New Roman" w:hAnsi="Times New Roman" w:cs="Times New Roman"/>
          <w:sz w:val="24"/>
          <w:szCs w:val="24"/>
        </w:rPr>
        <w:br/>
      </w:r>
      <w:r w:rsidR="00523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</w:p>
    <w:sectPr w:rsidR="00C81898" w:rsidRPr="00C8189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1A2FB" w14:textId="77777777" w:rsidR="00526A9D" w:rsidRDefault="00526A9D" w:rsidP="00526A9D">
      <w:pPr>
        <w:spacing w:after="0" w:line="240" w:lineRule="auto"/>
      </w:pPr>
      <w:r>
        <w:separator/>
      </w:r>
    </w:p>
  </w:endnote>
  <w:endnote w:type="continuationSeparator" w:id="0">
    <w:p w14:paraId="5877B3CC" w14:textId="77777777" w:rsidR="00526A9D" w:rsidRDefault="00526A9D" w:rsidP="00526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2B5FC" w14:textId="77777777" w:rsidR="00526A9D" w:rsidRDefault="00526A9D" w:rsidP="00526A9D">
      <w:pPr>
        <w:spacing w:after="0" w:line="240" w:lineRule="auto"/>
      </w:pPr>
      <w:r>
        <w:separator/>
      </w:r>
    </w:p>
  </w:footnote>
  <w:footnote w:type="continuationSeparator" w:id="0">
    <w:p w14:paraId="68D52354" w14:textId="77777777" w:rsidR="00526A9D" w:rsidRDefault="00526A9D" w:rsidP="00526A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58AB9" w14:textId="77777777" w:rsidR="000A2C08" w:rsidRPr="000A2C08" w:rsidRDefault="000A2C08" w:rsidP="000A2C08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kern w:val="0"/>
        <w:lang w:val="en-US"/>
        <w14:ligatures w14:val="none"/>
      </w:rPr>
    </w:pPr>
    <w:r w:rsidRPr="000A2C08">
      <w:rPr>
        <w:rFonts w:ascii="Calibri" w:eastAsia="Calibri" w:hAnsi="Calibri" w:cs="Times New Roman"/>
        <w:kern w:val="0"/>
        <w:lang w:val="en-US"/>
        <w14:ligatures w14:val="none"/>
      </w:rPr>
      <w:t>PRIJEDLOG ODLUKE</w:t>
    </w:r>
  </w:p>
  <w:p w14:paraId="5547BA84" w14:textId="77777777" w:rsidR="000A2C08" w:rsidRPr="000A2C08" w:rsidRDefault="000A2C08" w:rsidP="000A2C08">
    <w:pPr>
      <w:autoSpaceDE w:val="0"/>
      <w:autoSpaceDN w:val="0"/>
      <w:adjustRightInd w:val="0"/>
      <w:spacing w:after="0" w:line="240" w:lineRule="auto"/>
      <w:jc w:val="both"/>
      <w:rPr>
        <w:rFonts w:ascii="Times New Roman" w:eastAsia="ArialMT" w:hAnsi="Times New Roman" w:cs="Times New Roman"/>
        <w:color w:val="000000"/>
        <w:kern w:val="0"/>
        <w:sz w:val="24"/>
        <w:szCs w:val="24"/>
        <w:lang w:eastAsia="hr-HR"/>
        <w14:ligatures w14:val="none"/>
      </w:rPr>
    </w:pPr>
  </w:p>
  <w:p w14:paraId="475C66EF" w14:textId="42A139BE" w:rsidR="00526A9D" w:rsidRDefault="00526A9D" w:rsidP="00526A9D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F339C"/>
    <w:multiLevelType w:val="hybridMultilevel"/>
    <w:tmpl w:val="6F36FC7C"/>
    <w:lvl w:ilvl="0" w:tplc="1D4EA1AA">
      <w:start w:val="2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3A54F3"/>
    <w:multiLevelType w:val="hybridMultilevel"/>
    <w:tmpl w:val="1F46383E"/>
    <w:lvl w:ilvl="0" w:tplc="0B0A034E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381118">
    <w:abstractNumId w:val="1"/>
  </w:num>
  <w:num w:numId="2" w16cid:durableId="186354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898"/>
    <w:rsid w:val="00084387"/>
    <w:rsid w:val="000A2C08"/>
    <w:rsid w:val="001B11E0"/>
    <w:rsid w:val="00205C7A"/>
    <w:rsid w:val="00294630"/>
    <w:rsid w:val="003640B3"/>
    <w:rsid w:val="003A373F"/>
    <w:rsid w:val="003E0675"/>
    <w:rsid w:val="004E43CE"/>
    <w:rsid w:val="00510C74"/>
    <w:rsid w:val="0052374E"/>
    <w:rsid w:val="00526A9D"/>
    <w:rsid w:val="00593B5A"/>
    <w:rsid w:val="005C1B00"/>
    <w:rsid w:val="005D7578"/>
    <w:rsid w:val="00607A9F"/>
    <w:rsid w:val="006176DA"/>
    <w:rsid w:val="006811E9"/>
    <w:rsid w:val="008A0FFD"/>
    <w:rsid w:val="009071D7"/>
    <w:rsid w:val="00973735"/>
    <w:rsid w:val="00B93745"/>
    <w:rsid w:val="00C81898"/>
    <w:rsid w:val="00D44FB0"/>
    <w:rsid w:val="00D876E7"/>
    <w:rsid w:val="00E42584"/>
    <w:rsid w:val="00EF2C53"/>
    <w:rsid w:val="00F56042"/>
    <w:rsid w:val="00F7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6D1E5"/>
  <w15:chartTrackingRefBased/>
  <w15:docId w15:val="{4D04E3B3-352B-438C-82FC-FA659DBFF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C1B0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526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6A9D"/>
  </w:style>
  <w:style w:type="paragraph" w:styleId="Podnoje">
    <w:name w:val="footer"/>
    <w:basedOn w:val="Normal"/>
    <w:link w:val="PodnojeChar"/>
    <w:uiPriority w:val="99"/>
    <w:unhideWhenUsed/>
    <w:rsid w:val="00526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6A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PH Općina Donja Voća</cp:lastModifiedBy>
  <cp:revision>10</cp:revision>
  <cp:lastPrinted>2025-06-16T12:14:00Z</cp:lastPrinted>
  <dcterms:created xsi:type="dcterms:W3CDTF">2023-08-25T09:06:00Z</dcterms:created>
  <dcterms:modified xsi:type="dcterms:W3CDTF">2026-09-23T11:49:00Z</dcterms:modified>
</cp:coreProperties>
</file>