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7D3C52BE" w14:textId="2103ECD7" w:rsidR="00A635FD" w:rsidRDefault="00A635FD" w:rsidP="007463FA">
      <w:pPr>
        <w:rPr>
          <w:rFonts w:ascii="Calibri" w:hAnsi="Calibri" w:cs="Calibri"/>
          <w:sz w:val="22"/>
          <w:szCs w:val="22"/>
        </w:rPr>
      </w:pPr>
    </w:p>
    <w:p w14:paraId="2EA1C94D" w14:textId="0FB4569B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146B44AA" w14:textId="7235E4C1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1895A665" w14:textId="401D21EB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38AB1B2C" w14:textId="173E48EB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4B80225B" w14:textId="0DB2E5BD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23242D9F" w14:textId="3DF6FBD0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4727263D" w14:textId="43F2DD88" w:rsidR="00DA269D" w:rsidRDefault="00DA269D" w:rsidP="007463FA">
      <w:pPr>
        <w:rPr>
          <w:rFonts w:ascii="Calibri" w:hAnsi="Calibri" w:cs="Calibri"/>
          <w:sz w:val="22"/>
          <w:szCs w:val="22"/>
        </w:rPr>
      </w:pPr>
    </w:p>
    <w:p w14:paraId="57298F69" w14:textId="77777777" w:rsidR="00DA269D" w:rsidRPr="007463FA" w:rsidRDefault="00DA269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00597FA7" w14:textId="280A1CB3" w:rsidR="00A635FD" w:rsidRDefault="004104AB" w:rsidP="007463FA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Arhitektonske usluge za </w:t>
      </w:r>
      <w:r w:rsidR="009673B1">
        <w:rPr>
          <w:rFonts w:ascii="Calibri" w:hAnsi="Calibri" w:cs="Calibri"/>
          <w:sz w:val="22"/>
          <w:szCs w:val="22"/>
        </w:rPr>
        <w:t>površine na otvorenom - trg</w:t>
      </w:r>
    </w:p>
    <w:p w14:paraId="7D30BB29" w14:textId="518915E5" w:rsidR="003129F9" w:rsidRDefault="003129F9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1319D1BA" w14:textId="77777777" w:rsidR="003129F9" w:rsidRPr="007463FA" w:rsidRDefault="003129F9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24B065DC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4104AB">
        <w:rPr>
          <w:rFonts w:ascii="Calibri" w:hAnsi="Calibri" w:cs="Calibri"/>
          <w:sz w:val="22"/>
          <w:szCs w:val="22"/>
        </w:rPr>
        <w:t>1</w:t>
      </w:r>
      <w:r w:rsidR="009673B1">
        <w:rPr>
          <w:rFonts w:ascii="Calibri" w:hAnsi="Calibri" w:cs="Calibri"/>
          <w:sz w:val="22"/>
          <w:szCs w:val="22"/>
        </w:rPr>
        <w:t>5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2D34F9D1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9673B1">
        <w:rPr>
          <w:rFonts w:ascii="Calibri" w:hAnsi="Calibri" w:cs="Calibri"/>
          <w:sz w:val="22"/>
          <w:szCs w:val="22"/>
        </w:rPr>
        <w:t>15.3</w:t>
      </w:r>
      <w:r w:rsidR="001F350C">
        <w:rPr>
          <w:rFonts w:ascii="Calibri" w:hAnsi="Calibri" w:cs="Calibri"/>
          <w:sz w:val="22"/>
          <w:szCs w:val="22"/>
        </w:rPr>
        <w:t>.2021.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09CA1" w14:textId="76F20E67" w:rsidR="00BE1EB4" w:rsidRDefault="00BE1EB4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F1F8D90" w14:textId="77777777" w:rsidR="00FB1966" w:rsidRPr="007463FA" w:rsidRDefault="00FB1966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1AC351BF" w14:textId="3904ED7F" w:rsidR="00A635FD" w:rsidRDefault="00A635FD" w:rsidP="007463FA">
      <w:pPr>
        <w:rPr>
          <w:rFonts w:ascii="Calibri" w:hAnsi="Calibri" w:cs="Calibri"/>
          <w:b/>
          <w:sz w:val="22"/>
          <w:szCs w:val="22"/>
        </w:rPr>
      </w:pPr>
    </w:p>
    <w:p w14:paraId="0D17FEE0" w14:textId="6C9993C4" w:rsidR="00BE1EB4" w:rsidRDefault="00BE1EB4" w:rsidP="007463FA">
      <w:pPr>
        <w:rPr>
          <w:rFonts w:ascii="Calibri" w:hAnsi="Calibri" w:cs="Calibri"/>
          <w:b/>
          <w:sz w:val="22"/>
          <w:szCs w:val="22"/>
        </w:rPr>
      </w:pPr>
    </w:p>
    <w:p w14:paraId="5AC6AF7A" w14:textId="1346BD1B" w:rsidR="00BE1EB4" w:rsidRDefault="00BE1EB4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lastRenderedPageBreak/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5742A1B3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1CFAA96E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32423E79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027D538B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47723205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516173"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Krunoslav Jurgec</w:t>
      </w:r>
    </w:p>
    <w:p w14:paraId="02F5B4C0" w14:textId="65C2EFFB" w:rsidR="00516173" w:rsidRPr="007463FA" w:rsidRDefault="00516173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4FB7EB4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4F77142" w14:textId="5B42934F" w:rsidR="004104AB" w:rsidRPr="004104AB" w:rsidRDefault="00A635FD" w:rsidP="004104AB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 xml:space="preserve">Predmet nabave: </w:t>
      </w:r>
      <w:r w:rsidR="004104AB">
        <w:rPr>
          <w:rFonts w:ascii="Calibri" w:hAnsi="Calibri" w:cs="Calibri"/>
          <w:sz w:val="22"/>
          <w:szCs w:val="22"/>
        </w:rPr>
        <w:t xml:space="preserve">Arhitektonske usluge za </w:t>
      </w:r>
      <w:r w:rsidR="009673B1">
        <w:rPr>
          <w:rFonts w:ascii="Calibri" w:hAnsi="Calibri" w:cs="Calibri"/>
          <w:sz w:val="22"/>
          <w:szCs w:val="22"/>
        </w:rPr>
        <w:t>površine na otvorenom - trg</w:t>
      </w:r>
    </w:p>
    <w:p w14:paraId="0A7475FD" w14:textId="0018B0C7" w:rsidR="00EC614F" w:rsidRPr="00BE1EB4" w:rsidRDefault="00BB456C" w:rsidP="00E00C6D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 xml:space="preserve">CPV: </w:t>
      </w:r>
      <w:r w:rsidR="009673B1" w:rsidRPr="009673B1">
        <w:rPr>
          <w:rFonts w:ascii="Calibri" w:hAnsi="Calibri" w:cs="Calibri"/>
          <w:sz w:val="22"/>
          <w:szCs w:val="22"/>
        </w:rPr>
        <w:t xml:space="preserve">71222000-0  </w:t>
      </w:r>
      <w:r w:rsidR="009673B1" w:rsidRPr="009B2E65">
        <w:rPr>
          <w:rFonts w:ascii="Calibri" w:hAnsi="Calibri" w:cs="Calibri"/>
          <w:sz w:val="22"/>
          <w:szCs w:val="22"/>
        </w:rPr>
        <w:t>Arhitektonske usluge za površine na otvorenom</w:t>
      </w:r>
    </w:p>
    <w:p w14:paraId="0FC6E740" w14:textId="3312FA54" w:rsidR="00ED3C99" w:rsidRPr="001F350C" w:rsidRDefault="00ED3C99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Evidencijski broj nabave: </w:t>
      </w:r>
      <w:r w:rsidR="006D18E5">
        <w:rPr>
          <w:rFonts w:ascii="Calibri" w:hAnsi="Calibri" w:cs="Calibri"/>
          <w:sz w:val="22"/>
          <w:szCs w:val="22"/>
        </w:rPr>
        <w:t>1</w:t>
      </w:r>
      <w:r w:rsidR="000F1E36">
        <w:rPr>
          <w:rFonts w:ascii="Calibri" w:hAnsi="Calibri" w:cs="Calibri"/>
          <w:sz w:val="22"/>
          <w:szCs w:val="22"/>
        </w:rPr>
        <w:t>5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9F046F" w14:textId="77777777" w:rsidR="004104AB" w:rsidRDefault="00A635FD" w:rsidP="004104AB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predmeta nabave: </w:t>
      </w:r>
    </w:p>
    <w:p w14:paraId="777B8CDF" w14:textId="77777777" w:rsidR="00FD7D17" w:rsidRDefault="00FD7D17" w:rsidP="00FD7D17">
      <w:pPr>
        <w:ind w:left="1390"/>
        <w:jc w:val="both"/>
        <w:rPr>
          <w:rFonts w:ascii="Calibri" w:hAnsi="Calibri" w:cs="Calibri"/>
          <w:sz w:val="22"/>
          <w:szCs w:val="22"/>
        </w:rPr>
      </w:pPr>
      <w:r w:rsidRPr="00FD7D17">
        <w:rPr>
          <w:rFonts w:ascii="Calibri" w:hAnsi="Calibri" w:cs="Calibri"/>
          <w:sz w:val="22"/>
          <w:szCs w:val="22"/>
        </w:rPr>
        <w:t xml:space="preserve">Usluga izrade idejnog rješenja </w:t>
      </w:r>
      <w:r>
        <w:rPr>
          <w:rFonts w:ascii="Calibri" w:hAnsi="Calibri" w:cs="Calibri"/>
          <w:sz w:val="22"/>
          <w:szCs w:val="22"/>
        </w:rPr>
        <w:t>t</w:t>
      </w:r>
      <w:r w:rsidRPr="00FD7D17">
        <w:rPr>
          <w:rFonts w:ascii="Calibri" w:hAnsi="Calibri" w:cs="Calibri"/>
          <w:sz w:val="22"/>
          <w:szCs w:val="22"/>
        </w:rPr>
        <w:t>rga kao stručna podloga za izmjene i dopune Prostornog plana uređenja Općine Donja Voća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4B9B1863" w14:textId="54E9F076" w:rsidR="00260EA0" w:rsidRPr="00FD7D17" w:rsidRDefault="00260EA0" w:rsidP="00FD7D17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FD7D17">
        <w:rPr>
          <w:rFonts w:ascii="Calibri" w:hAnsi="Calibri" w:cs="Calibri"/>
          <w:sz w:val="22"/>
          <w:szCs w:val="22"/>
        </w:rPr>
        <w:t xml:space="preserve">Procijenjena vrijednost: </w:t>
      </w:r>
      <w:r w:rsidR="00FD7D17">
        <w:rPr>
          <w:rFonts w:ascii="Calibri" w:hAnsi="Calibri" w:cs="Calibri"/>
          <w:sz w:val="22"/>
          <w:szCs w:val="22"/>
        </w:rPr>
        <w:t>15</w:t>
      </w:r>
      <w:r w:rsidR="00BE1EB4" w:rsidRPr="00FD7D17">
        <w:rPr>
          <w:rFonts w:ascii="Calibri" w:hAnsi="Calibri" w:cs="Calibri"/>
          <w:sz w:val="22"/>
          <w:szCs w:val="22"/>
        </w:rPr>
        <w:t>0</w:t>
      </w:r>
      <w:r w:rsidR="008A5473" w:rsidRPr="00FD7D17">
        <w:rPr>
          <w:rFonts w:ascii="Calibri" w:hAnsi="Calibri" w:cs="Calibri"/>
          <w:sz w:val="22"/>
          <w:szCs w:val="22"/>
        </w:rPr>
        <w:t>.000,00</w:t>
      </w:r>
      <w:r w:rsidRPr="00FD7D17">
        <w:rPr>
          <w:rFonts w:ascii="Calibri" w:hAnsi="Calibri" w:cs="Calibri"/>
          <w:sz w:val="22"/>
          <w:szCs w:val="22"/>
        </w:rPr>
        <w:t xml:space="preserve"> kn bez PDV-a</w:t>
      </w:r>
    </w:p>
    <w:p w14:paraId="1D958C45" w14:textId="1CCB66B2" w:rsidR="00ED3C99" w:rsidRPr="007463FA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7545964A" w14:textId="77777777" w:rsidR="00A635FD" w:rsidRPr="007463FA" w:rsidRDefault="00A635FD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673543B6" w14:textId="77777777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21F2A130" w14:textId="7A8A836A" w:rsidR="007463FA" w:rsidRPr="00FD7D17" w:rsidRDefault="00A635FD" w:rsidP="00073176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FD7D17">
        <w:rPr>
          <w:rFonts w:ascii="Calibri" w:hAnsi="Calibri" w:cs="Calibri"/>
          <w:sz w:val="22"/>
          <w:szCs w:val="22"/>
        </w:rPr>
        <w:t>rok izvršenja:</w:t>
      </w:r>
      <w:r w:rsidR="002E32D5" w:rsidRPr="00FD7D17">
        <w:rPr>
          <w:rFonts w:ascii="Calibri" w:hAnsi="Calibri" w:cs="Calibri"/>
          <w:sz w:val="22"/>
          <w:szCs w:val="22"/>
        </w:rPr>
        <w:t xml:space="preserve"> </w:t>
      </w:r>
      <w:r w:rsidR="006D18E5" w:rsidRPr="00FD7D17">
        <w:rPr>
          <w:rFonts w:ascii="Calibri" w:hAnsi="Calibri" w:cs="Calibri"/>
          <w:sz w:val="22"/>
          <w:szCs w:val="22"/>
        </w:rPr>
        <w:t>30 dana od sklapanja ugovora</w:t>
      </w:r>
    </w:p>
    <w:p w14:paraId="6C69AF4C" w14:textId="5AB94B8F" w:rsidR="00CD37A9" w:rsidRDefault="00A635FD" w:rsidP="00CD37A9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valjanosti ponude: </w:t>
      </w:r>
      <w:r w:rsidR="00B71AAB" w:rsidRPr="007463FA">
        <w:rPr>
          <w:rFonts w:ascii="Calibri" w:hAnsi="Calibri" w:cs="Calibri"/>
          <w:sz w:val="22"/>
          <w:szCs w:val="22"/>
        </w:rPr>
        <w:t>3</w:t>
      </w:r>
      <w:r w:rsidRPr="007463FA">
        <w:rPr>
          <w:rFonts w:ascii="Calibri" w:hAnsi="Calibri" w:cs="Calibri"/>
          <w:sz w:val="22"/>
          <w:szCs w:val="22"/>
        </w:rPr>
        <w:t xml:space="preserve">0 dana </w:t>
      </w:r>
    </w:p>
    <w:p w14:paraId="7999E0DC" w14:textId="68E1637B" w:rsidR="00CD37A9" w:rsidRPr="00CD37A9" w:rsidRDefault="00A635FD" w:rsidP="00AC3339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 w:rsidR="00BE1EB4">
        <w:rPr>
          <w:rFonts w:ascii="Calibri" w:hAnsi="Calibri"/>
          <w:sz w:val="22"/>
        </w:rPr>
        <w:t>Općina Donja Voća</w:t>
      </w:r>
    </w:p>
    <w:p w14:paraId="74E397F2" w14:textId="77777777" w:rsidR="00CD37A9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5328EE60" w14:textId="6095311F" w:rsidR="00CD37A9" w:rsidRDefault="00CD37A9" w:rsidP="00CD37A9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bookmarkStart w:id="0" w:name="_Hlk62043745"/>
      <w:r>
        <w:rPr>
          <w:rFonts w:ascii="Calibri" w:hAnsi="Calibri" w:cs="Calibri"/>
          <w:sz w:val="22"/>
          <w:szCs w:val="22"/>
        </w:rPr>
        <w:t xml:space="preserve">rok plaćanja je </w:t>
      </w:r>
      <w:r w:rsidR="00FD7D17">
        <w:rPr>
          <w:rFonts w:ascii="Calibri" w:hAnsi="Calibri" w:cs="Calibri"/>
          <w:sz w:val="22"/>
          <w:szCs w:val="22"/>
        </w:rPr>
        <w:t>15</w:t>
      </w:r>
      <w:r>
        <w:rPr>
          <w:rFonts w:ascii="Calibri" w:hAnsi="Calibri" w:cs="Calibri"/>
          <w:sz w:val="22"/>
          <w:szCs w:val="22"/>
        </w:rPr>
        <w:t xml:space="preserve"> dana od zaprimanja urednog računa</w:t>
      </w:r>
    </w:p>
    <w:p w14:paraId="24DEEB19" w14:textId="77777777" w:rsidR="00BE1EB4" w:rsidRDefault="00CD37A9" w:rsidP="00BE1EB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bookmarkStart w:id="1" w:name="_Hlk62043682"/>
      <w:bookmarkEnd w:id="0"/>
      <w:r>
        <w:rPr>
          <w:rFonts w:ascii="Calibri" w:hAnsi="Calibri" w:cs="Calibri"/>
          <w:sz w:val="22"/>
          <w:szCs w:val="22"/>
        </w:rPr>
        <w:t xml:space="preserve">sastavni dio računa je </w:t>
      </w:r>
      <w:r w:rsidR="00BE1EB4">
        <w:rPr>
          <w:rFonts w:ascii="Calibri" w:hAnsi="Calibri" w:cs="Calibri"/>
          <w:sz w:val="22"/>
          <w:szCs w:val="22"/>
        </w:rPr>
        <w:t>otpremnica</w:t>
      </w:r>
      <w:r>
        <w:rPr>
          <w:rFonts w:ascii="Calibri" w:hAnsi="Calibri" w:cs="Calibri"/>
          <w:sz w:val="22"/>
          <w:szCs w:val="22"/>
        </w:rPr>
        <w:t xml:space="preserve"> ovjerena od strane odgovorne osobe kod Naručitelja </w:t>
      </w:r>
    </w:p>
    <w:p w14:paraId="428E5C98" w14:textId="274533BF" w:rsidR="00BE1EB4" w:rsidRPr="00BE1EB4" w:rsidRDefault="00CD37A9" w:rsidP="00BE1EB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1"/>
      <w:r w:rsidR="00BE1EB4"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052D736F" w14:textId="2F8F9C8E" w:rsidR="00A635FD" w:rsidRDefault="00480C8E" w:rsidP="00CC276E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C</w:t>
      </w:r>
      <w:r w:rsidR="00A635FD" w:rsidRPr="00BE1EB4">
        <w:rPr>
          <w:rFonts w:ascii="Calibri" w:hAnsi="Calibri" w:cs="Calibri"/>
          <w:sz w:val="22"/>
          <w:szCs w:val="22"/>
        </w:rPr>
        <w:t>ijena ponude u koju su uračunati svi troškovi i popusti ponuditelja bez PDV-a, PDV i  sa PDV-om, mora biti izražena u kunama</w:t>
      </w:r>
      <w:r w:rsidR="003168F7">
        <w:rPr>
          <w:rFonts w:ascii="Calibri" w:hAnsi="Calibri" w:cs="Calibri"/>
          <w:sz w:val="22"/>
          <w:szCs w:val="22"/>
        </w:rPr>
        <w:t>.</w:t>
      </w:r>
    </w:p>
    <w:p w14:paraId="225BAF59" w14:textId="5A5C43D5" w:rsidR="003168F7" w:rsidRPr="00BE1EB4" w:rsidRDefault="003168F7" w:rsidP="003168F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za kompletnu uslugu u skladu s projektnim zadatkom iz ove dokumentacije. </w:t>
      </w:r>
    </w:p>
    <w:p w14:paraId="5A6BD8E5" w14:textId="32E22389" w:rsidR="00A635FD" w:rsidRPr="007463FA" w:rsidRDefault="00A635FD" w:rsidP="00480C8E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2EBFA0B9" w14:textId="77777777" w:rsidR="00FD7D17" w:rsidRDefault="00A635FD" w:rsidP="00FD7D1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bookmarkStart w:id="2" w:name="_Hlk62043833"/>
      <w:r w:rsidRPr="007463FA">
        <w:rPr>
          <w:rFonts w:ascii="Calibri" w:hAnsi="Calibri" w:cs="Calibri"/>
          <w:sz w:val="22"/>
          <w:szCs w:val="22"/>
        </w:rPr>
        <w:t xml:space="preserve">najniža </w:t>
      </w:r>
      <w:r w:rsidR="00480C8E">
        <w:rPr>
          <w:rFonts w:ascii="Calibri" w:hAnsi="Calibri" w:cs="Calibri"/>
          <w:sz w:val="22"/>
          <w:szCs w:val="22"/>
        </w:rPr>
        <w:t xml:space="preserve">ukupna </w:t>
      </w:r>
      <w:r w:rsidRPr="007463FA">
        <w:rPr>
          <w:rFonts w:ascii="Calibri" w:hAnsi="Calibri" w:cs="Calibri"/>
          <w:sz w:val="22"/>
          <w:szCs w:val="22"/>
        </w:rPr>
        <w:t>cijena</w:t>
      </w:r>
      <w:r w:rsidR="00480C8E">
        <w:rPr>
          <w:rFonts w:ascii="Calibri" w:hAnsi="Calibri" w:cs="Calibri"/>
          <w:sz w:val="22"/>
          <w:szCs w:val="22"/>
        </w:rPr>
        <w:t xml:space="preserve"> ponude</w:t>
      </w:r>
      <w:bookmarkEnd w:id="2"/>
    </w:p>
    <w:p w14:paraId="1DD70B22" w14:textId="2C2F543E" w:rsidR="00FD7D17" w:rsidRPr="00FD7D17" w:rsidRDefault="00FD7D17" w:rsidP="00FD7D1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FD7D17">
        <w:rPr>
          <w:rFonts w:asciiTheme="minorHAnsi" w:hAnsiTheme="minorHAnsi" w:cstheme="minorHAnsi"/>
          <w:sz w:val="22"/>
          <w:szCs w:val="22"/>
        </w:rPr>
        <w:t>Ugovorna kazna:</w:t>
      </w:r>
    </w:p>
    <w:p w14:paraId="7405CEAF" w14:textId="07F1360D" w:rsidR="00FD7D17" w:rsidRPr="00FD7D17" w:rsidRDefault="00FD7D17" w:rsidP="00FD7D17">
      <w:pPr>
        <w:pStyle w:val="TableParagraph"/>
        <w:ind w:left="1390"/>
        <w:rPr>
          <w:rFonts w:asciiTheme="minorHAnsi" w:hAnsiTheme="minorHAnsi" w:cstheme="minorHAnsi"/>
        </w:rPr>
      </w:pPr>
      <w:r w:rsidRPr="00FD7D17">
        <w:rPr>
          <w:rFonts w:asciiTheme="minorHAnsi" w:hAnsiTheme="minorHAnsi" w:cstheme="minorHAnsi"/>
        </w:rPr>
        <w:t>Za slučaj neispunjenja ili neurednog ispunjenja obveza iz ugovora i prekoračenja ugovorenog roka ispunjenja usluge koja je predmet ove javne nabave, Naručitelj ima pravo zaračunati ugovornu kaznu u visini od 2‰ za svaki dan kašnjenja, a najviše do 10% ukupne vrijednosti ugovora bez PDV.</w:t>
      </w:r>
    </w:p>
    <w:p w14:paraId="01F8A32A" w14:textId="7FDEC9E0" w:rsidR="008937F1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20F38FB0" w14:textId="3ADC0969" w:rsidR="00FD7D17" w:rsidRDefault="00FD7D17" w:rsidP="008937F1">
      <w:pPr>
        <w:jc w:val="both"/>
        <w:rPr>
          <w:rFonts w:ascii="Calibri" w:hAnsi="Calibri" w:cs="Calibri"/>
          <w:sz w:val="22"/>
          <w:szCs w:val="22"/>
        </w:rPr>
      </w:pPr>
    </w:p>
    <w:p w14:paraId="2661DD02" w14:textId="136863BB" w:rsidR="00FD7D17" w:rsidRDefault="00FD7D17" w:rsidP="008937F1">
      <w:pPr>
        <w:jc w:val="both"/>
        <w:rPr>
          <w:rFonts w:ascii="Calibri" w:hAnsi="Calibri" w:cs="Calibri"/>
          <w:sz w:val="22"/>
          <w:szCs w:val="22"/>
        </w:rPr>
      </w:pPr>
    </w:p>
    <w:p w14:paraId="26C6B3C8" w14:textId="2FEBD7FF" w:rsidR="00FD7D17" w:rsidRDefault="00FD7D17" w:rsidP="008937F1">
      <w:pPr>
        <w:jc w:val="both"/>
        <w:rPr>
          <w:rFonts w:ascii="Calibri" w:hAnsi="Calibri" w:cs="Calibri"/>
          <w:sz w:val="22"/>
          <w:szCs w:val="22"/>
        </w:rPr>
      </w:pPr>
    </w:p>
    <w:p w14:paraId="05CA3166" w14:textId="77777777" w:rsidR="00FD7D17" w:rsidRDefault="00FD7D17" w:rsidP="008937F1">
      <w:pPr>
        <w:jc w:val="both"/>
        <w:rPr>
          <w:rFonts w:ascii="Calibri" w:hAnsi="Calibri" w:cs="Calibri"/>
          <w:sz w:val="22"/>
          <w:szCs w:val="22"/>
        </w:rPr>
      </w:pPr>
    </w:p>
    <w:p w14:paraId="3EAA0A5A" w14:textId="0F3F3315" w:rsidR="00A635FD" w:rsidRPr="00FD7D17" w:rsidRDefault="00A635FD" w:rsidP="00FD7D17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FD7D17">
        <w:rPr>
          <w:rFonts w:ascii="Calibri" w:hAnsi="Calibri" w:cs="Calibri"/>
          <w:b/>
          <w:sz w:val="22"/>
          <w:szCs w:val="22"/>
        </w:rPr>
        <w:lastRenderedPageBreak/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5A6EC324" w14:textId="77777777" w:rsidR="00FD7D17" w:rsidRDefault="00A635FD" w:rsidP="00FD7D17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7463FA">
        <w:rPr>
          <w:rFonts w:ascii="Calibri" w:hAnsi="Calibri" w:cs="Calibri"/>
          <w:sz w:val="22"/>
          <w:szCs w:val="22"/>
        </w:rPr>
        <w:t>; ne mora biti ovjereni primjerak)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0BB0C6AD" w14:textId="33C4C49E" w:rsidR="00FD7D17" w:rsidRPr="00FD7D17" w:rsidRDefault="00FD7D17" w:rsidP="00A906BD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FD7D17">
        <w:rPr>
          <w:rFonts w:asciiTheme="minorHAnsi" w:hAnsiTheme="minorHAnsi" w:cstheme="minorHAnsi"/>
          <w:sz w:val="22"/>
          <w:szCs w:val="22"/>
        </w:rPr>
        <w:t>Ponuditelj</w:t>
      </w:r>
      <w:r w:rsidRPr="00FD7D17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mora</w:t>
      </w:r>
      <w:r w:rsidRPr="00FD7D17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dostaviti</w:t>
      </w:r>
      <w:r w:rsidRPr="00FD7D1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dokaz</w:t>
      </w:r>
      <w:r w:rsidRPr="00FD7D17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za angažirane</w:t>
      </w:r>
      <w:r w:rsidRPr="00FD7D1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stručnjake</w:t>
      </w:r>
      <w:r w:rsidRPr="00FD7D17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na</w:t>
      </w:r>
      <w:r w:rsidRPr="00FD7D1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izradi</w:t>
      </w:r>
      <w:r w:rsidRPr="00FD7D1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projektne</w:t>
      </w:r>
      <w:r w:rsidRPr="00FD7D1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dokumentacije koja je predmet</w:t>
      </w:r>
      <w:r w:rsidRPr="00FD7D1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nabave: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D7D17">
        <w:rPr>
          <w:rFonts w:asciiTheme="minorHAnsi" w:hAnsiTheme="minorHAnsi" w:cstheme="minorHAnsi"/>
          <w:sz w:val="22"/>
          <w:szCs w:val="22"/>
        </w:rPr>
        <w:t>upis u Imenik ovlaštenih arhitekata, Imenik ovlaštenih inženjera građevinarstva, Imenik ovlaštenih inženjera strojarstva i Imenik ovlaštenih inženjera elektrotehnike, izdano od Hrvatske komore arhitekata i inženjera u graditeljstvu, odnosno Hrvatske komore arhitekata, Hrvatske komore inženjera građevinarstva, Hrvatske komore inženjera strojarstva i Hrvatske komore inženjera elektrotehnike.</w:t>
      </w:r>
    </w:p>
    <w:p w14:paraId="64621C56" w14:textId="2DD3A7F2" w:rsidR="007463FA" w:rsidRDefault="007463FA" w:rsidP="007463FA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FD7D17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4722658B" w14:textId="1EB7AC08" w:rsidR="001F350C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3A98331D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7BEDA37E" w14:textId="7D7C36CE" w:rsidR="008937F1" w:rsidRDefault="008937F1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FD7D17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2D491F53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69438DD0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5FA45C85" w14:textId="73008232" w:rsidR="00A635FD" w:rsidRPr="003168F7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3168F7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733F5857" w14:textId="04F14271" w:rsidR="004104AB" w:rsidRPr="004104AB" w:rsidRDefault="004104AB" w:rsidP="004104AB">
      <w:pPr>
        <w:jc w:val="center"/>
        <w:rPr>
          <w:rFonts w:ascii="Calibri" w:hAnsi="Calibri" w:cs="Calibri"/>
          <w:i/>
          <w:iCs/>
          <w:sz w:val="22"/>
          <w:szCs w:val="22"/>
        </w:rPr>
      </w:pPr>
      <w:r w:rsidRPr="004104AB">
        <w:rPr>
          <w:rFonts w:ascii="Calibri" w:hAnsi="Calibri" w:cs="Calibri"/>
          <w:i/>
          <w:iCs/>
          <w:sz w:val="22"/>
          <w:szCs w:val="22"/>
        </w:rPr>
        <w:t xml:space="preserve">Arhitektonske usluge za </w:t>
      </w:r>
      <w:r w:rsidR="009673B1">
        <w:rPr>
          <w:rFonts w:ascii="Calibri" w:hAnsi="Calibri" w:cs="Calibri"/>
          <w:i/>
          <w:iCs/>
          <w:sz w:val="22"/>
          <w:szCs w:val="22"/>
        </w:rPr>
        <w:t>površine na otvorenom - trg</w:t>
      </w:r>
    </w:p>
    <w:p w14:paraId="6C46DECA" w14:textId="1631EE93" w:rsidR="00A635FD" w:rsidRPr="00516173" w:rsidRDefault="00516173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516173">
        <w:rPr>
          <w:rFonts w:ascii="Calibri" w:hAnsi="Calibri" w:cs="Calibri"/>
          <w:i/>
          <w:iCs/>
          <w:sz w:val="22"/>
          <w:szCs w:val="22"/>
        </w:rPr>
        <w:t xml:space="preserve">Evidencijski broj nabave </w:t>
      </w:r>
      <w:r w:rsidR="004104AB">
        <w:rPr>
          <w:rFonts w:ascii="Calibri" w:hAnsi="Calibri" w:cs="Calibri"/>
          <w:i/>
          <w:iCs/>
          <w:sz w:val="22"/>
          <w:szCs w:val="22"/>
        </w:rPr>
        <w:t>1</w:t>
      </w:r>
      <w:r w:rsidR="009673B1">
        <w:rPr>
          <w:rFonts w:ascii="Calibri" w:hAnsi="Calibri" w:cs="Calibri"/>
          <w:i/>
          <w:iCs/>
          <w:sz w:val="22"/>
          <w:szCs w:val="22"/>
        </w:rPr>
        <w:t>5</w:t>
      </w:r>
      <w:r w:rsidRPr="00516173">
        <w:rPr>
          <w:rFonts w:ascii="Calibri" w:hAnsi="Calibri" w:cs="Calibri"/>
          <w:i/>
          <w:iCs/>
          <w:sz w:val="22"/>
          <w:szCs w:val="22"/>
        </w:rPr>
        <w:t>/21</w:t>
      </w:r>
      <w:r w:rsidR="001F350C" w:rsidRPr="00516173">
        <w:rPr>
          <w:rFonts w:ascii="Calibri" w:hAnsi="Calibri" w:cs="Calibri"/>
          <w:i/>
          <w:iCs/>
          <w:sz w:val="22"/>
          <w:szCs w:val="22"/>
        </w:rPr>
        <w:t xml:space="preserve"> – ne otvaraj!</w:t>
      </w:r>
    </w:p>
    <w:p w14:paraId="75DDDD1F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1839420D" w14:textId="5F91E30B" w:rsidR="00A635FD" w:rsidRPr="007463FA" w:rsidRDefault="00A635FD" w:rsidP="00B971A9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83043E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do </w:t>
      </w:r>
      <w:r w:rsidR="009673B1">
        <w:rPr>
          <w:rFonts w:ascii="Calibri" w:hAnsi="Calibri" w:cs="Calibri"/>
          <w:b/>
          <w:sz w:val="22"/>
          <w:szCs w:val="22"/>
        </w:rPr>
        <w:t>2</w:t>
      </w:r>
      <w:r w:rsidR="00AA18D4">
        <w:rPr>
          <w:rFonts w:ascii="Calibri" w:hAnsi="Calibri" w:cs="Calibri"/>
          <w:b/>
          <w:sz w:val="22"/>
          <w:szCs w:val="22"/>
        </w:rPr>
        <w:t>4</w:t>
      </w:r>
      <w:r w:rsidR="004104AB">
        <w:rPr>
          <w:rFonts w:ascii="Calibri" w:hAnsi="Calibri" w:cs="Calibri"/>
          <w:b/>
          <w:sz w:val="22"/>
          <w:szCs w:val="22"/>
        </w:rPr>
        <w:t>. ožujka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 20</w:t>
      </w:r>
      <w:r w:rsidR="00260EA0" w:rsidRPr="0083043E">
        <w:rPr>
          <w:rFonts w:ascii="Calibri" w:hAnsi="Calibri" w:cs="Calibri"/>
          <w:b/>
          <w:sz w:val="22"/>
          <w:szCs w:val="22"/>
        </w:rPr>
        <w:t>2</w:t>
      </w:r>
      <w:r w:rsidR="007463FA" w:rsidRPr="0083043E">
        <w:rPr>
          <w:rFonts w:ascii="Calibri" w:hAnsi="Calibri" w:cs="Calibri"/>
          <w:b/>
          <w:sz w:val="22"/>
          <w:szCs w:val="22"/>
        </w:rPr>
        <w:t>1</w:t>
      </w:r>
      <w:r w:rsidRPr="0083043E">
        <w:rPr>
          <w:rFonts w:ascii="Calibri" w:hAnsi="Calibri" w:cs="Calibri"/>
          <w:b/>
          <w:sz w:val="22"/>
          <w:szCs w:val="22"/>
        </w:rPr>
        <w:t xml:space="preserve">. do 12,00 sati. Otvaranje ponuda </w:t>
      </w:r>
      <w:r w:rsidRPr="0083043E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4104AB">
        <w:rPr>
          <w:rFonts w:ascii="Calibri" w:hAnsi="Calibri" w:cs="Calibri"/>
          <w:b/>
          <w:sz w:val="22"/>
          <w:szCs w:val="22"/>
        </w:rPr>
        <w:t>2</w:t>
      </w:r>
      <w:r w:rsidR="00AA18D4">
        <w:rPr>
          <w:rFonts w:ascii="Calibri" w:hAnsi="Calibri" w:cs="Calibri"/>
          <w:b/>
          <w:sz w:val="22"/>
          <w:szCs w:val="22"/>
        </w:rPr>
        <w:t>4</w:t>
      </w:r>
      <w:r w:rsidR="004104AB">
        <w:rPr>
          <w:rFonts w:ascii="Calibri" w:hAnsi="Calibri" w:cs="Calibri"/>
          <w:b/>
          <w:sz w:val="22"/>
          <w:szCs w:val="22"/>
        </w:rPr>
        <w:t>. ožujka</w:t>
      </w:r>
      <w:r w:rsidR="007463FA" w:rsidRPr="0083043E">
        <w:rPr>
          <w:rFonts w:ascii="Calibri" w:hAnsi="Calibri" w:cs="Calibri"/>
          <w:b/>
          <w:sz w:val="22"/>
          <w:szCs w:val="22"/>
        </w:rPr>
        <w:t xml:space="preserve"> 2021</w:t>
      </w:r>
      <w:r w:rsidRPr="0083043E">
        <w:rPr>
          <w:rFonts w:ascii="Calibri" w:hAnsi="Calibri" w:cs="Calibri"/>
          <w:b/>
          <w:sz w:val="22"/>
          <w:szCs w:val="22"/>
        </w:rPr>
        <w:t>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379F6944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79962FC4" w14:textId="77777777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641826A1" w14:textId="074F5F17" w:rsidR="00C15BE5" w:rsidRPr="007463FA" w:rsidRDefault="00A635FD" w:rsidP="00FD7D17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5B5D98C7" w14:textId="47756F89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1E198416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121AFC2E" w14:textId="53ED08BF" w:rsidR="00A635FD" w:rsidRPr="007463FA" w:rsidRDefault="00A635FD" w:rsidP="007463FA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Općinski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načelnik</w:t>
      </w:r>
    </w:p>
    <w:p w14:paraId="2D29065F" w14:textId="77777777" w:rsidR="00FD7D17" w:rsidRDefault="00A635FD" w:rsidP="00FD7D17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Krunoslav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Jurgec</w:t>
      </w:r>
      <w:bookmarkStart w:id="3" w:name="_Hlk59520554"/>
    </w:p>
    <w:p w14:paraId="31D750E6" w14:textId="43EE6F1A" w:rsidR="007463FA" w:rsidRPr="008937F1" w:rsidRDefault="007463FA" w:rsidP="00FD7D17">
      <w:pPr>
        <w:rPr>
          <w:rFonts w:ascii="Calibri" w:hAnsi="Calibri" w:cs="Calibri"/>
          <w:b/>
          <w:bCs/>
          <w:sz w:val="22"/>
          <w:szCs w:val="22"/>
        </w:rPr>
      </w:pPr>
      <w:r w:rsidRPr="008937F1">
        <w:rPr>
          <w:rFonts w:ascii="Calibri" w:hAnsi="Calibri" w:cs="Calibri"/>
          <w:b/>
          <w:bCs/>
          <w:sz w:val="22"/>
          <w:szCs w:val="22"/>
        </w:rPr>
        <w:lastRenderedPageBreak/>
        <w:t>Obrazac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44CDFAE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43619371" w14:textId="6712515E" w:rsidR="004104AB" w:rsidRDefault="004104AB" w:rsidP="0051617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Arhitektonske usluge za </w:t>
      </w:r>
      <w:r w:rsidR="009673B1">
        <w:rPr>
          <w:rFonts w:ascii="Calibri" w:hAnsi="Calibri" w:cs="Calibri"/>
          <w:sz w:val="22"/>
          <w:szCs w:val="22"/>
        </w:rPr>
        <w:t>površine na otvorenom - trg</w:t>
      </w:r>
    </w:p>
    <w:p w14:paraId="0EF554DA" w14:textId="5744F4D4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4104AB">
        <w:rPr>
          <w:rFonts w:ascii="Calibri" w:hAnsi="Calibri" w:cs="Calibri"/>
          <w:sz w:val="22"/>
          <w:szCs w:val="22"/>
        </w:rPr>
        <w:t>1</w:t>
      </w:r>
      <w:r w:rsidR="009673B1"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>/21</w:t>
      </w:r>
    </w:p>
    <w:p w14:paraId="2F4BA1C6" w14:textId="77777777" w:rsidR="00480C8E" w:rsidRPr="000D4E1A" w:rsidRDefault="00480C8E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2156CCD4" w:rsidR="000D4E1A" w:rsidRPr="000D4E1A" w:rsidRDefault="000D4E1A" w:rsidP="009673B1">
      <w:pPr>
        <w:jc w:val="both"/>
        <w:rPr>
          <w:rFonts w:ascii="Calibri" w:hAnsi="Calibri" w:cs="Calibri"/>
          <w:sz w:val="22"/>
          <w:szCs w:val="22"/>
        </w:rPr>
      </w:pPr>
      <w:r w:rsidRPr="003168F7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9673B1">
        <w:rPr>
          <w:rFonts w:ascii="Calibri" w:hAnsi="Calibri" w:cs="Calibri"/>
          <w:sz w:val="22"/>
          <w:szCs w:val="22"/>
        </w:rPr>
        <w:t>Arhitektonske usluge za površine na otvorenom - trg</w:t>
      </w:r>
      <w:r w:rsidR="003168F7">
        <w:rPr>
          <w:rFonts w:ascii="Calibri" w:hAnsi="Calibri" w:cs="Calibri"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E14A0A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3168F7" w:rsidRDefault="000D4E1A" w:rsidP="000D4E1A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3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lastRenderedPageBreak/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2205BCAA" w14:textId="77777777" w:rsidR="009673B1" w:rsidRDefault="009673B1" w:rsidP="009673B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Arhitektonske usluge za površine na otvorenom - trg</w:t>
      </w:r>
    </w:p>
    <w:p w14:paraId="5123836C" w14:textId="77777777" w:rsidR="009673B1" w:rsidRPr="000D4E1A" w:rsidRDefault="009673B1" w:rsidP="009673B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>
        <w:rPr>
          <w:rFonts w:ascii="Calibri" w:hAnsi="Calibri" w:cs="Calibri"/>
          <w:sz w:val="22"/>
          <w:szCs w:val="22"/>
        </w:rPr>
        <w:t>15/21</w:t>
      </w:r>
    </w:p>
    <w:p w14:paraId="3391E079" w14:textId="7E5D3E1F" w:rsidR="00480C8E" w:rsidRDefault="00480C8E" w:rsidP="000D4E1A">
      <w:pPr>
        <w:rPr>
          <w:rFonts w:ascii="Calibri" w:hAnsi="Calibri" w:cs="Calibri"/>
          <w:sz w:val="22"/>
          <w:szCs w:val="22"/>
        </w:rPr>
      </w:pPr>
    </w:p>
    <w:p w14:paraId="5A2525FE" w14:textId="77777777" w:rsidR="00480C8E" w:rsidRPr="000D4E1A" w:rsidRDefault="00480C8E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7F3484F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6E114A23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132" w:type="dxa"/>
        <w:jc w:val="center"/>
        <w:tblLook w:val="04A0" w:firstRow="1" w:lastRow="0" w:firstColumn="1" w:lastColumn="0" w:noHBand="0" w:noVBand="1"/>
      </w:tblPr>
      <w:tblGrid>
        <w:gridCol w:w="4452"/>
        <w:gridCol w:w="960"/>
        <w:gridCol w:w="1740"/>
        <w:gridCol w:w="1980"/>
      </w:tblGrid>
      <w:tr w:rsidR="003168F7" w:rsidRPr="003168F7" w14:paraId="66F0025D" w14:textId="77777777" w:rsidTr="003168F7">
        <w:trPr>
          <w:trHeight w:val="576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B20E92C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Opis stavke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89DF21D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Količina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2E5DEDB2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Jedinična cijena bez PDV-a (kn)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6474911D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 (kn)</w:t>
            </w:r>
          </w:p>
        </w:tc>
      </w:tr>
      <w:tr w:rsidR="003168F7" w:rsidRPr="003168F7" w14:paraId="17472E10" w14:textId="77777777" w:rsidTr="003168F7">
        <w:trPr>
          <w:trHeight w:val="1152"/>
          <w:jc w:val="center"/>
        </w:trPr>
        <w:tc>
          <w:tcPr>
            <w:tcW w:w="4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90BA" w14:textId="314F0893" w:rsidR="00FD7D17" w:rsidRPr="00B4511C" w:rsidRDefault="00FD7D17" w:rsidP="00FD7D17">
            <w:pPr>
              <w:pStyle w:val="TableParagraph"/>
              <w:spacing w:line="242" w:lineRule="auto"/>
              <w:rPr>
                <w:rFonts w:asciiTheme="minorHAnsi" w:hAnsiTheme="minorHAnsi" w:cstheme="minorHAnsi"/>
              </w:rPr>
            </w:pPr>
            <w:r w:rsidRPr="00B4511C">
              <w:rPr>
                <w:rFonts w:asciiTheme="minorHAnsi" w:hAnsiTheme="minorHAnsi" w:cstheme="minorHAnsi"/>
              </w:rPr>
              <w:t xml:space="preserve">Usluga izrade idejnog rješenja </w:t>
            </w:r>
            <w:r>
              <w:rPr>
                <w:rFonts w:asciiTheme="minorHAnsi" w:hAnsiTheme="minorHAnsi" w:cstheme="minorHAnsi"/>
              </w:rPr>
              <w:t>t</w:t>
            </w:r>
            <w:r w:rsidRPr="00B4511C">
              <w:rPr>
                <w:rFonts w:asciiTheme="minorHAnsi" w:hAnsiTheme="minorHAnsi" w:cstheme="minorHAnsi"/>
              </w:rPr>
              <w:t>rga kao stručna podloga za izmjene i dopune Prostornog plana uređenja Općine Donja Voća:</w:t>
            </w:r>
          </w:p>
          <w:p w14:paraId="6516298D" w14:textId="77777777" w:rsidR="00FD7D17" w:rsidRPr="00B4511C" w:rsidRDefault="00FD7D17" w:rsidP="00FD7D17">
            <w:pPr>
              <w:pStyle w:val="TableParagraph"/>
              <w:numPr>
                <w:ilvl w:val="0"/>
                <w:numId w:val="19"/>
              </w:numPr>
              <w:spacing w:line="242" w:lineRule="auto"/>
              <w:rPr>
                <w:rFonts w:asciiTheme="minorHAnsi" w:hAnsiTheme="minorHAnsi" w:cstheme="minorHAnsi"/>
              </w:rPr>
            </w:pPr>
            <w:r w:rsidRPr="00B4511C">
              <w:rPr>
                <w:rFonts w:asciiTheme="minorHAnsi" w:hAnsiTheme="minorHAnsi" w:cstheme="minorHAnsi"/>
              </w:rPr>
              <w:t>snimak postojećeg stanja</w:t>
            </w:r>
          </w:p>
          <w:p w14:paraId="1E44FB57" w14:textId="77777777" w:rsidR="00FD7D17" w:rsidRPr="00B4511C" w:rsidRDefault="00FD7D17" w:rsidP="00FD7D17">
            <w:pPr>
              <w:pStyle w:val="TableParagraph"/>
              <w:numPr>
                <w:ilvl w:val="0"/>
                <w:numId w:val="19"/>
              </w:numPr>
              <w:spacing w:line="242" w:lineRule="auto"/>
              <w:rPr>
                <w:rFonts w:asciiTheme="minorHAnsi" w:hAnsiTheme="minorHAnsi" w:cstheme="minorHAnsi"/>
              </w:rPr>
            </w:pPr>
            <w:r w:rsidRPr="00B4511C">
              <w:rPr>
                <w:rFonts w:asciiTheme="minorHAnsi" w:hAnsiTheme="minorHAnsi" w:cstheme="minorHAnsi"/>
              </w:rPr>
              <w:t>3 idejna koncepta</w:t>
            </w:r>
          </w:p>
          <w:p w14:paraId="576AE869" w14:textId="77777777" w:rsidR="00FD7D17" w:rsidRPr="00B4511C" w:rsidRDefault="00FD7D17" w:rsidP="00FD7D17">
            <w:pPr>
              <w:pStyle w:val="TableParagraph"/>
              <w:numPr>
                <w:ilvl w:val="0"/>
                <w:numId w:val="19"/>
              </w:numPr>
              <w:spacing w:line="242" w:lineRule="auto"/>
              <w:rPr>
                <w:rFonts w:asciiTheme="minorHAnsi" w:hAnsiTheme="minorHAnsi" w:cstheme="minorHAnsi"/>
              </w:rPr>
            </w:pPr>
            <w:r w:rsidRPr="00B4511C">
              <w:rPr>
                <w:rFonts w:asciiTheme="minorHAnsi" w:hAnsiTheme="minorHAnsi" w:cstheme="minorHAnsi"/>
              </w:rPr>
              <w:t>tehno-ekonomska analiza koncepta</w:t>
            </w:r>
          </w:p>
          <w:p w14:paraId="3B62D9A3" w14:textId="77777777" w:rsidR="00FD7D17" w:rsidRPr="00B4511C" w:rsidRDefault="00FD7D17" w:rsidP="00FD7D17">
            <w:pPr>
              <w:pStyle w:val="TableParagraph"/>
              <w:numPr>
                <w:ilvl w:val="0"/>
                <w:numId w:val="19"/>
              </w:numPr>
              <w:spacing w:line="242" w:lineRule="auto"/>
              <w:rPr>
                <w:rFonts w:asciiTheme="minorHAnsi" w:hAnsiTheme="minorHAnsi" w:cstheme="minorHAnsi"/>
              </w:rPr>
            </w:pPr>
            <w:r w:rsidRPr="00B4511C">
              <w:rPr>
                <w:rFonts w:asciiTheme="minorHAnsi" w:hAnsiTheme="minorHAnsi" w:cstheme="minorHAnsi"/>
              </w:rPr>
              <w:t>razrada odabranog koncepta do nivoa idejnog rješenja</w:t>
            </w:r>
          </w:p>
          <w:p w14:paraId="20979B27" w14:textId="30565983" w:rsidR="003168F7" w:rsidRPr="003168F7" w:rsidRDefault="00FD7D17" w:rsidP="00FD7D17">
            <w:pPr>
              <w:pStyle w:val="TableParagraph"/>
              <w:numPr>
                <w:ilvl w:val="0"/>
                <w:numId w:val="19"/>
              </w:numPr>
              <w:spacing w:line="242" w:lineRule="auto"/>
              <w:rPr>
                <w:rFonts w:ascii="Calibri" w:hAnsi="Calibri" w:cs="Calibri"/>
                <w:color w:val="000000"/>
              </w:rPr>
            </w:pPr>
            <w:r w:rsidRPr="00B4511C">
              <w:rPr>
                <w:rFonts w:asciiTheme="minorHAnsi" w:hAnsiTheme="minorHAnsi" w:cstheme="minorHAnsi"/>
              </w:rPr>
              <w:t>ocjena prihvatljivosti projekta za financiranje iz EU fondova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FA30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E72A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2D78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3168F7" w:rsidRPr="003168F7" w14:paraId="4FD74AC1" w14:textId="77777777" w:rsidTr="003168F7">
        <w:trPr>
          <w:trHeight w:val="564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CAA5" w14:textId="77777777" w:rsidR="003168F7" w:rsidRPr="003168F7" w:rsidRDefault="003168F7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E392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3168F7" w:rsidRPr="003168F7" w14:paraId="73C4004F" w14:textId="77777777" w:rsidTr="003168F7">
        <w:trPr>
          <w:trHeight w:val="564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AB7A" w14:textId="77777777" w:rsidR="003168F7" w:rsidRPr="003168F7" w:rsidRDefault="003168F7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Iznos PDV-a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273D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3168F7" w:rsidRPr="003168F7" w14:paraId="252ECA5F" w14:textId="77777777" w:rsidTr="003168F7">
        <w:trPr>
          <w:trHeight w:val="552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DCE5" w14:textId="77777777" w:rsidR="003168F7" w:rsidRPr="003168F7" w:rsidRDefault="003168F7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s PDV-om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2352" w14:textId="77777777" w:rsidR="003168F7" w:rsidRPr="003168F7" w:rsidRDefault="003168F7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49A72EA"/>
    <w:multiLevelType w:val="hybridMultilevel"/>
    <w:tmpl w:val="02CE00C2"/>
    <w:lvl w:ilvl="0" w:tplc="AB0091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3176D"/>
    <w:multiLevelType w:val="hybridMultilevel"/>
    <w:tmpl w:val="E3BC6752"/>
    <w:lvl w:ilvl="0" w:tplc="0A1E8EFA">
      <w:start w:val="1"/>
      <w:numFmt w:val="lowerLetter"/>
      <w:lvlText w:val="%1)"/>
      <w:lvlJc w:val="left"/>
      <w:pPr>
        <w:ind w:left="827" w:hanging="360"/>
        <w:jc w:val="left"/>
      </w:pPr>
      <w:rPr>
        <w:rFonts w:ascii="Arial" w:eastAsia="Arial" w:hAnsi="Arial" w:cs="Arial" w:hint="default"/>
        <w:spacing w:val="-20"/>
        <w:w w:val="100"/>
        <w:sz w:val="22"/>
        <w:szCs w:val="22"/>
        <w:lang w:val="hr-HR" w:eastAsia="en-US" w:bidi="ar-SA"/>
      </w:rPr>
    </w:lvl>
    <w:lvl w:ilvl="1" w:tplc="A6AC9656">
      <w:numFmt w:val="bullet"/>
      <w:lvlText w:val="•"/>
      <w:lvlJc w:val="left"/>
      <w:pPr>
        <w:ind w:left="1744" w:hanging="360"/>
      </w:pPr>
      <w:rPr>
        <w:rFonts w:hint="default"/>
        <w:lang w:val="hr-HR" w:eastAsia="en-US" w:bidi="ar-SA"/>
      </w:rPr>
    </w:lvl>
    <w:lvl w:ilvl="2" w:tplc="DC6EE5A4">
      <w:numFmt w:val="bullet"/>
      <w:lvlText w:val="•"/>
      <w:lvlJc w:val="left"/>
      <w:pPr>
        <w:ind w:left="2668" w:hanging="360"/>
      </w:pPr>
      <w:rPr>
        <w:rFonts w:hint="default"/>
        <w:lang w:val="hr-HR" w:eastAsia="en-US" w:bidi="ar-SA"/>
      </w:rPr>
    </w:lvl>
    <w:lvl w:ilvl="3" w:tplc="5C92BA1C">
      <w:numFmt w:val="bullet"/>
      <w:lvlText w:val="•"/>
      <w:lvlJc w:val="left"/>
      <w:pPr>
        <w:ind w:left="3592" w:hanging="360"/>
      </w:pPr>
      <w:rPr>
        <w:rFonts w:hint="default"/>
        <w:lang w:val="hr-HR" w:eastAsia="en-US" w:bidi="ar-SA"/>
      </w:rPr>
    </w:lvl>
    <w:lvl w:ilvl="4" w:tplc="79401AD6">
      <w:numFmt w:val="bullet"/>
      <w:lvlText w:val="•"/>
      <w:lvlJc w:val="left"/>
      <w:pPr>
        <w:ind w:left="4516" w:hanging="360"/>
      </w:pPr>
      <w:rPr>
        <w:rFonts w:hint="default"/>
        <w:lang w:val="hr-HR" w:eastAsia="en-US" w:bidi="ar-SA"/>
      </w:rPr>
    </w:lvl>
    <w:lvl w:ilvl="5" w:tplc="C50012F6">
      <w:numFmt w:val="bullet"/>
      <w:lvlText w:val="•"/>
      <w:lvlJc w:val="left"/>
      <w:pPr>
        <w:ind w:left="5440" w:hanging="360"/>
      </w:pPr>
      <w:rPr>
        <w:rFonts w:hint="default"/>
        <w:lang w:val="hr-HR" w:eastAsia="en-US" w:bidi="ar-SA"/>
      </w:rPr>
    </w:lvl>
    <w:lvl w:ilvl="6" w:tplc="EEC80DCA">
      <w:numFmt w:val="bullet"/>
      <w:lvlText w:val="•"/>
      <w:lvlJc w:val="left"/>
      <w:pPr>
        <w:ind w:left="6364" w:hanging="360"/>
      </w:pPr>
      <w:rPr>
        <w:rFonts w:hint="default"/>
        <w:lang w:val="hr-HR" w:eastAsia="en-US" w:bidi="ar-SA"/>
      </w:rPr>
    </w:lvl>
    <w:lvl w:ilvl="7" w:tplc="6B669F1C">
      <w:numFmt w:val="bullet"/>
      <w:lvlText w:val="•"/>
      <w:lvlJc w:val="left"/>
      <w:pPr>
        <w:ind w:left="7288" w:hanging="360"/>
      </w:pPr>
      <w:rPr>
        <w:rFonts w:hint="default"/>
        <w:lang w:val="hr-HR" w:eastAsia="en-US" w:bidi="ar-SA"/>
      </w:rPr>
    </w:lvl>
    <w:lvl w:ilvl="8" w:tplc="952E965C">
      <w:numFmt w:val="bullet"/>
      <w:lvlText w:val="•"/>
      <w:lvlJc w:val="left"/>
      <w:pPr>
        <w:ind w:left="8212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2B2C00AE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8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A90135D"/>
    <w:multiLevelType w:val="hybridMultilevel"/>
    <w:tmpl w:val="F1D065EE"/>
    <w:lvl w:ilvl="0" w:tplc="B82C1554">
      <w:numFmt w:val="bullet"/>
      <w:lvlText w:val="-"/>
      <w:lvlJc w:val="left"/>
      <w:pPr>
        <w:ind w:left="827" w:hanging="360"/>
      </w:pPr>
      <w:rPr>
        <w:rFonts w:ascii="Arial" w:eastAsia="Arial" w:hAnsi="Arial" w:cs="Arial" w:hint="default"/>
        <w:spacing w:val="-3"/>
        <w:w w:val="100"/>
        <w:sz w:val="22"/>
        <w:szCs w:val="22"/>
        <w:lang w:val="hr-HR" w:eastAsia="en-US" w:bidi="ar-SA"/>
      </w:rPr>
    </w:lvl>
    <w:lvl w:ilvl="1" w:tplc="9352425C">
      <w:numFmt w:val="bullet"/>
      <w:lvlText w:val="•"/>
      <w:lvlJc w:val="left"/>
      <w:pPr>
        <w:ind w:left="1744" w:hanging="360"/>
      </w:pPr>
      <w:rPr>
        <w:rFonts w:hint="default"/>
        <w:lang w:val="hr-HR" w:eastAsia="en-US" w:bidi="ar-SA"/>
      </w:rPr>
    </w:lvl>
    <w:lvl w:ilvl="2" w:tplc="3EB4ED5E">
      <w:numFmt w:val="bullet"/>
      <w:lvlText w:val="•"/>
      <w:lvlJc w:val="left"/>
      <w:pPr>
        <w:ind w:left="2668" w:hanging="360"/>
      </w:pPr>
      <w:rPr>
        <w:rFonts w:hint="default"/>
        <w:lang w:val="hr-HR" w:eastAsia="en-US" w:bidi="ar-SA"/>
      </w:rPr>
    </w:lvl>
    <w:lvl w:ilvl="3" w:tplc="D1FAF7C6">
      <w:numFmt w:val="bullet"/>
      <w:lvlText w:val="•"/>
      <w:lvlJc w:val="left"/>
      <w:pPr>
        <w:ind w:left="3592" w:hanging="360"/>
      </w:pPr>
      <w:rPr>
        <w:rFonts w:hint="default"/>
        <w:lang w:val="hr-HR" w:eastAsia="en-US" w:bidi="ar-SA"/>
      </w:rPr>
    </w:lvl>
    <w:lvl w:ilvl="4" w:tplc="02AE4BC4">
      <w:numFmt w:val="bullet"/>
      <w:lvlText w:val="•"/>
      <w:lvlJc w:val="left"/>
      <w:pPr>
        <w:ind w:left="4516" w:hanging="360"/>
      </w:pPr>
      <w:rPr>
        <w:rFonts w:hint="default"/>
        <w:lang w:val="hr-HR" w:eastAsia="en-US" w:bidi="ar-SA"/>
      </w:rPr>
    </w:lvl>
    <w:lvl w:ilvl="5" w:tplc="08BE9B2A">
      <w:numFmt w:val="bullet"/>
      <w:lvlText w:val="•"/>
      <w:lvlJc w:val="left"/>
      <w:pPr>
        <w:ind w:left="5440" w:hanging="360"/>
      </w:pPr>
      <w:rPr>
        <w:rFonts w:hint="default"/>
        <w:lang w:val="hr-HR" w:eastAsia="en-US" w:bidi="ar-SA"/>
      </w:rPr>
    </w:lvl>
    <w:lvl w:ilvl="6" w:tplc="0E9A8176">
      <w:numFmt w:val="bullet"/>
      <w:lvlText w:val="•"/>
      <w:lvlJc w:val="left"/>
      <w:pPr>
        <w:ind w:left="6364" w:hanging="360"/>
      </w:pPr>
      <w:rPr>
        <w:rFonts w:hint="default"/>
        <w:lang w:val="hr-HR" w:eastAsia="en-US" w:bidi="ar-SA"/>
      </w:rPr>
    </w:lvl>
    <w:lvl w:ilvl="7" w:tplc="FEDCE9DC">
      <w:numFmt w:val="bullet"/>
      <w:lvlText w:val="•"/>
      <w:lvlJc w:val="left"/>
      <w:pPr>
        <w:ind w:left="7288" w:hanging="360"/>
      </w:pPr>
      <w:rPr>
        <w:rFonts w:hint="default"/>
        <w:lang w:val="hr-HR" w:eastAsia="en-US" w:bidi="ar-SA"/>
      </w:rPr>
    </w:lvl>
    <w:lvl w:ilvl="8" w:tplc="23EC82EE">
      <w:numFmt w:val="bullet"/>
      <w:lvlText w:val="•"/>
      <w:lvlJc w:val="left"/>
      <w:pPr>
        <w:ind w:left="8212" w:hanging="360"/>
      </w:pPr>
      <w:rPr>
        <w:rFonts w:hint="default"/>
        <w:lang w:val="hr-HR" w:eastAsia="en-US" w:bidi="ar-SA"/>
      </w:rPr>
    </w:lvl>
  </w:abstractNum>
  <w:abstractNum w:abstractNumId="13" w15:restartNumberingAfterBreak="0">
    <w:nsid w:val="5E2F0268"/>
    <w:multiLevelType w:val="hybridMultilevel"/>
    <w:tmpl w:val="DA3E0564"/>
    <w:lvl w:ilvl="0" w:tplc="4BC06B4A">
      <w:numFmt w:val="bullet"/>
      <w:lvlText w:val="-"/>
      <w:lvlJc w:val="left"/>
      <w:pPr>
        <w:ind w:left="1710" w:hanging="360"/>
      </w:pPr>
      <w:rPr>
        <w:rFonts w:ascii="Arial" w:eastAsia="Arial" w:hAnsi="Arial" w:cs="Arial" w:hint="default"/>
        <w:spacing w:val="-4"/>
        <w:w w:val="100"/>
        <w:sz w:val="22"/>
        <w:szCs w:val="22"/>
        <w:lang w:val="hr-HR" w:eastAsia="en-US" w:bidi="ar-SA"/>
      </w:rPr>
    </w:lvl>
    <w:lvl w:ilvl="1" w:tplc="77825C28">
      <w:numFmt w:val="bullet"/>
      <w:lvlText w:val="•"/>
      <w:lvlJc w:val="left"/>
      <w:pPr>
        <w:ind w:left="2662" w:hanging="360"/>
      </w:pPr>
      <w:rPr>
        <w:rFonts w:hint="default"/>
        <w:lang w:val="hr-HR" w:eastAsia="en-US" w:bidi="ar-SA"/>
      </w:rPr>
    </w:lvl>
    <w:lvl w:ilvl="2" w:tplc="027C8646">
      <w:numFmt w:val="bullet"/>
      <w:lvlText w:val="•"/>
      <w:lvlJc w:val="left"/>
      <w:pPr>
        <w:ind w:left="3605" w:hanging="360"/>
      </w:pPr>
      <w:rPr>
        <w:rFonts w:hint="default"/>
        <w:lang w:val="hr-HR" w:eastAsia="en-US" w:bidi="ar-SA"/>
      </w:rPr>
    </w:lvl>
    <w:lvl w:ilvl="3" w:tplc="912E2786">
      <w:numFmt w:val="bullet"/>
      <w:lvlText w:val="•"/>
      <w:lvlJc w:val="left"/>
      <w:pPr>
        <w:ind w:left="4548" w:hanging="360"/>
      </w:pPr>
      <w:rPr>
        <w:rFonts w:hint="default"/>
        <w:lang w:val="hr-HR" w:eastAsia="en-US" w:bidi="ar-SA"/>
      </w:rPr>
    </w:lvl>
    <w:lvl w:ilvl="4" w:tplc="9EC0CD10">
      <w:numFmt w:val="bullet"/>
      <w:lvlText w:val="•"/>
      <w:lvlJc w:val="left"/>
      <w:pPr>
        <w:ind w:left="5491" w:hanging="360"/>
      </w:pPr>
      <w:rPr>
        <w:rFonts w:hint="default"/>
        <w:lang w:val="hr-HR" w:eastAsia="en-US" w:bidi="ar-SA"/>
      </w:rPr>
    </w:lvl>
    <w:lvl w:ilvl="5" w:tplc="67E4F528">
      <w:numFmt w:val="bullet"/>
      <w:lvlText w:val="•"/>
      <w:lvlJc w:val="left"/>
      <w:pPr>
        <w:ind w:left="6433" w:hanging="360"/>
      </w:pPr>
      <w:rPr>
        <w:rFonts w:hint="default"/>
        <w:lang w:val="hr-HR" w:eastAsia="en-US" w:bidi="ar-SA"/>
      </w:rPr>
    </w:lvl>
    <w:lvl w:ilvl="6" w:tplc="B360F2F8">
      <w:numFmt w:val="bullet"/>
      <w:lvlText w:val="•"/>
      <w:lvlJc w:val="left"/>
      <w:pPr>
        <w:ind w:left="7376" w:hanging="360"/>
      </w:pPr>
      <w:rPr>
        <w:rFonts w:hint="default"/>
        <w:lang w:val="hr-HR" w:eastAsia="en-US" w:bidi="ar-SA"/>
      </w:rPr>
    </w:lvl>
    <w:lvl w:ilvl="7" w:tplc="B1E063AA">
      <w:numFmt w:val="bullet"/>
      <w:lvlText w:val="•"/>
      <w:lvlJc w:val="left"/>
      <w:pPr>
        <w:ind w:left="8319" w:hanging="360"/>
      </w:pPr>
      <w:rPr>
        <w:rFonts w:hint="default"/>
        <w:lang w:val="hr-HR" w:eastAsia="en-US" w:bidi="ar-SA"/>
      </w:rPr>
    </w:lvl>
    <w:lvl w:ilvl="8" w:tplc="E22C3BB4">
      <w:numFmt w:val="bullet"/>
      <w:lvlText w:val="•"/>
      <w:lvlJc w:val="left"/>
      <w:pPr>
        <w:ind w:left="9262" w:hanging="360"/>
      </w:pPr>
      <w:rPr>
        <w:rFonts w:hint="default"/>
        <w:lang w:val="hr-HR" w:eastAsia="en-US" w:bidi="ar-SA"/>
      </w:rPr>
    </w:lvl>
  </w:abstractNum>
  <w:abstractNum w:abstractNumId="14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5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12732"/>
    <w:multiLevelType w:val="hybridMultilevel"/>
    <w:tmpl w:val="D60054FE"/>
    <w:lvl w:ilvl="0" w:tplc="0F7A05B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44D635F8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F82AF6A6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 w:tplc="DCB0C7A0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 w:tplc="FE92F420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 w:tplc="F4FAA6CE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 w:tplc="BDD066E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 w:tplc="F5FC86A6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 w:tplc="0BF055EA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7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4F5D"/>
    <w:multiLevelType w:val="hybridMultilevel"/>
    <w:tmpl w:val="7626338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0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2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0"/>
  </w:num>
  <w:num w:numId="4">
    <w:abstractNumId w:val="20"/>
  </w:num>
  <w:num w:numId="5">
    <w:abstractNumId w:val="3"/>
  </w:num>
  <w:num w:numId="6">
    <w:abstractNumId w:val="17"/>
  </w:num>
  <w:num w:numId="7">
    <w:abstractNumId w:val="15"/>
  </w:num>
  <w:num w:numId="8">
    <w:abstractNumId w:val="6"/>
  </w:num>
  <w:num w:numId="9">
    <w:abstractNumId w:val="11"/>
  </w:num>
  <w:num w:numId="10">
    <w:abstractNumId w:val="8"/>
  </w:num>
  <w:num w:numId="11">
    <w:abstractNumId w:val="21"/>
  </w:num>
  <w:num w:numId="12">
    <w:abstractNumId w:val="14"/>
  </w:num>
  <w:num w:numId="13">
    <w:abstractNumId w:val="9"/>
  </w:num>
  <w:num w:numId="14">
    <w:abstractNumId w:val="7"/>
  </w:num>
  <w:num w:numId="15">
    <w:abstractNumId w:val="19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8"/>
  </w:num>
  <w:num w:numId="20">
    <w:abstractNumId w:val="13"/>
  </w:num>
  <w:num w:numId="21">
    <w:abstractNumId w:val="4"/>
  </w:num>
  <w:num w:numId="22">
    <w:abstractNumId w:val="1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316FB"/>
    <w:rsid w:val="00073176"/>
    <w:rsid w:val="000826DF"/>
    <w:rsid w:val="00086072"/>
    <w:rsid w:val="00090303"/>
    <w:rsid w:val="000C7365"/>
    <w:rsid w:val="000D4E1A"/>
    <w:rsid w:val="000F1E36"/>
    <w:rsid w:val="001F350C"/>
    <w:rsid w:val="002559E0"/>
    <w:rsid w:val="00260EA0"/>
    <w:rsid w:val="002D0336"/>
    <w:rsid w:val="002E32D5"/>
    <w:rsid w:val="003018CC"/>
    <w:rsid w:val="003129F9"/>
    <w:rsid w:val="003168F7"/>
    <w:rsid w:val="003954F3"/>
    <w:rsid w:val="004104AB"/>
    <w:rsid w:val="004348F9"/>
    <w:rsid w:val="00457C5B"/>
    <w:rsid w:val="00480C8E"/>
    <w:rsid w:val="00516173"/>
    <w:rsid w:val="0053563A"/>
    <w:rsid w:val="005404B4"/>
    <w:rsid w:val="00542931"/>
    <w:rsid w:val="00653F7E"/>
    <w:rsid w:val="00685C83"/>
    <w:rsid w:val="006A75E9"/>
    <w:rsid w:val="006D18E5"/>
    <w:rsid w:val="00724E00"/>
    <w:rsid w:val="00736A3C"/>
    <w:rsid w:val="00737519"/>
    <w:rsid w:val="007463FA"/>
    <w:rsid w:val="00795F17"/>
    <w:rsid w:val="00797092"/>
    <w:rsid w:val="007D4609"/>
    <w:rsid w:val="0083043E"/>
    <w:rsid w:val="00871A30"/>
    <w:rsid w:val="008937F1"/>
    <w:rsid w:val="008A5473"/>
    <w:rsid w:val="008C057A"/>
    <w:rsid w:val="00921AA3"/>
    <w:rsid w:val="00924019"/>
    <w:rsid w:val="009477C4"/>
    <w:rsid w:val="009673B1"/>
    <w:rsid w:val="009F78CB"/>
    <w:rsid w:val="00A63315"/>
    <w:rsid w:val="00A635FD"/>
    <w:rsid w:val="00A805E0"/>
    <w:rsid w:val="00AA18D4"/>
    <w:rsid w:val="00AA775B"/>
    <w:rsid w:val="00AF4615"/>
    <w:rsid w:val="00B46A48"/>
    <w:rsid w:val="00B71AAB"/>
    <w:rsid w:val="00B971A9"/>
    <w:rsid w:val="00BB456C"/>
    <w:rsid w:val="00BE1EB4"/>
    <w:rsid w:val="00C15BE5"/>
    <w:rsid w:val="00C24B87"/>
    <w:rsid w:val="00CC3E3B"/>
    <w:rsid w:val="00CD37A9"/>
    <w:rsid w:val="00D06A39"/>
    <w:rsid w:val="00DA269D"/>
    <w:rsid w:val="00DC7E2B"/>
    <w:rsid w:val="00E010AA"/>
    <w:rsid w:val="00E555B0"/>
    <w:rsid w:val="00EC614F"/>
    <w:rsid w:val="00ED3C99"/>
    <w:rsid w:val="00EF51FA"/>
    <w:rsid w:val="00F62B04"/>
    <w:rsid w:val="00F745E3"/>
    <w:rsid w:val="00FB1966"/>
    <w:rsid w:val="00FD163E"/>
    <w:rsid w:val="00FD7D17"/>
    <w:rsid w:val="00FE775A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link w:val="Naslov1Char"/>
    <w:uiPriority w:val="9"/>
    <w:qFormat/>
    <w:rsid w:val="00E010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aliases w:val="Heading 12,heading 1,naslov 1,Naslov 12,Graf,Paragraph,List Paragraph Red,lp1"/>
    <w:basedOn w:val="Normal"/>
    <w:link w:val="OdlomakpopisaChar"/>
    <w:uiPriority w:val="1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character" w:customStyle="1" w:styleId="OdlomakpopisaChar">
    <w:name w:val="Odlomak popisa Char"/>
    <w:aliases w:val="Heading 12 Char,heading 1 Char,naslov 1 Char,Naslov 12 Char,Graf Char,Paragraph Char,List Paragraph Red Char,lp1 Char"/>
    <w:link w:val="Odlomakpopisa"/>
    <w:uiPriority w:val="1"/>
    <w:locked/>
    <w:rsid w:val="00E555B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E010A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D7D1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2</cp:revision>
  <cp:lastPrinted>2021-03-15T12:13:00Z</cp:lastPrinted>
  <dcterms:created xsi:type="dcterms:W3CDTF">2021-04-16T09:59:00Z</dcterms:created>
  <dcterms:modified xsi:type="dcterms:W3CDTF">2021-04-16T09:59:00Z</dcterms:modified>
</cp:coreProperties>
</file>