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C7CD13" w14:textId="77777777" w:rsidR="005054F7" w:rsidRPr="009F5CCA" w:rsidRDefault="005054F7" w:rsidP="00854E7D">
      <w:pPr>
        <w:pStyle w:val="Naslov"/>
        <w:spacing w:line="288" w:lineRule="auto"/>
        <w:rPr>
          <w:rFonts w:asciiTheme="majorHAnsi" w:hAnsiTheme="majorHAnsi"/>
          <w:b/>
          <w:sz w:val="36"/>
          <w:bdr w:val="none" w:sz="0" w:space="0" w:color="auto" w:frame="1"/>
          <w:shd w:val="clear" w:color="auto" w:fill="FFFFFF"/>
        </w:rPr>
      </w:pPr>
      <w:r w:rsidRPr="009F5CCA">
        <w:rPr>
          <w:rFonts w:asciiTheme="majorHAnsi" w:hAnsiTheme="majorHAnsi"/>
          <w:b/>
          <w:sz w:val="36"/>
          <w:bdr w:val="none" w:sz="0" w:space="0" w:color="auto" w:frame="1"/>
          <w:shd w:val="clear" w:color="auto" w:fill="FFFFFF"/>
        </w:rPr>
        <w:t>R E P U B L I K A   H R V A T S K A</w:t>
      </w:r>
    </w:p>
    <w:p w14:paraId="0713321D" w14:textId="56A602CE" w:rsidR="005054F7" w:rsidRPr="00652D39" w:rsidRDefault="0040023E" w:rsidP="00854E7D">
      <w:pPr>
        <w:shd w:val="clear" w:color="auto" w:fill="FFFFFF"/>
        <w:tabs>
          <w:tab w:val="left" w:pos="3969"/>
        </w:tabs>
        <w:spacing w:after="0" w:line="288" w:lineRule="auto"/>
        <w:jc w:val="center"/>
        <w:rPr>
          <w:rFonts w:asciiTheme="majorHAnsi" w:hAnsiTheme="majorHAnsi"/>
          <w:b/>
          <w:bCs/>
          <w:sz w:val="36"/>
          <w:szCs w:val="36"/>
          <w:bdr w:val="none" w:sz="0" w:space="0" w:color="auto" w:frame="1"/>
          <w:shd w:val="clear" w:color="auto" w:fill="FFFFFF"/>
        </w:rPr>
      </w:pPr>
      <w:r>
        <w:rPr>
          <w:rFonts w:ascii="Cambria" w:hAnsi="Cambria" w:cs="Arial"/>
          <w:b/>
          <w:bCs/>
          <w:kern w:val="32"/>
          <w:sz w:val="36"/>
          <w:szCs w:val="36"/>
        </w:rPr>
        <w:t>VARAŽDINSKA</w:t>
      </w:r>
      <w:r w:rsidR="008C79CD">
        <w:rPr>
          <w:rFonts w:ascii="Cambria" w:hAnsi="Cambria" w:cs="Arial"/>
          <w:b/>
          <w:bCs/>
          <w:kern w:val="32"/>
          <w:sz w:val="36"/>
          <w:szCs w:val="36"/>
        </w:rPr>
        <w:t xml:space="preserve"> ŽUPANIJA</w:t>
      </w:r>
    </w:p>
    <w:p w14:paraId="06763EB5" w14:textId="13C6D6B5" w:rsidR="005054F7" w:rsidRPr="00652D39" w:rsidRDefault="0086308A" w:rsidP="00854E7D">
      <w:pPr>
        <w:shd w:val="clear" w:color="auto" w:fill="FFFFFF"/>
        <w:tabs>
          <w:tab w:val="left" w:pos="3969"/>
          <w:tab w:val="left" w:pos="4536"/>
        </w:tabs>
        <w:spacing w:after="0" w:line="288" w:lineRule="auto"/>
        <w:jc w:val="center"/>
        <w:rPr>
          <w:rFonts w:asciiTheme="majorHAnsi" w:hAnsiTheme="majorHAnsi"/>
          <w:b/>
          <w:bCs/>
          <w:sz w:val="36"/>
          <w:szCs w:val="36"/>
          <w:bdr w:val="none" w:sz="0" w:space="0" w:color="auto" w:frame="1"/>
          <w:shd w:val="clear" w:color="auto" w:fill="FFFFFF"/>
        </w:rPr>
      </w:pPr>
      <w:r w:rsidRPr="00652D39">
        <w:rPr>
          <w:rFonts w:asciiTheme="majorHAnsi" w:hAnsiTheme="majorHAnsi"/>
          <w:b/>
          <w:bCs/>
          <w:sz w:val="36"/>
          <w:szCs w:val="36"/>
          <w:bdr w:val="none" w:sz="0" w:space="0" w:color="auto" w:frame="1"/>
          <w:shd w:val="clear" w:color="auto" w:fill="FFFFFF"/>
        </w:rPr>
        <w:t xml:space="preserve">OPĆINA </w:t>
      </w:r>
      <w:r w:rsidR="0040023E">
        <w:rPr>
          <w:rFonts w:ascii="Cambria" w:hAnsi="Cambria" w:cs="Arial"/>
          <w:b/>
          <w:bCs/>
          <w:kern w:val="32"/>
          <w:sz w:val="36"/>
          <w:szCs w:val="36"/>
        </w:rPr>
        <w:t>DONJA VOĆA</w:t>
      </w:r>
    </w:p>
    <w:p w14:paraId="015053C4" w14:textId="77777777" w:rsidR="005054F7" w:rsidRPr="00652D39" w:rsidRDefault="005054F7" w:rsidP="00854E7D">
      <w:pPr>
        <w:spacing w:after="0" w:line="288" w:lineRule="auto"/>
        <w:jc w:val="center"/>
        <w:rPr>
          <w:rFonts w:asciiTheme="majorHAnsi" w:eastAsia="Times New Roman" w:hAnsiTheme="majorHAnsi"/>
          <w:sz w:val="24"/>
        </w:rPr>
      </w:pPr>
    </w:p>
    <w:p w14:paraId="77BBF92D" w14:textId="77777777" w:rsidR="0086308A" w:rsidRPr="00652D39" w:rsidRDefault="0086308A" w:rsidP="00854E7D">
      <w:pPr>
        <w:spacing w:after="0" w:line="288" w:lineRule="auto"/>
        <w:jc w:val="center"/>
        <w:rPr>
          <w:rFonts w:asciiTheme="majorHAnsi" w:eastAsia="Times New Roman" w:hAnsiTheme="majorHAnsi"/>
          <w:sz w:val="24"/>
        </w:rPr>
      </w:pPr>
    </w:p>
    <w:p w14:paraId="01533E74" w14:textId="039A2691" w:rsidR="00425375" w:rsidRPr="00652D39" w:rsidRDefault="0040023E" w:rsidP="00854E7D">
      <w:pPr>
        <w:spacing w:after="0" w:line="288" w:lineRule="auto"/>
        <w:jc w:val="center"/>
        <w:rPr>
          <w:rFonts w:asciiTheme="majorHAnsi" w:eastAsia="Times New Roman" w:hAnsiTheme="majorHAnsi"/>
          <w:sz w:val="24"/>
        </w:rPr>
      </w:pPr>
      <w:r>
        <w:rPr>
          <w:noProof/>
        </w:rPr>
        <w:drawing>
          <wp:inline distT="0" distB="0" distL="0" distR="0" wp14:anchorId="4BC64CB6" wp14:editId="1179B943">
            <wp:extent cx="1685714" cy="2180953"/>
            <wp:effectExtent l="0" t="0" r="0" b="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1685714" cy="2180953"/>
                    </a:xfrm>
                    <a:prstGeom prst="rect">
                      <a:avLst/>
                    </a:prstGeom>
                  </pic:spPr>
                </pic:pic>
              </a:graphicData>
            </a:graphic>
          </wp:inline>
        </w:drawing>
      </w:r>
    </w:p>
    <w:p w14:paraId="718FA01C" w14:textId="77777777" w:rsidR="00647C06" w:rsidRPr="00652D39" w:rsidRDefault="00647C06" w:rsidP="00854E7D">
      <w:pPr>
        <w:tabs>
          <w:tab w:val="left" w:pos="3107"/>
          <w:tab w:val="center" w:pos="4535"/>
        </w:tabs>
        <w:spacing w:after="0" w:line="288" w:lineRule="auto"/>
        <w:jc w:val="center"/>
        <w:rPr>
          <w:rFonts w:asciiTheme="majorHAnsi" w:eastAsia="Times New Roman" w:hAnsiTheme="majorHAnsi"/>
          <w:b/>
          <w:sz w:val="36"/>
          <w:szCs w:val="36"/>
        </w:rPr>
      </w:pPr>
    </w:p>
    <w:p w14:paraId="2DFE4650" w14:textId="77777777" w:rsidR="00A54803" w:rsidRPr="00652D39" w:rsidRDefault="00A54803" w:rsidP="00854E7D">
      <w:pPr>
        <w:spacing w:after="0" w:line="288" w:lineRule="auto"/>
        <w:jc w:val="center"/>
        <w:rPr>
          <w:rFonts w:asciiTheme="majorHAnsi" w:eastAsia="Times New Roman" w:hAnsiTheme="majorHAnsi"/>
          <w:b/>
          <w:sz w:val="36"/>
          <w:szCs w:val="36"/>
        </w:rPr>
      </w:pPr>
    </w:p>
    <w:p w14:paraId="0EDC3EE9" w14:textId="77777777" w:rsidR="00F356E9" w:rsidRPr="00652D39" w:rsidRDefault="00F356E9" w:rsidP="00854E7D">
      <w:pPr>
        <w:spacing w:after="0" w:line="288" w:lineRule="auto"/>
        <w:jc w:val="center"/>
        <w:rPr>
          <w:rFonts w:asciiTheme="majorHAnsi" w:eastAsia="Times New Roman" w:hAnsiTheme="majorHAnsi"/>
          <w:sz w:val="36"/>
          <w:szCs w:val="36"/>
        </w:rPr>
      </w:pPr>
    </w:p>
    <w:p w14:paraId="32662DF0" w14:textId="77777777" w:rsidR="00F356E9" w:rsidRPr="00652D39" w:rsidRDefault="00922AC6" w:rsidP="00854E7D">
      <w:pPr>
        <w:pStyle w:val="Naslov1"/>
        <w:spacing w:before="0" w:beforeAutospacing="0" w:after="0" w:afterAutospacing="0" w:line="288" w:lineRule="auto"/>
        <w:jc w:val="center"/>
        <w:rPr>
          <w:rFonts w:asciiTheme="majorHAnsi" w:hAnsiTheme="majorHAnsi"/>
          <w:sz w:val="36"/>
          <w:szCs w:val="36"/>
        </w:rPr>
      </w:pPr>
      <w:bookmarkStart w:id="0" w:name="_Toc462228807"/>
      <w:bookmarkStart w:id="1" w:name="_Toc462229557"/>
      <w:bookmarkStart w:id="2" w:name="_Toc462231219"/>
      <w:bookmarkStart w:id="3" w:name="_Toc462231919"/>
      <w:bookmarkStart w:id="4" w:name="_Toc462235045"/>
      <w:bookmarkStart w:id="5" w:name="_Toc462324638"/>
      <w:bookmarkStart w:id="6" w:name="_Toc462657740"/>
      <w:bookmarkStart w:id="7" w:name="_Toc463608153"/>
      <w:bookmarkStart w:id="8" w:name="_Toc464739160"/>
      <w:bookmarkStart w:id="9" w:name="_Toc525303840"/>
      <w:bookmarkStart w:id="10" w:name="_Toc527728852"/>
      <w:bookmarkStart w:id="11" w:name="_Toc529788328"/>
      <w:bookmarkStart w:id="12" w:name="_Toc531079072"/>
      <w:bookmarkStart w:id="13" w:name="_Toc17896989"/>
      <w:bookmarkStart w:id="14" w:name="_Toc21982779"/>
      <w:bookmarkStart w:id="15" w:name="_Toc21982912"/>
      <w:bookmarkStart w:id="16" w:name="_Toc22208332"/>
      <w:bookmarkStart w:id="17" w:name="_Toc26193222"/>
      <w:bookmarkStart w:id="18" w:name="_Toc27040160"/>
      <w:bookmarkStart w:id="19" w:name="_Toc29551626"/>
      <w:bookmarkStart w:id="20" w:name="_Toc35953660"/>
      <w:bookmarkStart w:id="21" w:name="_Toc36200058"/>
      <w:bookmarkStart w:id="22" w:name="_Toc36447318"/>
      <w:bookmarkStart w:id="23" w:name="_Toc41984574"/>
      <w:bookmarkStart w:id="24" w:name="_Toc42088538"/>
      <w:bookmarkStart w:id="25" w:name="_Toc42238364"/>
      <w:bookmarkStart w:id="26" w:name="_Toc45010538"/>
      <w:bookmarkStart w:id="27" w:name="_Toc46302309"/>
      <w:bookmarkStart w:id="28" w:name="_Toc53657650"/>
      <w:bookmarkStart w:id="29" w:name="_Toc53658556"/>
      <w:bookmarkStart w:id="30" w:name="_Toc53658673"/>
      <w:bookmarkStart w:id="31" w:name="_Toc53738549"/>
      <w:bookmarkStart w:id="32" w:name="_Toc54698098"/>
      <w:bookmarkStart w:id="33" w:name="_Toc54857845"/>
      <w:bookmarkStart w:id="34" w:name="_Toc59169138"/>
      <w:bookmarkStart w:id="35" w:name="_Toc61959650"/>
      <w:r w:rsidRPr="00652D39">
        <w:rPr>
          <w:rFonts w:asciiTheme="majorHAnsi" w:hAnsiTheme="majorHAnsi"/>
          <w:sz w:val="36"/>
          <w:szCs w:val="36"/>
        </w:rPr>
        <w:t xml:space="preserve">GODIŠNJI </w:t>
      </w:r>
      <w:r w:rsidR="00F356E9" w:rsidRPr="00652D39">
        <w:rPr>
          <w:rFonts w:asciiTheme="majorHAnsi" w:hAnsiTheme="majorHAnsi"/>
          <w:sz w:val="36"/>
          <w:szCs w:val="36"/>
        </w:rPr>
        <w:t>PLAN</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p>
    <w:p w14:paraId="14FD19FF" w14:textId="77777777" w:rsidR="00F356E9" w:rsidRPr="00652D39" w:rsidRDefault="00F356E9" w:rsidP="00854E7D">
      <w:pPr>
        <w:pStyle w:val="Naslov1"/>
        <w:spacing w:before="0" w:beforeAutospacing="0" w:after="0" w:afterAutospacing="0" w:line="288" w:lineRule="auto"/>
        <w:jc w:val="center"/>
        <w:rPr>
          <w:rFonts w:asciiTheme="majorHAnsi" w:hAnsiTheme="majorHAnsi"/>
          <w:sz w:val="36"/>
          <w:szCs w:val="36"/>
        </w:rPr>
      </w:pPr>
      <w:bookmarkStart w:id="36" w:name="_Toc462228808"/>
      <w:bookmarkStart w:id="37" w:name="_Toc462229558"/>
      <w:bookmarkStart w:id="38" w:name="_Toc462231220"/>
      <w:bookmarkStart w:id="39" w:name="_Toc462231920"/>
      <w:bookmarkStart w:id="40" w:name="_Toc462235046"/>
      <w:bookmarkStart w:id="41" w:name="_Toc462324639"/>
      <w:bookmarkStart w:id="42" w:name="_Toc462657741"/>
      <w:bookmarkStart w:id="43" w:name="_Toc463608154"/>
      <w:bookmarkStart w:id="44" w:name="_Toc464739161"/>
      <w:bookmarkStart w:id="45" w:name="_Toc525303841"/>
      <w:bookmarkStart w:id="46" w:name="_Toc527728853"/>
      <w:bookmarkStart w:id="47" w:name="_Toc529788329"/>
      <w:bookmarkStart w:id="48" w:name="_Toc531079073"/>
      <w:bookmarkStart w:id="49" w:name="_Toc17896990"/>
      <w:bookmarkStart w:id="50" w:name="_Toc21982780"/>
      <w:bookmarkStart w:id="51" w:name="_Toc21982913"/>
      <w:bookmarkStart w:id="52" w:name="_Toc22208333"/>
      <w:bookmarkStart w:id="53" w:name="_Toc26193223"/>
      <w:bookmarkStart w:id="54" w:name="_Toc27040161"/>
      <w:bookmarkStart w:id="55" w:name="_Toc29551627"/>
      <w:bookmarkStart w:id="56" w:name="_Toc35953661"/>
      <w:bookmarkStart w:id="57" w:name="_Toc36200059"/>
      <w:bookmarkStart w:id="58" w:name="_Toc36447319"/>
      <w:bookmarkStart w:id="59" w:name="_Toc41984575"/>
      <w:bookmarkStart w:id="60" w:name="_Toc42088539"/>
      <w:bookmarkStart w:id="61" w:name="_Toc42238365"/>
      <w:bookmarkStart w:id="62" w:name="_Toc45010539"/>
      <w:bookmarkStart w:id="63" w:name="_Toc46302310"/>
      <w:bookmarkStart w:id="64" w:name="_Toc53657651"/>
      <w:bookmarkStart w:id="65" w:name="_Toc53658557"/>
      <w:bookmarkStart w:id="66" w:name="_Toc53658674"/>
      <w:bookmarkStart w:id="67" w:name="_Toc53738550"/>
      <w:bookmarkStart w:id="68" w:name="_Toc54698099"/>
      <w:bookmarkStart w:id="69" w:name="_Toc54857846"/>
      <w:bookmarkStart w:id="70" w:name="_Toc59169139"/>
      <w:bookmarkStart w:id="71" w:name="_Toc61959651"/>
      <w:r w:rsidRPr="00652D39">
        <w:rPr>
          <w:rFonts w:asciiTheme="majorHAnsi" w:hAnsiTheme="majorHAnsi"/>
          <w:sz w:val="36"/>
          <w:szCs w:val="36"/>
        </w:rPr>
        <w:t>UPRAVLJANJA IMOVINOM</w:t>
      </w:r>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p>
    <w:p w14:paraId="4CDAFBE4" w14:textId="61D80B6F" w:rsidR="00922AC6" w:rsidRPr="00652D39" w:rsidRDefault="00F356E9" w:rsidP="00854E7D">
      <w:pPr>
        <w:pStyle w:val="Naslov1"/>
        <w:spacing w:before="0" w:beforeAutospacing="0" w:after="0" w:afterAutospacing="0" w:line="288" w:lineRule="auto"/>
        <w:jc w:val="center"/>
        <w:rPr>
          <w:rFonts w:asciiTheme="majorHAnsi" w:hAnsiTheme="majorHAnsi"/>
          <w:sz w:val="36"/>
          <w:szCs w:val="36"/>
        </w:rPr>
      </w:pPr>
      <w:bookmarkStart w:id="72" w:name="_Toc525303842"/>
      <w:bookmarkStart w:id="73" w:name="_Toc527728854"/>
      <w:bookmarkStart w:id="74" w:name="_Toc529788330"/>
      <w:bookmarkStart w:id="75" w:name="_Toc531079074"/>
      <w:bookmarkStart w:id="76" w:name="_Toc17896991"/>
      <w:bookmarkStart w:id="77" w:name="_Toc21982781"/>
      <w:bookmarkStart w:id="78" w:name="_Toc21982914"/>
      <w:bookmarkStart w:id="79" w:name="_Toc22208334"/>
      <w:bookmarkStart w:id="80" w:name="_Toc26193224"/>
      <w:bookmarkStart w:id="81" w:name="_Toc27040162"/>
      <w:bookmarkStart w:id="82" w:name="_Toc29551628"/>
      <w:bookmarkStart w:id="83" w:name="_Toc35953662"/>
      <w:bookmarkStart w:id="84" w:name="_Toc36200060"/>
      <w:bookmarkStart w:id="85" w:name="_Toc36447320"/>
      <w:bookmarkStart w:id="86" w:name="_Toc41984576"/>
      <w:bookmarkStart w:id="87" w:name="_Toc42088540"/>
      <w:bookmarkStart w:id="88" w:name="_Toc42238366"/>
      <w:bookmarkStart w:id="89" w:name="_Toc45010540"/>
      <w:bookmarkStart w:id="90" w:name="_Toc46302311"/>
      <w:bookmarkStart w:id="91" w:name="_Toc53657652"/>
      <w:bookmarkStart w:id="92" w:name="_Toc53658558"/>
      <w:bookmarkStart w:id="93" w:name="_Toc53658675"/>
      <w:bookmarkStart w:id="94" w:name="_Toc53738551"/>
      <w:bookmarkStart w:id="95" w:name="_Toc54698100"/>
      <w:bookmarkStart w:id="96" w:name="_Toc54857847"/>
      <w:bookmarkStart w:id="97" w:name="_Toc59169140"/>
      <w:bookmarkStart w:id="98" w:name="_Toc61959652"/>
      <w:bookmarkStart w:id="99" w:name="_Toc462228809"/>
      <w:bookmarkStart w:id="100" w:name="_Toc462229559"/>
      <w:bookmarkStart w:id="101" w:name="_Toc462231221"/>
      <w:bookmarkStart w:id="102" w:name="_Toc462231921"/>
      <w:bookmarkStart w:id="103" w:name="_Toc462235047"/>
      <w:bookmarkStart w:id="104" w:name="_Toc462324640"/>
      <w:bookmarkStart w:id="105" w:name="_Toc462657742"/>
      <w:bookmarkStart w:id="106" w:name="_Toc463608155"/>
      <w:bookmarkStart w:id="107" w:name="_Toc464739162"/>
      <w:r w:rsidRPr="00652D39">
        <w:rPr>
          <w:rFonts w:asciiTheme="majorHAnsi" w:hAnsiTheme="majorHAnsi"/>
          <w:sz w:val="36"/>
          <w:szCs w:val="36"/>
        </w:rPr>
        <w:t xml:space="preserve">U VLASNIŠTVU </w:t>
      </w:r>
      <w:bookmarkEnd w:id="72"/>
      <w:bookmarkEnd w:id="73"/>
      <w:bookmarkEnd w:id="74"/>
      <w:bookmarkEnd w:id="75"/>
      <w:bookmarkEnd w:id="76"/>
      <w:bookmarkEnd w:id="77"/>
      <w:bookmarkEnd w:id="78"/>
      <w:bookmarkEnd w:id="79"/>
      <w:bookmarkEnd w:id="80"/>
      <w:bookmarkEnd w:id="81"/>
      <w:r w:rsidR="003B22E1" w:rsidRPr="00652D39">
        <w:rPr>
          <w:rFonts w:asciiTheme="majorHAnsi" w:hAnsiTheme="majorHAnsi"/>
          <w:bCs w:val="0"/>
          <w:sz w:val="36"/>
          <w:szCs w:val="36"/>
          <w:bdr w:val="none" w:sz="0" w:space="0" w:color="auto" w:frame="1"/>
          <w:shd w:val="clear" w:color="auto" w:fill="FFFFFF"/>
        </w:rPr>
        <w:t xml:space="preserve">OPĆINE </w:t>
      </w:r>
      <w:bookmarkEnd w:id="82"/>
      <w:bookmarkEnd w:id="83"/>
      <w:bookmarkEnd w:id="84"/>
      <w:bookmarkEnd w:id="85"/>
      <w:bookmarkEnd w:id="86"/>
      <w:bookmarkEnd w:id="87"/>
      <w:bookmarkEnd w:id="88"/>
      <w:bookmarkEnd w:id="89"/>
      <w:bookmarkEnd w:id="90"/>
      <w:bookmarkEnd w:id="91"/>
      <w:bookmarkEnd w:id="92"/>
      <w:bookmarkEnd w:id="93"/>
      <w:r w:rsidR="0040023E">
        <w:rPr>
          <w:rFonts w:ascii="Cambria" w:hAnsi="Cambria"/>
          <w:sz w:val="36"/>
          <w:szCs w:val="36"/>
        </w:rPr>
        <w:t>DONJA VOĆA</w:t>
      </w:r>
      <w:bookmarkEnd w:id="94"/>
      <w:bookmarkEnd w:id="95"/>
      <w:bookmarkEnd w:id="96"/>
      <w:bookmarkEnd w:id="97"/>
      <w:bookmarkEnd w:id="98"/>
    </w:p>
    <w:p w14:paraId="07FE32C6" w14:textId="3740E223" w:rsidR="00F356E9" w:rsidRPr="00652D39" w:rsidRDefault="0040023E" w:rsidP="00854E7D">
      <w:pPr>
        <w:pStyle w:val="Naslov1"/>
        <w:spacing w:before="0" w:beforeAutospacing="0" w:after="0" w:afterAutospacing="0" w:line="288" w:lineRule="auto"/>
        <w:jc w:val="center"/>
        <w:rPr>
          <w:rFonts w:asciiTheme="majorHAnsi" w:hAnsiTheme="majorHAnsi"/>
          <w:sz w:val="36"/>
          <w:szCs w:val="36"/>
        </w:rPr>
      </w:pPr>
      <w:bookmarkStart w:id="108" w:name="_Toc525303843"/>
      <w:bookmarkStart w:id="109" w:name="_Toc527728855"/>
      <w:bookmarkStart w:id="110" w:name="_Toc529788331"/>
      <w:bookmarkStart w:id="111" w:name="_Toc531079075"/>
      <w:bookmarkStart w:id="112" w:name="_Toc17896992"/>
      <w:bookmarkStart w:id="113" w:name="_Toc21982782"/>
      <w:bookmarkStart w:id="114" w:name="_Toc21982915"/>
      <w:bookmarkStart w:id="115" w:name="_Toc22208335"/>
      <w:bookmarkStart w:id="116" w:name="_Toc26193225"/>
      <w:bookmarkStart w:id="117" w:name="_Toc27040163"/>
      <w:bookmarkStart w:id="118" w:name="_Toc29551629"/>
      <w:bookmarkStart w:id="119" w:name="_Toc35953663"/>
      <w:bookmarkStart w:id="120" w:name="_Toc36200061"/>
      <w:bookmarkStart w:id="121" w:name="_Toc36447321"/>
      <w:bookmarkStart w:id="122" w:name="_Toc41984577"/>
      <w:bookmarkStart w:id="123" w:name="_Toc42088541"/>
      <w:bookmarkStart w:id="124" w:name="_Toc42238367"/>
      <w:bookmarkStart w:id="125" w:name="_Toc45010541"/>
      <w:bookmarkStart w:id="126" w:name="_Toc46302312"/>
      <w:bookmarkStart w:id="127" w:name="_Toc53657653"/>
      <w:bookmarkStart w:id="128" w:name="_Toc53658559"/>
      <w:bookmarkStart w:id="129" w:name="_Toc53658676"/>
      <w:bookmarkStart w:id="130" w:name="_Toc53738552"/>
      <w:bookmarkStart w:id="131" w:name="_Toc54698101"/>
      <w:bookmarkStart w:id="132" w:name="_Toc54857848"/>
      <w:bookmarkStart w:id="133" w:name="_Toc59169141"/>
      <w:bookmarkStart w:id="134" w:name="_Toc61959653"/>
      <w:r>
        <w:rPr>
          <w:rFonts w:asciiTheme="majorHAnsi" w:hAnsiTheme="majorHAnsi"/>
          <w:sz w:val="36"/>
          <w:szCs w:val="36"/>
        </w:rPr>
        <w:t>ZA 202</w:t>
      </w:r>
      <w:r w:rsidR="005B0616">
        <w:rPr>
          <w:rFonts w:asciiTheme="majorHAnsi" w:hAnsiTheme="majorHAnsi"/>
          <w:sz w:val="36"/>
          <w:szCs w:val="36"/>
        </w:rPr>
        <w:t>2</w:t>
      </w:r>
      <w:r w:rsidR="00F356E9" w:rsidRPr="00652D39">
        <w:rPr>
          <w:rFonts w:asciiTheme="majorHAnsi" w:hAnsiTheme="majorHAnsi"/>
          <w:sz w:val="36"/>
          <w:szCs w:val="36"/>
        </w:rPr>
        <w:t>. GODINU</w:t>
      </w:r>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p>
    <w:p w14:paraId="3DEE7A58" w14:textId="77777777" w:rsidR="00F356E9" w:rsidRPr="00652D39" w:rsidRDefault="00F356E9" w:rsidP="00854E7D">
      <w:pPr>
        <w:spacing w:after="0" w:line="288" w:lineRule="auto"/>
        <w:jc w:val="center"/>
        <w:rPr>
          <w:rFonts w:asciiTheme="majorHAnsi" w:eastAsia="Times New Roman" w:hAnsiTheme="majorHAnsi"/>
          <w:sz w:val="36"/>
          <w:szCs w:val="36"/>
        </w:rPr>
      </w:pPr>
    </w:p>
    <w:p w14:paraId="00D86674" w14:textId="77777777" w:rsidR="00F356E9" w:rsidRPr="00652D39" w:rsidRDefault="00F356E9" w:rsidP="00854E7D">
      <w:pPr>
        <w:spacing w:after="0" w:line="288" w:lineRule="auto"/>
        <w:jc w:val="center"/>
        <w:rPr>
          <w:rFonts w:asciiTheme="majorHAnsi" w:eastAsia="Times New Roman" w:hAnsiTheme="majorHAnsi"/>
          <w:sz w:val="24"/>
        </w:rPr>
      </w:pPr>
    </w:p>
    <w:p w14:paraId="08DF1383" w14:textId="77777777" w:rsidR="00F356E9" w:rsidRPr="00652D39" w:rsidRDefault="00F356E9" w:rsidP="00854E7D">
      <w:pPr>
        <w:spacing w:after="0" w:line="288" w:lineRule="auto"/>
        <w:jc w:val="center"/>
        <w:rPr>
          <w:rFonts w:asciiTheme="majorHAnsi" w:eastAsia="Times New Roman" w:hAnsiTheme="majorHAnsi"/>
          <w:sz w:val="24"/>
        </w:rPr>
      </w:pPr>
    </w:p>
    <w:p w14:paraId="70FC31E0" w14:textId="77777777" w:rsidR="00F356E9" w:rsidRPr="00652D39" w:rsidRDefault="00F356E9" w:rsidP="00854E7D">
      <w:pPr>
        <w:spacing w:after="0" w:line="288" w:lineRule="auto"/>
        <w:jc w:val="center"/>
        <w:rPr>
          <w:rFonts w:asciiTheme="majorHAnsi" w:eastAsia="Times New Roman" w:hAnsiTheme="majorHAnsi"/>
          <w:sz w:val="24"/>
        </w:rPr>
      </w:pPr>
    </w:p>
    <w:p w14:paraId="161246F1" w14:textId="77777777" w:rsidR="00F356E9" w:rsidRPr="00652D39" w:rsidRDefault="00F356E9" w:rsidP="00854E7D">
      <w:pPr>
        <w:spacing w:after="0" w:line="288" w:lineRule="auto"/>
        <w:jc w:val="center"/>
        <w:rPr>
          <w:rFonts w:asciiTheme="majorHAnsi" w:eastAsia="Times New Roman" w:hAnsiTheme="majorHAnsi"/>
          <w:sz w:val="24"/>
        </w:rPr>
      </w:pPr>
    </w:p>
    <w:p w14:paraId="56383E47" w14:textId="77777777" w:rsidR="00F356E9" w:rsidRPr="00652D39" w:rsidRDefault="00F356E9" w:rsidP="00854E7D">
      <w:pPr>
        <w:spacing w:after="0" w:line="288" w:lineRule="auto"/>
        <w:jc w:val="center"/>
        <w:rPr>
          <w:rFonts w:asciiTheme="majorHAnsi" w:eastAsia="Times New Roman" w:hAnsiTheme="majorHAnsi"/>
          <w:sz w:val="24"/>
        </w:rPr>
      </w:pPr>
    </w:p>
    <w:p w14:paraId="46BA0282" w14:textId="77777777" w:rsidR="00F356E9" w:rsidRPr="00652D39" w:rsidRDefault="00F356E9" w:rsidP="00854E7D">
      <w:pPr>
        <w:spacing w:after="0" w:line="288" w:lineRule="auto"/>
        <w:jc w:val="center"/>
        <w:rPr>
          <w:rFonts w:asciiTheme="majorHAnsi" w:eastAsia="Times New Roman" w:hAnsiTheme="majorHAnsi"/>
          <w:sz w:val="24"/>
        </w:rPr>
      </w:pPr>
    </w:p>
    <w:p w14:paraId="68FF1176" w14:textId="77777777" w:rsidR="00647C06" w:rsidRPr="00652D39" w:rsidRDefault="00647C06" w:rsidP="00854E7D">
      <w:pPr>
        <w:spacing w:after="0" w:line="288" w:lineRule="auto"/>
        <w:jc w:val="center"/>
        <w:rPr>
          <w:rFonts w:asciiTheme="majorHAnsi" w:eastAsia="Times New Roman" w:hAnsiTheme="majorHAnsi"/>
          <w:sz w:val="24"/>
        </w:rPr>
      </w:pPr>
    </w:p>
    <w:p w14:paraId="1C4DCCB6" w14:textId="77777777" w:rsidR="00A54803" w:rsidRPr="00652D39" w:rsidRDefault="00A54803" w:rsidP="00854E7D">
      <w:pPr>
        <w:spacing w:after="0" w:line="288" w:lineRule="auto"/>
        <w:jc w:val="center"/>
        <w:rPr>
          <w:rFonts w:asciiTheme="majorHAnsi" w:eastAsia="Times New Roman" w:hAnsiTheme="majorHAnsi"/>
          <w:sz w:val="24"/>
        </w:rPr>
      </w:pPr>
    </w:p>
    <w:p w14:paraId="6FB32AB8" w14:textId="77777777" w:rsidR="00A54803" w:rsidRDefault="00A54803" w:rsidP="00854E7D">
      <w:pPr>
        <w:spacing w:after="0" w:line="288" w:lineRule="auto"/>
        <w:jc w:val="center"/>
        <w:rPr>
          <w:rFonts w:asciiTheme="majorHAnsi" w:eastAsia="Times New Roman" w:hAnsiTheme="majorHAnsi"/>
          <w:sz w:val="24"/>
        </w:rPr>
      </w:pPr>
    </w:p>
    <w:p w14:paraId="477AD56C" w14:textId="77777777" w:rsidR="00FA2DCE" w:rsidRPr="00652D39" w:rsidRDefault="00FA2DCE" w:rsidP="00854E7D">
      <w:pPr>
        <w:spacing w:after="0" w:line="288" w:lineRule="auto"/>
        <w:jc w:val="center"/>
        <w:rPr>
          <w:rFonts w:asciiTheme="majorHAnsi" w:eastAsia="Times New Roman" w:hAnsiTheme="majorHAnsi"/>
          <w:sz w:val="24"/>
        </w:rPr>
      </w:pPr>
    </w:p>
    <w:p w14:paraId="4E5A5E62" w14:textId="77777777" w:rsidR="00652E4B" w:rsidRPr="00652D39" w:rsidRDefault="00652E4B" w:rsidP="00854E7D">
      <w:pPr>
        <w:spacing w:after="0" w:line="288" w:lineRule="auto"/>
        <w:jc w:val="center"/>
        <w:rPr>
          <w:rFonts w:asciiTheme="majorHAnsi" w:eastAsia="Times New Roman" w:hAnsiTheme="majorHAnsi"/>
          <w:sz w:val="24"/>
        </w:rPr>
      </w:pPr>
    </w:p>
    <w:p w14:paraId="7BE3C0BF" w14:textId="77777777" w:rsidR="00785BC8" w:rsidRDefault="00785BC8" w:rsidP="00854E7D">
      <w:pPr>
        <w:spacing w:after="0" w:line="288" w:lineRule="auto"/>
        <w:jc w:val="center"/>
        <w:rPr>
          <w:rFonts w:asciiTheme="majorHAnsi" w:eastAsia="Times New Roman" w:hAnsiTheme="majorHAnsi"/>
          <w:sz w:val="24"/>
        </w:rPr>
      </w:pPr>
    </w:p>
    <w:p w14:paraId="6B6655D9" w14:textId="77777777" w:rsidR="008E49BE" w:rsidRPr="00FA2DCE" w:rsidRDefault="008E49BE" w:rsidP="00854E7D">
      <w:pPr>
        <w:spacing w:after="0" w:line="288" w:lineRule="auto"/>
        <w:jc w:val="center"/>
        <w:rPr>
          <w:rFonts w:asciiTheme="majorHAnsi" w:eastAsia="Times New Roman" w:hAnsiTheme="majorHAnsi"/>
          <w:sz w:val="24"/>
        </w:rPr>
      </w:pPr>
    </w:p>
    <w:p w14:paraId="02B22F99" w14:textId="196980E9" w:rsidR="00785BC8" w:rsidRPr="00FA2DCE" w:rsidRDefault="0040023E" w:rsidP="00854E7D">
      <w:pPr>
        <w:spacing w:after="0" w:line="288" w:lineRule="auto"/>
        <w:jc w:val="center"/>
        <w:rPr>
          <w:rFonts w:asciiTheme="majorHAnsi" w:eastAsia="Times New Roman" w:hAnsiTheme="majorHAnsi"/>
        </w:rPr>
      </w:pPr>
      <w:r>
        <w:rPr>
          <w:rFonts w:asciiTheme="majorHAnsi" w:eastAsia="Times New Roman" w:hAnsiTheme="majorHAnsi"/>
        </w:rPr>
        <w:t>Donja Voća</w:t>
      </w:r>
      <w:r w:rsidR="0043508C">
        <w:rPr>
          <w:rFonts w:asciiTheme="majorHAnsi" w:eastAsia="Times New Roman" w:hAnsiTheme="majorHAnsi"/>
        </w:rPr>
        <w:t>,</w:t>
      </w:r>
      <w:r w:rsidR="008C79CD">
        <w:rPr>
          <w:rFonts w:asciiTheme="majorHAnsi" w:eastAsia="Times New Roman" w:hAnsiTheme="majorHAnsi"/>
        </w:rPr>
        <w:t xml:space="preserve"> </w:t>
      </w:r>
      <w:r w:rsidR="008E33C7">
        <w:rPr>
          <w:rFonts w:asciiTheme="majorHAnsi" w:eastAsia="Times New Roman" w:hAnsiTheme="majorHAnsi"/>
        </w:rPr>
        <w:t>prosinac</w:t>
      </w:r>
      <w:r w:rsidR="00CC6F11">
        <w:rPr>
          <w:rFonts w:asciiTheme="majorHAnsi" w:eastAsia="Times New Roman" w:hAnsiTheme="majorHAnsi"/>
        </w:rPr>
        <w:t xml:space="preserve"> 202</w:t>
      </w:r>
      <w:r w:rsidR="00735701">
        <w:rPr>
          <w:rFonts w:asciiTheme="majorHAnsi" w:eastAsia="Times New Roman" w:hAnsiTheme="majorHAnsi"/>
        </w:rPr>
        <w:t>1.</w:t>
      </w:r>
    </w:p>
    <w:p w14:paraId="08D8A0F4" w14:textId="77777777" w:rsidR="00144D52" w:rsidRPr="00FA2DCE" w:rsidRDefault="00785BC8" w:rsidP="00854E7D">
      <w:pPr>
        <w:pStyle w:val="Sadraj1"/>
        <w:spacing w:line="288" w:lineRule="auto"/>
        <w:jc w:val="center"/>
      </w:pPr>
      <w:r w:rsidRPr="00FA2DCE">
        <w:br w:type="page"/>
      </w:r>
      <w:bookmarkStart w:id="135" w:name="page2"/>
      <w:bookmarkEnd w:id="135"/>
      <w:r w:rsidR="00F356E9" w:rsidRPr="00FA2DCE">
        <w:lastRenderedPageBreak/>
        <w:t>Sadržaj</w:t>
      </w:r>
    </w:p>
    <w:p w14:paraId="619149CD" w14:textId="77777777" w:rsidR="00763CCC" w:rsidRPr="008549C5" w:rsidRDefault="00763CCC" w:rsidP="00763CCC">
      <w:pPr>
        <w:jc w:val="both"/>
      </w:pPr>
      <w:bookmarkStart w:id="136" w:name="_Hlk84413484"/>
      <w:bookmarkStart w:id="137" w:name="_Toc400632830"/>
      <w:r w:rsidRPr="008549C5">
        <w:t>1.</w:t>
      </w:r>
      <w:r w:rsidRPr="008549C5">
        <w:tab/>
        <w:t>UVOD</w:t>
      </w:r>
      <w:r>
        <w:t xml:space="preserve"> …………………………………………………………………………………………………………………………………… </w:t>
      </w:r>
      <w:r w:rsidRPr="008549C5">
        <w:t>5</w:t>
      </w:r>
    </w:p>
    <w:p w14:paraId="1DC9288C" w14:textId="77777777" w:rsidR="00763CCC" w:rsidRPr="008549C5" w:rsidRDefault="00763CCC" w:rsidP="00763CCC">
      <w:pPr>
        <w:jc w:val="both"/>
      </w:pPr>
      <w:r w:rsidRPr="008549C5">
        <w:t>1.1.</w:t>
      </w:r>
      <w:r w:rsidRPr="008549C5">
        <w:tab/>
        <w:t xml:space="preserve">GODIŠNJI PLAN UPRAVLJANJA TRGOVAČKIM DRUŠTVIMA U (SU) VLASNIŠTVU OPĆINE DONJA VOĆA  </w:t>
      </w:r>
      <w:r>
        <w:t xml:space="preserve">……………………………………………………………………………………………………………………………………………... </w:t>
      </w:r>
      <w:r w:rsidRPr="008549C5">
        <w:t>6</w:t>
      </w:r>
    </w:p>
    <w:p w14:paraId="49254BFD" w14:textId="77777777" w:rsidR="00763CCC" w:rsidRPr="008549C5" w:rsidRDefault="00763CCC" w:rsidP="00763CCC">
      <w:pPr>
        <w:jc w:val="both"/>
      </w:pPr>
      <w:r w:rsidRPr="008549C5">
        <w:t>1.2.</w:t>
      </w:r>
      <w:r w:rsidRPr="008549C5">
        <w:tab/>
        <w:t>GODIŠNJI PLAN UPRAVLJANJA I RASPOLAGANJA POSLOVNIM PROSTORIMA U VLASNIŠTVU OPĆINE DONJA VOĆA</w:t>
      </w:r>
      <w:r>
        <w:t>……………………………………………………………………………………………………………………….</w:t>
      </w:r>
      <w:r w:rsidRPr="008549C5">
        <w:t xml:space="preserve"> 9</w:t>
      </w:r>
    </w:p>
    <w:p w14:paraId="36E10D8A" w14:textId="77777777" w:rsidR="00763CCC" w:rsidRPr="008549C5" w:rsidRDefault="00763CCC" w:rsidP="00763CCC">
      <w:pPr>
        <w:spacing w:after="120"/>
        <w:jc w:val="both"/>
      </w:pPr>
      <w:r w:rsidRPr="008549C5">
        <w:t>1.3.</w:t>
      </w:r>
      <w:r w:rsidRPr="008549C5">
        <w:tab/>
        <w:t>GODIŠNJI PLAN UPRAVLJANJA I RASPOLAGANJA GRAĐEVINSKIM ZEMLJIŠTEM U VLASNIŠTVU OPĆINE DONJA VOĆA</w:t>
      </w:r>
      <w:r>
        <w:t xml:space="preserve"> ………………………………………………………………………………………………………………………</w:t>
      </w:r>
      <w:r w:rsidRPr="008549C5">
        <w:t>10</w:t>
      </w:r>
    </w:p>
    <w:p w14:paraId="72D13ECC" w14:textId="77777777" w:rsidR="00763CCC" w:rsidRPr="008549C5" w:rsidRDefault="00763CCC" w:rsidP="00763CCC">
      <w:pPr>
        <w:jc w:val="both"/>
      </w:pPr>
      <w:r w:rsidRPr="008549C5">
        <w:t>1.3.1.</w:t>
      </w:r>
      <w:r w:rsidRPr="008549C5">
        <w:tab/>
        <w:t>NERAZVRSTANE CESTE</w:t>
      </w:r>
      <w:r>
        <w:t xml:space="preserve"> ………………………………………………………………………………………………………..10</w:t>
      </w:r>
    </w:p>
    <w:p w14:paraId="606305E1" w14:textId="77777777" w:rsidR="00763CCC" w:rsidRPr="008549C5" w:rsidRDefault="00763CCC" w:rsidP="00763CCC">
      <w:pPr>
        <w:jc w:val="both"/>
      </w:pPr>
      <w:r w:rsidRPr="008549C5">
        <w:t>1.4.</w:t>
      </w:r>
      <w:r w:rsidRPr="008549C5">
        <w:tab/>
        <w:t>PLAN PRODAJE I KUPNJE NEKRETNINA U VLASNIŠTVU OPĆINE DONJA VOĆA</w:t>
      </w:r>
      <w:r>
        <w:t xml:space="preserve"> ………………………</w:t>
      </w:r>
      <w:r w:rsidRPr="008549C5">
        <w:t>11</w:t>
      </w:r>
    </w:p>
    <w:p w14:paraId="51E5669F" w14:textId="77777777" w:rsidR="00763CCC" w:rsidRPr="008549C5" w:rsidRDefault="00763CCC" w:rsidP="00763CCC">
      <w:pPr>
        <w:jc w:val="both"/>
      </w:pPr>
      <w:r w:rsidRPr="008549C5">
        <w:t>1.5.</w:t>
      </w:r>
      <w:r w:rsidRPr="008549C5">
        <w:tab/>
        <w:t>GODIŠNJI PLAN RJEŠAVANJA IMOVINSKO-PRAVNIH I DRUGIH ODNOSA VEZANIH UZ PROJEKTE OBNOVLJIVIH IZVORA ENERGIJE TE OSTALIH INFRASTRUKTURNIH PROJEKATA, KAO I EKSPLOATACIJU MINERALNIH SIROVINA SUKLADNO PROPISIMA KOJI UREĐUJU TA PODRUČJ</w:t>
      </w:r>
      <w:r>
        <w:t>A ………………………………..</w:t>
      </w:r>
      <w:r w:rsidRPr="008549C5">
        <w:t>12</w:t>
      </w:r>
    </w:p>
    <w:p w14:paraId="689ED274" w14:textId="77777777" w:rsidR="00763CCC" w:rsidRPr="008549C5" w:rsidRDefault="00763CCC" w:rsidP="00763CCC">
      <w:pPr>
        <w:jc w:val="both"/>
      </w:pPr>
      <w:r w:rsidRPr="008549C5">
        <w:t>1.6.</w:t>
      </w:r>
      <w:r w:rsidRPr="008549C5">
        <w:tab/>
        <w:t>GODIŠNJI PLAN PROVOĐENJA POSTUPAKA PROCJENE IMOVINE U VLASNIŠTVU OPĆINE DONJA VOĆA</w:t>
      </w:r>
      <w:r>
        <w:t xml:space="preserve"> ……………………………………………………………………………………………………………………………………………….</w:t>
      </w:r>
      <w:r w:rsidRPr="008549C5">
        <w:t>13</w:t>
      </w:r>
    </w:p>
    <w:p w14:paraId="2FFC8D2D" w14:textId="77777777" w:rsidR="00763CCC" w:rsidRPr="008549C5" w:rsidRDefault="00763CCC" w:rsidP="00763CCC">
      <w:pPr>
        <w:jc w:val="both"/>
      </w:pPr>
      <w:r w:rsidRPr="008549C5">
        <w:t>1.7.</w:t>
      </w:r>
      <w:r w:rsidRPr="008549C5">
        <w:tab/>
        <w:t>GODIŠNJI PLAN RJEŠAVANJA IMOVINSKO-PRAVNIH ODNOSA</w:t>
      </w:r>
      <w:r>
        <w:t xml:space="preserve"> ……………………………………………..</w:t>
      </w:r>
      <w:r w:rsidRPr="008549C5">
        <w:t>14</w:t>
      </w:r>
    </w:p>
    <w:p w14:paraId="06C0B372" w14:textId="77D803FA" w:rsidR="00763CCC" w:rsidRPr="008549C5" w:rsidRDefault="00763CCC" w:rsidP="00763CCC">
      <w:pPr>
        <w:jc w:val="both"/>
      </w:pPr>
      <w:r w:rsidRPr="008549C5">
        <w:t>1.8.</w:t>
      </w:r>
      <w:r w:rsidRPr="008549C5">
        <w:tab/>
        <w:t>GODIŠNJI PLAN VOĐENJA EVIDENCIJE IMOVIN</w:t>
      </w:r>
      <w:r w:rsidR="00E20824">
        <w:t xml:space="preserve">E </w:t>
      </w:r>
      <w:r>
        <w:t>………………………………………………………………….</w:t>
      </w:r>
      <w:r w:rsidRPr="008549C5">
        <w:t>14</w:t>
      </w:r>
    </w:p>
    <w:p w14:paraId="29B0C374" w14:textId="77777777" w:rsidR="00763CCC" w:rsidRPr="008549C5" w:rsidRDefault="00763CCC" w:rsidP="00763CCC">
      <w:pPr>
        <w:jc w:val="both"/>
      </w:pPr>
      <w:r w:rsidRPr="008549C5">
        <w:t xml:space="preserve">1.9 </w:t>
      </w:r>
      <w:r w:rsidRPr="008549C5">
        <w:tab/>
        <w:t>GODIŠNJI PLAN POSTUPAKA VEZANIH UZ SAVJETOVANJE SA ZAINTERESIRANOM JAVNOŠĆU I PRAVO NA PRISTUP INFORMACIJAMA KOJE SE TIČU UPRAVLJANJA I RASPOLAGANJA IMOVINOM U VLASNIŠTVU OPĆINE DONJA VOĆA</w:t>
      </w:r>
      <w:r>
        <w:t xml:space="preserve"> …………………………………………………………………………………………………..</w:t>
      </w:r>
      <w:r w:rsidRPr="008549C5">
        <w:t>15</w:t>
      </w:r>
    </w:p>
    <w:p w14:paraId="7D4704F7" w14:textId="77777777" w:rsidR="00763CCC" w:rsidRPr="008549C5" w:rsidRDefault="00763CCC" w:rsidP="00763CCC">
      <w:pPr>
        <w:jc w:val="both"/>
      </w:pPr>
      <w:r w:rsidRPr="008549C5">
        <w:t>1.10.</w:t>
      </w:r>
      <w:r w:rsidRPr="008549C5">
        <w:tab/>
        <w:t>GODIŠNJI PLAN ZAHTJEVA ZA DAROVANJE NEKRETNINA UPUĆEN MINISTARSTVU DRŽAVNE IMOVINE</w:t>
      </w:r>
      <w:r>
        <w:t xml:space="preserve"> ………………………………………………………………………………………………………………………………………….1</w:t>
      </w:r>
      <w:r w:rsidRPr="008549C5">
        <w:t>7</w:t>
      </w:r>
    </w:p>
    <w:p w14:paraId="2896710B" w14:textId="622185C9" w:rsidR="00763CCC" w:rsidRPr="008549C5" w:rsidRDefault="00763CCC" w:rsidP="00763CCC">
      <w:pPr>
        <w:jc w:val="both"/>
      </w:pPr>
      <w:r>
        <w:t>2</w:t>
      </w:r>
      <w:r w:rsidRPr="008549C5">
        <w:t>.</w:t>
      </w:r>
      <w:r w:rsidRPr="008549C5">
        <w:tab/>
        <w:t>POSEBNI CILJEVI I MJERE – SISTEMATIZIRANI PRIKAZ</w:t>
      </w:r>
      <w:r>
        <w:t xml:space="preserve"> …………………………………………………………..1</w:t>
      </w:r>
      <w:r w:rsidR="00604B7A">
        <w:t>8</w:t>
      </w:r>
    </w:p>
    <w:p w14:paraId="2E7B6978" w14:textId="3C35C5B6" w:rsidR="00763CCC" w:rsidRPr="008549C5" w:rsidRDefault="00763CCC" w:rsidP="00763CCC">
      <w:pPr>
        <w:jc w:val="both"/>
      </w:pPr>
      <w:r>
        <w:t>3</w:t>
      </w:r>
      <w:r w:rsidRPr="008549C5">
        <w:t>.</w:t>
      </w:r>
      <w:r w:rsidRPr="008549C5">
        <w:tab/>
        <w:t>POSEBAN CILJ 1.1. - „UČINKOVITO UPRAVLJANJE NEKRETNINAMA U VLASNIŠTVU OPĆINE DONJA VOĆA“</w:t>
      </w:r>
      <w:r>
        <w:t xml:space="preserve"> ………………………………………………………………………………………………………………………………….</w:t>
      </w:r>
      <w:r w:rsidR="00604B7A">
        <w:t>19</w:t>
      </w:r>
    </w:p>
    <w:p w14:paraId="4F89FC75" w14:textId="5DBA5EB2" w:rsidR="00763CCC" w:rsidRPr="008549C5" w:rsidRDefault="00763CCC" w:rsidP="00763CCC">
      <w:pPr>
        <w:jc w:val="both"/>
      </w:pPr>
      <w:r>
        <w:t>4</w:t>
      </w:r>
      <w:r w:rsidRPr="008549C5">
        <w:t>.</w:t>
      </w:r>
      <w:r w:rsidRPr="008549C5">
        <w:tab/>
        <w:t>POSEBAN CILJ 1.2. - „UNAPRJEĐENJE KORPORATIVNOG UPRAVLJANJA I VRŠENJE KONTROLA OPĆINE DONJA VOĆA KAO (SU)VLASNIKA TRGOVAČKIH DRUŠTAVA“</w:t>
      </w:r>
      <w:r>
        <w:t xml:space="preserve"> ……………………………………………….2</w:t>
      </w:r>
      <w:r w:rsidR="00604B7A">
        <w:t>1</w:t>
      </w:r>
    </w:p>
    <w:p w14:paraId="7BA6E280" w14:textId="2B5EDD54" w:rsidR="00763CCC" w:rsidRPr="008549C5" w:rsidRDefault="00763CCC" w:rsidP="00763CCC">
      <w:pPr>
        <w:jc w:val="both"/>
      </w:pPr>
      <w:r>
        <w:t>5</w:t>
      </w:r>
      <w:r w:rsidRPr="008549C5">
        <w:t>.</w:t>
      </w:r>
      <w:r w:rsidRPr="008549C5">
        <w:tab/>
        <w:t>POSEBAN CILJ 1.3. - „USPOSTAVITI JEDINSTVEN SUSTAV I KRITERIJE U PROCJENI VRIJEDNOSTI POJEDINOG OBLIKA IMOVINE, KAKO BI SE POŠTIVALO VAŽEĆE ZAKONODAVSTVO I ŠTO TRANSPARENTNIJE ODREDILA NJEZINA VRIJEDNOST“</w:t>
      </w:r>
      <w:r>
        <w:t xml:space="preserve"> ……………………………………………………………………..2</w:t>
      </w:r>
      <w:r w:rsidR="00604B7A">
        <w:t>4</w:t>
      </w:r>
    </w:p>
    <w:p w14:paraId="4C4C4C13" w14:textId="329FB51D" w:rsidR="00763CCC" w:rsidRPr="008549C5" w:rsidRDefault="00763CCC" w:rsidP="00763CCC">
      <w:pPr>
        <w:jc w:val="both"/>
      </w:pPr>
      <w:r>
        <w:t>6</w:t>
      </w:r>
      <w:r w:rsidRPr="008549C5">
        <w:t>.</w:t>
      </w:r>
      <w:r w:rsidRPr="008549C5">
        <w:tab/>
        <w:t>POSEBAN CILJ 1.4. - „USKLAĐENJE I KONTINUIRANO PREDLAGANJE TE DONOŠENJE NOVIH AKATA“</w:t>
      </w:r>
      <w:r w:rsidRPr="008549C5">
        <w:tab/>
      </w:r>
      <w:r>
        <w:t xml:space="preserve"> ……………………………………………………………………………………………………………………………………………2</w:t>
      </w:r>
      <w:r w:rsidR="00604B7A">
        <w:t>8</w:t>
      </w:r>
    </w:p>
    <w:p w14:paraId="260F4D3F" w14:textId="2D9C2047" w:rsidR="00763CCC" w:rsidRPr="008549C5" w:rsidRDefault="00763CCC" w:rsidP="00763CCC">
      <w:pPr>
        <w:jc w:val="both"/>
      </w:pPr>
      <w:r>
        <w:t>7</w:t>
      </w:r>
      <w:r w:rsidRPr="008549C5">
        <w:t>.</w:t>
      </w:r>
      <w:r w:rsidRPr="008549C5">
        <w:tab/>
        <w:t>POSEBAN CILJ 1.5. - „USTROJ, VOĐENJE I REDOVNO AŽURIRANJE INTERNE EVIDENCIJE OPĆINSKE IMOVINE KOJOM UPRAVLJA OPĆINA DONJA VOĆA“</w:t>
      </w:r>
      <w:r>
        <w:t xml:space="preserve"> ……………………………………………………….3</w:t>
      </w:r>
      <w:r w:rsidR="00604B7A">
        <w:t>0</w:t>
      </w:r>
    </w:p>
    <w:p w14:paraId="34132348" w14:textId="009EF3F2" w:rsidR="00763CCC" w:rsidRPr="008549C5" w:rsidRDefault="00763CCC" w:rsidP="00763CCC">
      <w:pPr>
        <w:jc w:val="both"/>
      </w:pPr>
      <w:r>
        <w:lastRenderedPageBreak/>
        <w:t>8</w:t>
      </w:r>
      <w:r w:rsidRPr="008549C5">
        <w:t>.</w:t>
      </w:r>
      <w:r w:rsidRPr="008549C5">
        <w:tab/>
        <w:t>POSEBAN CILJ 1.6. - „PRIPREMA, REALIZACIJA I IZVJEŠTAVANJE O PRIMJENI AKATA STRATEŠKOG PLANIRANJA“</w:t>
      </w:r>
      <w:r>
        <w:t xml:space="preserve"> ……………………………………………………………………………………………………………..3</w:t>
      </w:r>
      <w:r w:rsidR="003D2FAF">
        <w:t>3</w:t>
      </w:r>
    </w:p>
    <w:p w14:paraId="5D3D603D" w14:textId="615686EE" w:rsidR="00763CCC" w:rsidRPr="008549C5" w:rsidRDefault="00763CCC" w:rsidP="00763CCC">
      <w:pPr>
        <w:jc w:val="both"/>
      </w:pPr>
      <w:r>
        <w:t>9</w:t>
      </w:r>
      <w:r w:rsidRPr="008549C5">
        <w:t>.</w:t>
      </w:r>
      <w:r w:rsidRPr="008549C5">
        <w:tab/>
        <w:t>POSEBAN CILJ 1.7. - „RAZVOJ LJUDSKIH RESURSA, INFORMACIJSKO-KOMUNIKACIJSKE TEHNOLOGIJE I FINANCIJSKOG ASPEKTA OPĆINE DONJA VOĆA“</w:t>
      </w:r>
      <w:r w:rsidRPr="008549C5">
        <w:tab/>
      </w:r>
      <w:r>
        <w:t>……………………………………………………..</w:t>
      </w:r>
      <w:r w:rsidRPr="008549C5">
        <w:t>3</w:t>
      </w:r>
      <w:r w:rsidR="003D2FAF">
        <w:t>5</w:t>
      </w:r>
    </w:p>
    <w:p w14:paraId="2C8A9ADA" w14:textId="0B2690E5" w:rsidR="005F6321" w:rsidRPr="001002F3" w:rsidRDefault="005F6321" w:rsidP="00854E7D">
      <w:pPr>
        <w:pStyle w:val="Sadraj1"/>
        <w:spacing w:line="288" w:lineRule="auto"/>
        <w:rPr>
          <w:b w:val="0"/>
          <w:i w:val="0"/>
        </w:rPr>
      </w:pPr>
    </w:p>
    <w:bookmarkEnd w:id="136"/>
    <w:p w14:paraId="12687FD4" w14:textId="77777777" w:rsidR="00166D5C" w:rsidRDefault="005F6321" w:rsidP="00854E7D">
      <w:pPr>
        <w:tabs>
          <w:tab w:val="left" w:pos="3540"/>
        </w:tabs>
        <w:spacing w:after="0" w:line="288" w:lineRule="auto"/>
        <w:rPr>
          <w:rFonts w:asciiTheme="majorHAnsi" w:hAnsiTheme="majorHAnsi"/>
          <w:sz w:val="32"/>
          <w:szCs w:val="32"/>
        </w:rPr>
      </w:pPr>
      <w:r w:rsidRPr="00FA2DCE">
        <w:rPr>
          <w:rFonts w:asciiTheme="majorHAnsi" w:hAnsiTheme="majorHAnsi"/>
          <w:sz w:val="32"/>
          <w:szCs w:val="32"/>
        </w:rPr>
        <w:tab/>
      </w:r>
      <w:bookmarkEnd w:id="137"/>
    </w:p>
    <w:p w14:paraId="7067311D" w14:textId="728228C6" w:rsidR="00166D5C" w:rsidRDefault="00166D5C" w:rsidP="00854E7D">
      <w:pPr>
        <w:tabs>
          <w:tab w:val="left" w:pos="3540"/>
        </w:tabs>
        <w:spacing w:after="0" w:line="288" w:lineRule="auto"/>
        <w:rPr>
          <w:rFonts w:asciiTheme="majorHAnsi" w:hAnsiTheme="majorHAnsi"/>
          <w:sz w:val="32"/>
          <w:szCs w:val="32"/>
        </w:rPr>
      </w:pPr>
    </w:p>
    <w:p w14:paraId="066315B7" w14:textId="2244C29B" w:rsidR="00763CCC" w:rsidRDefault="00763CCC" w:rsidP="00854E7D">
      <w:pPr>
        <w:tabs>
          <w:tab w:val="left" w:pos="3540"/>
        </w:tabs>
        <w:spacing w:after="0" w:line="288" w:lineRule="auto"/>
        <w:rPr>
          <w:rFonts w:asciiTheme="majorHAnsi" w:hAnsiTheme="majorHAnsi"/>
          <w:sz w:val="32"/>
          <w:szCs w:val="32"/>
        </w:rPr>
      </w:pPr>
    </w:p>
    <w:p w14:paraId="42EA85D5" w14:textId="3A1D07D5" w:rsidR="00763CCC" w:rsidRDefault="00763CCC" w:rsidP="00854E7D">
      <w:pPr>
        <w:tabs>
          <w:tab w:val="left" w:pos="3540"/>
        </w:tabs>
        <w:spacing w:after="0" w:line="288" w:lineRule="auto"/>
        <w:rPr>
          <w:rFonts w:asciiTheme="majorHAnsi" w:hAnsiTheme="majorHAnsi"/>
          <w:sz w:val="32"/>
          <w:szCs w:val="32"/>
        </w:rPr>
      </w:pPr>
    </w:p>
    <w:p w14:paraId="06C24CDA" w14:textId="670AEBD5" w:rsidR="00763CCC" w:rsidRDefault="00763CCC" w:rsidP="00854E7D">
      <w:pPr>
        <w:tabs>
          <w:tab w:val="left" w:pos="3540"/>
        </w:tabs>
        <w:spacing w:after="0" w:line="288" w:lineRule="auto"/>
        <w:rPr>
          <w:rFonts w:asciiTheme="majorHAnsi" w:hAnsiTheme="majorHAnsi"/>
          <w:sz w:val="32"/>
          <w:szCs w:val="32"/>
        </w:rPr>
      </w:pPr>
    </w:p>
    <w:p w14:paraId="290643C4" w14:textId="70627391" w:rsidR="00763CCC" w:rsidRDefault="00763CCC" w:rsidP="00854E7D">
      <w:pPr>
        <w:tabs>
          <w:tab w:val="left" w:pos="3540"/>
        </w:tabs>
        <w:spacing w:after="0" w:line="288" w:lineRule="auto"/>
        <w:rPr>
          <w:rFonts w:asciiTheme="majorHAnsi" w:hAnsiTheme="majorHAnsi"/>
          <w:sz w:val="32"/>
          <w:szCs w:val="32"/>
        </w:rPr>
      </w:pPr>
    </w:p>
    <w:p w14:paraId="0BF878D1" w14:textId="563F9635" w:rsidR="00763CCC" w:rsidRDefault="00763CCC" w:rsidP="00854E7D">
      <w:pPr>
        <w:tabs>
          <w:tab w:val="left" w:pos="3540"/>
        </w:tabs>
        <w:spacing w:after="0" w:line="288" w:lineRule="auto"/>
        <w:rPr>
          <w:rFonts w:asciiTheme="majorHAnsi" w:hAnsiTheme="majorHAnsi"/>
          <w:sz w:val="32"/>
          <w:szCs w:val="32"/>
        </w:rPr>
      </w:pPr>
    </w:p>
    <w:p w14:paraId="60725681" w14:textId="1D6D783E" w:rsidR="00763CCC" w:rsidRDefault="00763CCC" w:rsidP="00854E7D">
      <w:pPr>
        <w:tabs>
          <w:tab w:val="left" w:pos="3540"/>
        </w:tabs>
        <w:spacing w:after="0" w:line="288" w:lineRule="auto"/>
        <w:rPr>
          <w:rFonts w:asciiTheme="majorHAnsi" w:hAnsiTheme="majorHAnsi"/>
          <w:sz w:val="32"/>
          <w:szCs w:val="32"/>
        </w:rPr>
      </w:pPr>
    </w:p>
    <w:p w14:paraId="0BAAB326" w14:textId="2EA77D5E" w:rsidR="00763CCC" w:rsidRDefault="00763CCC" w:rsidP="00854E7D">
      <w:pPr>
        <w:tabs>
          <w:tab w:val="left" w:pos="3540"/>
        </w:tabs>
        <w:spacing w:after="0" w:line="288" w:lineRule="auto"/>
        <w:rPr>
          <w:rFonts w:asciiTheme="majorHAnsi" w:hAnsiTheme="majorHAnsi"/>
          <w:sz w:val="32"/>
          <w:szCs w:val="32"/>
        </w:rPr>
      </w:pPr>
    </w:p>
    <w:p w14:paraId="6A813A57" w14:textId="7AA80879" w:rsidR="00763CCC" w:rsidRDefault="00763CCC" w:rsidP="00854E7D">
      <w:pPr>
        <w:tabs>
          <w:tab w:val="left" w:pos="3540"/>
        </w:tabs>
        <w:spacing w:after="0" w:line="288" w:lineRule="auto"/>
        <w:rPr>
          <w:rFonts w:asciiTheme="majorHAnsi" w:hAnsiTheme="majorHAnsi"/>
          <w:sz w:val="32"/>
          <w:szCs w:val="32"/>
        </w:rPr>
      </w:pPr>
    </w:p>
    <w:p w14:paraId="1B5A073D" w14:textId="67D47D9C" w:rsidR="00763CCC" w:rsidRDefault="00763CCC" w:rsidP="00854E7D">
      <w:pPr>
        <w:tabs>
          <w:tab w:val="left" w:pos="3540"/>
        </w:tabs>
        <w:spacing w:after="0" w:line="288" w:lineRule="auto"/>
        <w:rPr>
          <w:rFonts w:asciiTheme="majorHAnsi" w:hAnsiTheme="majorHAnsi"/>
          <w:sz w:val="32"/>
          <w:szCs w:val="32"/>
        </w:rPr>
      </w:pPr>
    </w:p>
    <w:p w14:paraId="5DE3AA54" w14:textId="020A3E7F" w:rsidR="00763CCC" w:rsidRDefault="00763CCC" w:rsidP="00854E7D">
      <w:pPr>
        <w:tabs>
          <w:tab w:val="left" w:pos="3540"/>
        </w:tabs>
        <w:spacing w:after="0" w:line="288" w:lineRule="auto"/>
        <w:rPr>
          <w:rFonts w:asciiTheme="majorHAnsi" w:hAnsiTheme="majorHAnsi"/>
          <w:sz w:val="32"/>
          <w:szCs w:val="32"/>
        </w:rPr>
      </w:pPr>
    </w:p>
    <w:p w14:paraId="5E0C49C7" w14:textId="1877479E" w:rsidR="00763CCC" w:rsidRDefault="00763CCC" w:rsidP="00854E7D">
      <w:pPr>
        <w:tabs>
          <w:tab w:val="left" w:pos="3540"/>
        </w:tabs>
        <w:spacing w:after="0" w:line="288" w:lineRule="auto"/>
        <w:rPr>
          <w:rFonts w:asciiTheme="majorHAnsi" w:hAnsiTheme="majorHAnsi"/>
          <w:sz w:val="32"/>
          <w:szCs w:val="32"/>
        </w:rPr>
      </w:pPr>
    </w:p>
    <w:p w14:paraId="3303273B" w14:textId="1B04CA11" w:rsidR="00763CCC" w:rsidRDefault="00763CCC" w:rsidP="00854E7D">
      <w:pPr>
        <w:tabs>
          <w:tab w:val="left" w:pos="3540"/>
        </w:tabs>
        <w:spacing w:after="0" w:line="288" w:lineRule="auto"/>
        <w:rPr>
          <w:rFonts w:asciiTheme="majorHAnsi" w:hAnsiTheme="majorHAnsi"/>
          <w:sz w:val="32"/>
          <w:szCs w:val="32"/>
        </w:rPr>
      </w:pPr>
    </w:p>
    <w:p w14:paraId="21C8BA88" w14:textId="2CA8AA68" w:rsidR="00763CCC" w:rsidRDefault="00763CCC" w:rsidP="00854E7D">
      <w:pPr>
        <w:tabs>
          <w:tab w:val="left" w:pos="3540"/>
        </w:tabs>
        <w:spacing w:after="0" w:line="288" w:lineRule="auto"/>
        <w:rPr>
          <w:rFonts w:asciiTheme="majorHAnsi" w:hAnsiTheme="majorHAnsi"/>
          <w:sz w:val="32"/>
          <w:szCs w:val="32"/>
        </w:rPr>
      </w:pPr>
    </w:p>
    <w:p w14:paraId="5D9E17B2" w14:textId="14FFDF2F" w:rsidR="00763CCC" w:rsidRDefault="00763CCC" w:rsidP="00854E7D">
      <w:pPr>
        <w:tabs>
          <w:tab w:val="left" w:pos="3540"/>
        </w:tabs>
        <w:spacing w:after="0" w:line="288" w:lineRule="auto"/>
        <w:rPr>
          <w:rFonts w:asciiTheme="majorHAnsi" w:hAnsiTheme="majorHAnsi"/>
          <w:sz w:val="32"/>
          <w:szCs w:val="32"/>
        </w:rPr>
      </w:pPr>
    </w:p>
    <w:p w14:paraId="3721C78C" w14:textId="25F1058D" w:rsidR="00763CCC" w:rsidRDefault="00763CCC" w:rsidP="00854E7D">
      <w:pPr>
        <w:tabs>
          <w:tab w:val="left" w:pos="3540"/>
        </w:tabs>
        <w:spacing w:after="0" w:line="288" w:lineRule="auto"/>
        <w:rPr>
          <w:rFonts w:asciiTheme="majorHAnsi" w:hAnsiTheme="majorHAnsi"/>
          <w:sz w:val="32"/>
          <w:szCs w:val="32"/>
        </w:rPr>
      </w:pPr>
    </w:p>
    <w:p w14:paraId="2A6EB4D6" w14:textId="741C3B93" w:rsidR="00763CCC" w:rsidRDefault="00763CCC" w:rsidP="00854E7D">
      <w:pPr>
        <w:tabs>
          <w:tab w:val="left" w:pos="3540"/>
        </w:tabs>
        <w:spacing w:after="0" w:line="288" w:lineRule="auto"/>
        <w:rPr>
          <w:rFonts w:asciiTheme="majorHAnsi" w:hAnsiTheme="majorHAnsi"/>
          <w:sz w:val="32"/>
          <w:szCs w:val="32"/>
        </w:rPr>
      </w:pPr>
    </w:p>
    <w:p w14:paraId="7A265B54" w14:textId="2C8A9922" w:rsidR="00763CCC" w:rsidRDefault="00763CCC" w:rsidP="00854E7D">
      <w:pPr>
        <w:tabs>
          <w:tab w:val="left" w:pos="3540"/>
        </w:tabs>
        <w:spacing w:after="0" w:line="288" w:lineRule="auto"/>
        <w:rPr>
          <w:rFonts w:asciiTheme="majorHAnsi" w:hAnsiTheme="majorHAnsi"/>
          <w:sz w:val="32"/>
          <w:szCs w:val="32"/>
        </w:rPr>
      </w:pPr>
    </w:p>
    <w:p w14:paraId="5C216B51" w14:textId="091EE496" w:rsidR="00763CCC" w:rsidRDefault="00763CCC" w:rsidP="00854E7D">
      <w:pPr>
        <w:tabs>
          <w:tab w:val="left" w:pos="3540"/>
        </w:tabs>
        <w:spacing w:after="0" w:line="288" w:lineRule="auto"/>
        <w:rPr>
          <w:rFonts w:asciiTheme="majorHAnsi" w:hAnsiTheme="majorHAnsi"/>
          <w:sz w:val="32"/>
          <w:szCs w:val="32"/>
        </w:rPr>
      </w:pPr>
    </w:p>
    <w:p w14:paraId="01340006" w14:textId="42F19C21" w:rsidR="00763CCC" w:rsidRDefault="00763CCC" w:rsidP="00854E7D">
      <w:pPr>
        <w:tabs>
          <w:tab w:val="left" w:pos="3540"/>
        </w:tabs>
        <w:spacing w:after="0" w:line="288" w:lineRule="auto"/>
        <w:rPr>
          <w:rFonts w:asciiTheme="majorHAnsi" w:hAnsiTheme="majorHAnsi"/>
          <w:sz w:val="32"/>
          <w:szCs w:val="32"/>
        </w:rPr>
      </w:pPr>
    </w:p>
    <w:p w14:paraId="49FF6F70" w14:textId="6762EBA2" w:rsidR="00763CCC" w:rsidRDefault="00763CCC" w:rsidP="00854E7D">
      <w:pPr>
        <w:tabs>
          <w:tab w:val="left" w:pos="3540"/>
        </w:tabs>
        <w:spacing w:after="0" w:line="288" w:lineRule="auto"/>
        <w:rPr>
          <w:rFonts w:asciiTheme="majorHAnsi" w:hAnsiTheme="majorHAnsi"/>
          <w:sz w:val="32"/>
          <w:szCs w:val="32"/>
        </w:rPr>
      </w:pPr>
    </w:p>
    <w:p w14:paraId="58F69EC9" w14:textId="0836654E" w:rsidR="00763CCC" w:rsidRDefault="00763CCC" w:rsidP="00854E7D">
      <w:pPr>
        <w:tabs>
          <w:tab w:val="left" w:pos="3540"/>
        </w:tabs>
        <w:spacing w:after="0" w:line="288" w:lineRule="auto"/>
        <w:rPr>
          <w:rFonts w:asciiTheme="majorHAnsi" w:hAnsiTheme="majorHAnsi"/>
          <w:sz w:val="32"/>
          <w:szCs w:val="32"/>
        </w:rPr>
      </w:pPr>
    </w:p>
    <w:p w14:paraId="29D92479" w14:textId="0A590635" w:rsidR="00763CCC" w:rsidRDefault="00763CCC" w:rsidP="00854E7D">
      <w:pPr>
        <w:tabs>
          <w:tab w:val="left" w:pos="3540"/>
        </w:tabs>
        <w:spacing w:after="0" w:line="288" w:lineRule="auto"/>
        <w:rPr>
          <w:rFonts w:asciiTheme="majorHAnsi" w:hAnsiTheme="majorHAnsi"/>
          <w:sz w:val="32"/>
          <w:szCs w:val="32"/>
        </w:rPr>
      </w:pPr>
    </w:p>
    <w:p w14:paraId="144FE757" w14:textId="586A9E0A" w:rsidR="00763CCC" w:rsidRDefault="00763CCC" w:rsidP="00854E7D">
      <w:pPr>
        <w:tabs>
          <w:tab w:val="left" w:pos="3540"/>
        </w:tabs>
        <w:spacing w:after="0" w:line="288" w:lineRule="auto"/>
        <w:rPr>
          <w:rFonts w:asciiTheme="majorHAnsi" w:hAnsiTheme="majorHAnsi"/>
          <w:sz w:val="32"/>
          <w:szCs w:val="32"/>
        </w:rPr>
      </w:pPr>
    </w:p>
    <w:p w14:paraId="0D3DD0A2" w14:textId="17799904" w:rsidR="00763CCC" w:rsidRDefault="00763CCC" w:rsidP="00854E7D">
      <w:pPr>
        <w:tabs>
          <w:tab w:val="left" w:pos="3540"/>
        </w:tabs>
        <w:spacing w:after="0" w:line="288" w:lineRule="auto"/>
        <w:rPr>
          <w:rFonts w:asciiTheme="majorHAnsi" w:hAnsiTheme="majorHAnsi"/>
          <w:sz w:val="32"/>
          <w:szCs w:val="32"/>
        </w:rPr>
      </w:pPr>
    </w:p>
    <w:p w14:paraId="2EEFF0D7" w14:textId="45F73F66" w:rsidR="00763CCC" w:rsidRDefault="00763CCC" w:rsidP="00854E7D">
      <w:pPr>
        <w:tabs>
          <w:tab w:val="left" w:pos="3540"/>
        </w:tabs>
        <w:spacing w:after="0" w:line="288" w:lineRule="auto"/>
        <w:rPr>
          <w:rFonts w:asciiTheme="majorHAnsi" w:hAnsiTheme="majorHAnsi"/>
          <w:sz w:val="32"/>
          <w:szCs w:val="32"/>
        </w:rPr>
      </w:pPr>
    </w:p>
    <w:p w14:paraId="3947F6FC" w14:textId="77777777" w:rsidR="00763CCC" w:rsidRDefault="00763CCC" w:rsidP="00854E7D">
      <w:pPr>
        <w:tabs>
          <w:tab w:val="left" w:pos="3540"/>
        </w:tabs>
        <w:spacing w:after="0" w:line="288" w:lineRule="auto"/>
        <w:rPr>
          <w:rFonts w:asciiTheme="majorHAnsi" w:hAnsiTheme="majorHAnsi"/>
          <w:sz w:val="32"/>
          <w:szCs w:val="32"/>
        </w:rPr>
      </w:pPr>
    </w:p>
    <w:p w14:paraId="5C636A25" w14:textId="4DFCA588" w:rsidR="003A037C" w:rsidRPr="00AA521F" w:rsidRDefault="00AC4FEB" w:rsidP="00854E7D">
      <w:pPr>
        <w:tabs>
          <w:tab w:val="left" w:pos="3540"/>
        </w:tabs>
        <w:spacing w:after="0" w:line="288" w:lineRule="auto"/>
        <w:jc w:val="center"/>
        <w:rPr>
          <w:rFonts w:asciiTheme="majorHAnsi" w:hAnsiTheme="majorHAnsi"/>
          <w:b/>
          <w:i/>
          <w:sz w:val="24"/>
          <w:szCs w:val="24"/>
        </w:rPr>
      </w:pPr>
      <w:r w:rsidRPr="00AA521F">
        <w:rPr>
          <w:rFonts w:asciiTheme="majorHAnsi" w:hAnsiTheme="majorHAnsi"/>
          <w:b/>
          <w:i/>
          <w:sz w:val="24"/>
          <w:szCs w:val="24"/>
        </w:rPr>
        <w:t>POPIS TABLICA</w:t>
      </w:r>
    </w:p>
    <w:p w14:paraId="42ED28CD" w14:textId="2549D3A7" w:rsidR="00205B62" w:rsidRPr="00AA521F" w:rsidRDefault="00205B62" w:rsidP="00854E7D">
      <w:pPr>
        <w:tabs>
          <w:tab w:val="left" w:pos="3540"/>
        </w:tabs>
        <w:spacing w:after="0" w:line="288" w:lineRule="auto"/>
        <w:jc w:val="center"/>
        <w:rPr>
          <w:rFonts w:asciiTheme="majorHAnsi" w:hAnsiTheme="majorHAnsi"/>
          <w:b/>
          <w:i/>
          <w:sz w:val="24"/>
          <w:szCs w:val="24"/>
        </w:rPr>
      </w:pPr>
    </w:p>
    <w:p w14:paraId="7E0E2704" w14:textId="77777777" w:rsidR="00A80CA5" w:rsidRDefault="00A80CA5" w:rsidP="00A80CA5">
      <w:pPr>
        <w:spacing w:after="120" w:line="288" w:lineRule="auto"/>
        <w:jc w:val="both"/>
      </w:pPr>
      <w:r>
        <w:t>TABLICA 1. TRGOVAČKA DRUŠTVA U (SU)VLASNIŠTVU OPĆINE DONJA VOĆA ……………………………………6</w:t>
      </w:r>
    </w:p>
    <w:p w14:paraId="7FFBB657" w14:textId="77777777" w:rsidR="00A80CA5" w:rsidRDefault="00A80CA5" w:rsidP="00A80CA5">
      <w:pPr>
        <w:spacing w:after="120" w:line="288" w:lineRule="auto"/>
        <w:jc w:val="both"/>
      </w:pPr>
      <w:r>
        <w:t>TABLICA 2. PODACI O POSLOVNIM PROSTORIMA U VLASNIŠTVU OPĆINE DONJA VOĆA ……………………9</w:t>
      </w:r>
    </w:p>
    <w:p w14:paraId="768F2B67" w14:textId="77777777" w:rsidR="00A80CA5" w:rsidRDefault="00A80CA5" w:rsidP="00A80CA5">
      <w:pPr>
        <w:spacing w:after="120" w:line="288" w:lineRule="auto"/>
        <w:jc w:val="both"/>
      </w:pPr>
      <w:r>
        <w:t xml:space="preserve">TABLICA 3. RAZVOJNI PROJEKTI OPĆINE DONJA VOĆA ………………………………………………………………..……10       </w:t>
      </w:r>
    </w:p>
    <w:p w14:paraId="6D80FBBC" w14:textId="4B674AFB" w:rsidR="00A80CA5" w:rsidRDefault="00A80CA5" w:rsidP="00A80CA5">
      <w:pPr>
        <w:spacing w:after="120" w:line="288" w:lineRule="auto"/>
        <w:jc w:val="both"/>
      </w:pPr>
      <w:r>
        <w:t>TABLICA 4. PODACI O NEKRETNINAMA U VLASNIŠTVU OPĆINE DONJA VOĆA NAMIJENJENE PRODAJI TIJEKOM 202</w:t>
      </w:r>
      <w:r w:rsidR="00DC3024">
        <w:t>2</w:t>
      </w:r>
      <w:r>
        <w:t>. GODINE</w:t>
      </w:r>
      <w:r>
        <w:tab/>
        <w:t xml:space="preserve"> …………………………………………………………………………………………………………………..1</w:t>
      </w:r>
      <w:r w:rsidR="00AF4DE2">
        <w:t>1</w:t>
      </w:r>
    </w:p>
    <w:p w14:paraId="0E480E37" w14:textId="43A9F29F" w:rsidR="00A80CA5" w:rsidRDefault="00A80CA5" w:rsidP="00E20824">
      <w:pPr>
        <w:spacing w:after="120" w:line="288" w:lineRule="auto"/>
      </w:pPr>
      <w:r>
        <w:t xml:space="preserve">TABLICA </w:t>
      </w:r>
      <w:r w:rsidR="00E20824">
        <w:t>5</w:t>
      </w:r>
      <w:r>
        <w:t xml:space="preserve">. NEKRETNINE KOJE JE OPĆINA DONJA VOĆA </w:t>
      </w:r>
      <w:r w:rsidR="00E20824">
        <w:t xml:space="preserve">- </w:t>
      </w:r>
      <w:r>
        <w:t xml:space="preserve">ZATRAŽILA OD MINISTARSTVA </w:t>
      </w:r>
      <w:r w:rsidR="00E20824">
        <w:t xml:space="preserve">PROSTORNOG UREĐENJA,GRADITELJSTVA I </w:t>
      </w:r>
      <w:r>
        <w:t xml:space="preserve">DRŽAVNE IMOVINE </w:t>
      </w:r>
      <w:r w:rsidR="00E20824">
        <w:t>………………</w:t>
      </w:r>
      <w:r>
        <w:t>…………………………………………………………….1</w:t>
      </w:r>
      <w:r w:rsidR="00003B45">
        <w:t>7</w:t>
      </w:r>
    </w:p>
    <w:p w14:paraId="7D56135E" w14:textId="0D5AED5A" w:rsidR="00A80CA5" w:rsidRDefault="00A80CA5" w:rsidP="00A80CA5">
      <w:pPr>
        <w:spacing w:after="120" w:line="288" w:lineRule="auto"/>
        <w:jc w:val="both"/>
      </w:pPr>
      <w:r>
        <w:t xml:space="preserve">TABLICA </w:t>
      </w:r>
      <w:r w:rsidR="00003B45">
        <w:t>6</w:t>
      </w:r>
      <w:r>
        <w:t>. PREGLED POSEBNIH CILJEVA I MJERA ……………………………………………………………………………..1</w:t>
      </w:r>
      <w:r w:rsidR="00003B45">
        <w:t>8</w:t>
      </w:r>
    </w:p>
    <w:p w14:paraId="6C5D9C5C" w14:textId="18DAED9A" w:rsidR="001002F3" w:rsidRDefault="001002F3" w:rsidP="00854E7D">
      <w:pPr>
        <w:tabs>
          <w:tab w:val="left" w:pos="3540"/>
        </w:tabs>
        <w:spacing w:after="0" w:line="288" w:lineRule="auto"/>
        <w:jc w:val="both"/>
        <w:rPr>
          <w:rFonts w:asciiTheme="majorHAnsi" w:hAnsiTheme="majorHAnsi"/>
          <w:i/>
          <w:sz w:val="21"/>
          <w:szCs w:val="21"/>
          <w:vertAlign w:val="superscript"/>
        </w:rPr>
      </w:pPr>
      <w:r>
        <w:rPr>
          <w:rFonts w:asciiTheme="majorHAnsi" w:hAnsiTheme="majorHAnsi"/>
          <w:i/>
          <w:sz w:val="21"/>
          <w:szCs w:val="21"/>
          <w:vertAlign w:val="superscript"/>
        </w:rPr>
        <w:br w:type="page"/>
      </w:r>
    </w:p>
    <w:p w14:paraId="60B9D5FF" w14:textId="50A70370" w:rsidR="00F13D9E" w:rsidRPr="00854E7D" w:rsidRDefault="003E35A5" w:rsidP="00854E7D">
      <w:pPr>
        <w:pStyle w:val="Naslov1"/>
        <w:numPr>
          <w:ilvl w:val="0"/>
          <w:numId w:val="1"/>
        </w:numPr>
        <w:spacing w:before="0" w:beforeAutospacing="0" w:after="0" w:afterAutospacing="0" w:line="288" w:lineRule="auto"/>
        <w:ind w:left="714" w:hanging="357"/>
        <w:jc w:val="both"/>
        <w:rPr>
          <w:rFonts w:asciiTheme="majorHAnsi" w:hAnsiTheme="majorHAnsi"/>
          <w:kern w:val="0"/>
          <w:sz w:val="24"/>
          <w:szCs w:val="24"/>
        </w:rPr>
      </w:pPr>
      <w:bookmarkStart w:id="138" w:name="_Toc462657743"/>
      <w:bookmarkStart w:id="139" w:name="_Toc61959654"/>
      <w:r w:rsidRPr="00854E7D">
        <w:rPr>
          <w:rFonts w:asciiTheme="majorHAnsi" w:hAnsiTheme="majorHAnsi"/>
          <w:kern w:val="0"/>
          <w:sz w:val="24"/>
          <w:szCs w:val="24"/>
        </w:rPr>
        <w:lastRenderedPageBreak/>
        <w:t>UVOD</w:t>
      </w:r>
      <w:bookmarkEnd w:id="138"/>
      <w:bookmarkEnd w:id="139"/>
    </w:p>
    <w:p w14:paraId="323BB27C" w14:textId="77777777" w:rsidR="00854E7D" w:rsidRPr="00581629" w:rsidRDefault="00854E7D" w:rsidP="00854E7D">
      <w:pPr>
        <w:pStyle w:val="Naslov1"/>
        <w:spacing w:before="0" w:beforeAutospacing="0" w:after="0" w:afterAutospacing="0" w:line="288" w:lineRule="auto"/>
        <w:ind w:left="714"/>
        <w:jc w:val="both"/>
        <w:rPr>
          <w:rFonts w:asciiTheme="majorHAnsi" w:hAnsiTheme="majorHAnsi"/>
          <w:b w:val="0"/>
          <w:bCs w:val="0"/>
          <w:kern w:val="0"/>
          <w:sz w:val="24"/>
          <w:szCs w:val="24"/>
        </w:rPr>
      </w:pPr>
    </w:p>
    <w:p w14:paraId="67547071" w14:textId="33F6B0DE" w:rsidR="00581629" w:rsidRDefault="00581629" w:rsidP="00854E7D">
      <w:pPr>
        <w:pStyle w:val="t-9-8"/>
        <w:spacing w:before="0" w:beforeAutospacing="0" w:after="0" w:afterAutospacing="0" w:line="288" w:lineRule="auto"/>
        <w:ind w:firstLine="567"/>
        <w:jc w:val="both"/>
        <w:rPr>
          <w:rFonts w:asciiTheme="majorHAnsi" w:hAnsiTheme="majorHAnsi"/>
        </w:rPr>
      </w:pPr>
      <w:r w:rsidRPr="00FA2DCE">
        <w:rPr>
          <w:rFonts w:asciiTheme="majorHAnsi" w:hAnsiTheme="majorHAnsi"/>
        </w:rPr>
        <w:t xml:space="preserve">Općina </w:t>
      </w:r>
      <w:r>
        <w:rPr>
          <w:rFonts w:asciiTheme="majorHAnsi" w:hAnsiTheme="majorHAnsi"/>
        </w:rPr>
        <w:t>Donja Voća</w:t>
      </w:r>
      <w:r w:rsidRPr="00FA2DCE">
        <w:rPr>
          <w:rFonts w:asciiTheme="majorHAnsi" w:hAnsiTheme="majorHAnsi"/>
        </w:rPr>
        <w:t xml:space="preserve"> </w:t>
      </w:r>
      <w:bookmarkStart w:id="140" w:name="_Hlk84316057"/>
      <w:r w:rsidRPr="00FA2DCE">
        <w:rPr>
          <w:rFonts w:asciiTheme="majorHAnsi" w:hAnsiTheme="majorHAnsi"/>
        </w:rPr>
        <w:t xml:space="preserve">izrađuje Plan upravljanja imovinom u vlasništvu Općine </w:t>
      </w:r>
      <w:r>
        <w:rPr>
          <w:rFonts w:asciiTheme="majorHAnsi" w:hAnsiTheme="majorHAnsi"/>
        </w:rPr>
        <w:t>Donja Voća</w:t>
      </w:r>
      <w:r w:rsidRPr="00FA2DCE">
        <w:rPr>
          <w:rFonts w:asciiTheme="majorHAnsi" w:hAnsiTheme="majorHAnsi"/>
        </w:rPr>
        <w:t xml:space="preserve"> </w:t>
      </w:r>
      <w:r>
        <w:rPr>
          <w:rFonts w:asciiTheme="majorHAnsi" w:hAnsiTheme="majorHAnsi"/>
        </w:rPr>
        <w:t>za 2022.</w:t>
      </w:r>
      <w:r w:rsidR="00DC3024">
        <w:rPr>
          <w:rFonts w:asciiTheme="majorHAnsi" w:hAnsiTheme="majorHAnsi"/>
        </w:rPr>
        <w:t xml:space="preserve"> </w:t>
      </w:r>
      <w:r>
        <w:rPr>
          <w:rFonts w:asciiTheme="majorHAnsi" w:hAnsiTheme="majorHAnsi"/>
        </w:rPr>
        <w:t>godinu</w:t>
      </w:r>
      <w:bookmarkEnd w:id="140"/>
      <w:r w:rsidR="00147FCB">
        <w:rPr>
          <w:rFonts w:asciiTheme="majorHAnsi" w:hAnsiTheme="majorHAnsi"/>
        </w:rPr>
        <w:t xml:space="preserve"> </w:t>
      </w:r>
      <w:r w:rsidRPr="00FA2DCE">
        <w:rPr>
          <w:rFonts w:asciiTheme="majorHAnsi" w:hAnsiTheme="majorHAnsi"/>
        </w:rPr>
        <w:t xml:space="preserve">(dalje u tekstu Plan upravljanja imovinom) </w:t>
      </w:r>
      <w:r>
        <w:rPr>
          <w:rFonts w:asciiTheme="majorHAnsi" w:hAnsiTheme="majorHAnsi"/>
        </w:rPr>
        <w:t>n</w:t>
      </w:r>
      <w:r w:rsidRPr="00581629">
        <w:rPr>
          <w:rFonts w:asciiTheme="majorHAnsi" w:hAnsiTheme="majorHAnsi"/>
        </w:rPr>
        <w:t>a temelju članka 35. stavka 2. i 8. Zakona o vlasništvu i drugim stvarnim pravima („Narodne novine“ broj 91/96, 68/98, 137/99, 22/00, 73/00, 129/00, 144/01, 79/06, 141/06, 146/08, 38/09, 153/09, 143/12 i 152/14)</w:t>
      </w:r>
      <w:r w:rsidR="00147FCB">
        <w:rPr>
          <w:rFonts w:asciiTheme="majorHAnsi" w:hAnsiTheme="majorHAnsi"/>
        </w:rPr>
        <w:t xml:space="preserve"> i </w:t>
      </w:r>
      <w:r>
        <w:rPr>
          <w:rFonts w:asciiTheme="majorHAnsi" w:hAnsiTheme="majorHAnsi"/>
        </w:rPr>
        <w:t xml:space="preserve">članka </w:t>
      </w:r>
      <w:r w:rsidRPr="00474F4C">
        <w:rPr>
          <w:rFonts w:asciiTheme="majorHAnsi" w:hAnsiTheme="majorHAnsi"/>
        </w:rPr>
        <w:t xml:space="preserve">15. i 19. </w:t>
      </w:r>
      <w:hyperlink r:id="rId9" w:history="1">
        <w:r w:rsidRPr="00581629">
          <w:t>Zakona o upravljanju državnom imovinom („Narodne novine“ broj 52/18)</w:t>
        </w:r>
      </w:hyperlink>
      <w:r w:rsidR="00A60151">
        <w:rPr>
          <w:rFonts w:asciiTheme="majorHAnsi" w:hAnsiTheme="majorHAnsi"/>
        </w:rPr>
        <w:t>, a u skladu sa Strategijom upravljanja imovinom u vlasništvu Općine Donja Voća za razdoblje od 2020. do 2026.godine i Uredbom o obveznom sadržaju Plana upravljanja imovinom u vlasništvu Republike Hrvatske („Narodne novine“ broj 24/2014).</w:t>
      </w:r>
    </w:p>
    <w:p w14:paraId="105CADA3" w14:textId="77777777" w:rsidR="00854E7D" w:rsidRPr="00581629" w:rsidRDefault="00854E7D" w:rsidP="00854E7D">
      <w:pPr>
        <w:pStyle w:val="t-9-8"/>
        <w:spacing w:before="0" w:beforeAutospacing="0" w:after="0" w:afterAutospacing="0" w:line="288" w:lineRule="auto"/>
        <w:ind w:firstLine="567"/>
        <w:jc w:val="both"/>
        <w:rPr>
          <w:rFonts w:asciiTheme="majorHAnsi" w:hAnsiTheme="majorHAnsi"/>
        </w:rPr>
      </w:pPr>
    </w:p>
    <w:p w14:paraId="143E05BC" w14:textId="19EBF5EA" w:rsidR="000F53B3" w:rsidRPr="000F53B3" w:rsidRDefault="000F53B3" w:rsidP="00854E7D">
      <w:pPr>
        <w:pStyle w:val="t-9-8"/>
        <w:shd w:val="clear" w:color="auto" w:fill="FFFFFF"/>
        <w:spacing w:before="0" w:beforeAutospacing="0" w:after="0" w:afterAutospacing="0" w:line="288" w:lineRule="auto"/>
        <w:ind w:firstLine="567"/>
        <w:jc w:val="both"/>
        <w:textAlignment w:val="baseline"/>
        <w:rPr>
          <w:rFonts w:asciiTheme="majorHAnsi" w:hAnsiTheme="majorHAnsi"/>
        </w:rPr>
      </w:pPr>
      <w:r w:rsidRPr="00FA2DCE">
        <w:rPr>
          <w:rFonts w:asciiTheme="majorHAnsi" w:hAnsiTheme="majorHAnsi"/>
        </w:rPr>
        <w:t xml:space="preserve">Plan upravljanja imovinom u vlasništvu Općine </w:t>
      </w:r>
      <w:r>
        <w:rPr>
          <w:rFonts w:asciiTheme="majorHAnsi" w:hAnsiTheme="majorHAnsi"/>
        </w:rPr>
        <w:t>Donja Voća</w:t>
      </w:r>
      <w:r w:rsidRPr="00FA2DCE">
        <w:rPr>
          <w:rFonts w:asciiTheme="majorHAnsi" w:hAnsiTheme="majorHAnsi"/>
        </w:rPr>
        <w:t xml:space="preserve"> </w:t>
      </w:r>
      <w:r>
        <w:rPr>
          <w:rFonts w:asciiTheme="majorHAnsi" w:hAnsiTheme="majorHAnsi"/>
        </w:rPr>
        <w:t>za 2022.</w:t>
      </w:r>
      <w:r w:rsidR="00DC3024">
        <w:rPr>
          <w:rFonts w:asciiTheme="majorHAnsi" w:hAnsiTheme="majorHAnsi"/>
        </w:rPr>
        <w:t xml:space="preserve"> </w:t>
      </w:r>
      <w:r>
        <w:rPr>
          <w:rFonts w:asciiTheme="majorHAnsi" w:hAnsiTheme="majorHAnsi"/>
        </w:rPr>
        <w:t>godinu</w:t>
      </w:r>
      <w:r w:rsidRPr="000F53B3">
        <w:rPr>
          <w:rFonts w:asciiTheme="majorHAnsi" w:hAnsiTheme="majorHAnsi"/>
        </w:rPr>
        <w:t xml:space="preserve"> obuhvaća ciljeve, smjernice i provedbene mjere upravljanja pojedinim oblikom imovine u vlasništvu Općine Donja Voća u svrhu provođenja Strategije, te je s njom u skladu.</w:t>
      </w:r>
    </w:p>
    <w:p w14:paraId="53733ADE" w14:textId="77777777" w:rsidR="00854E7D" w:rsidRDefault="00854E7D" w:rsidP="00854E7D">
      <w:pPr>
        <w:pStyle w:val="t-9-8"/>
        <w:shd w:val="clear" w:color="auto" w:fill="FFFFFF"/>
        <w:spacing w:before="0" w:beforeAutospacing="0" w:after="0" w:afterAutospacing="0" w:line="288" w:lineRule="auto"/>
        <w:jc w:val="both"/>
        <w:textAlignment w:val="baseline"/>
        <w:rPr>
          <w:rFonts w:asciiTheme="majorHAnsi" w:hAnsiTheme="majorHAnsi"/>
        </w:rPr>
      </w:pPr>
    </w:p>
    <w:p w14:paraId="2A6EBF9C" w14:textId="4E7E042E" w:rsidR="000F53B3" w:rsidRPr="000F53B3" w:rsidRDefault="000F53B3" w:rsidP="00854E7D">
      <w:pPr>
        <w:pStyle w:val="t-9-8"/>
        <w:shd w:val="clear" w:color="auto" w:fill="FFFFFF"/>
        <w:spacing w:before="0" w:beforeAutospacing="0" w:after="0" w:afterAutospacing="0" w:line="288" w:lineRule="auto"/>
        <w:ind w:firstLine="360"/>
        <w:jc w:val="both"/>
        <w:textAlignment w:val="baseline"/>
        <w:rPr>
          <w:rFonts w:asciiTheme="majorHAnsi" w:hAnsiTheme="majorHAnsi"/>
        </w:rPr>
      </w:pPr>
      <w:r w:rsidRPr="000F53B3">
        <w:rPr>
          <w:rFonts w:asciiTheme="majorHAnsi" w:hAnsiTheme="majorHAnsi"/>
        </w:rPr>
        <w:t>Sadrži analizu stanja upravljanja pojedinim oblicima imovine u vlasništvu Općine Donja Voća i godišnje planove upravljanja pojedinim oblicima imovine u vlasništvu Općine Donja Voća, i to:</w:t>
      </w:r>
    </w:p>
    <w:p w14:paraId="75B993FE" w14:textId="77777777" w:rsidR="000F53B3" w:rsidRPr="000F53B3" w:rsidRDefault="000F53B3" w:rsidP="00854E7D">
      <w:pPr>
        <w:pStyle w:val="t-9-8"/>
        <w:numPr>
          <w:ilvl w:val="0"/>
          <w:numId w:val="45"/>
        </w:numPr>
        <w:shd w:val="clear" w:color="auto" w:fill="FFFFFF"/>
        <w:spacing w:before="0" w:beforeAutospacing="0" w:after="0" w:afterAutospacing="0" w:line="288" w:lineRule="auto"/>
        <w:jc w:val="both"/>
        <w:textAlignment w:val="baseline"/>
        <w:rPr>
          <w:rFonts w:asciiTheme="majorHAnsi" w:hAnsiTheme="majorHAnsi"/>
        </w:rPr>
      </w:pPr>
      <w:r w:rsidRPr="000F53B3">
        <w:rPr>
          <w:rFonts w:asciiTheme="majorHAnsi" w:hAnsiTheme="majorHAnsi"/>
        </w:rPr>
        <w:t>godišnji plan upravljanja trgovačkim društvima u (su) vlasništvu Općine Donja Voća,</w:t>
      </w:r>
    </w:p>
    <w:p w14:paraId="6B6F6CAF" w14:textId="77777777" w:rsidR="000F53B3" w:rsidRPr="000F53B3" w:rsidRDefault="000F53B3" w:rsidP="00854E7D">
      <w:pPr>
        <w:pStyle w:val="t-9-8"/>
        <w:numPr>
          <w:ilvl w:val="0"/>
          <w:numId w:val="45"/>
        </w:numPr>
        <w:shd w:val="clear" w:color="auto" w:fill="FFFFFF"/>
        <w:spacing w:before="0" w:beforeAutospacing="0" w:after="0" w:afterAutospacing="0" w:line="288" w:lineRule="auto"/>
        <w:jc w:val="both"/>
        <w:textAlignment w:val="baseline"/>
        <w:rPr>
          <w:rFonts w:asciiTheme="majorHAnsi" w:hAnsiTheme="majorHAnsi"/>
        </w:rPr>
      </w:pPr>
      <w:r w:rsidRPr="000F53B3">
        <w:rPr>
          <w:rFonts w:asciiTheme="majorHAnsi" w:hAnsiTheme="majorHAnsi"/>
        </w:rPr>
        <w:t>godišnji plan upravljanja i raspolaganja stanovima i poslovnim prostorima u vlasništvu Općine Donja Voća,</w:t>
      </w:r>
    </w:p>
    <w:p w14:paraId="2CA967B1" w14:textId="77777777" w:rsidR="000F53B3" w:rsidRPr="000F53B3" w:rsidRDefault="000F53B3" w:rsidP="00854E7D">
      <w:pPr>
        <w:pStyle w:val="t-9-8"/>
        <w:numPr>
          <w:ilvl w:val="0"/>
          <w:numId w:val="45"/>
        </w:numPr>
        <w:shd w:val="clear" w:color="auto" w:fill="FFFFFF"/>
        <w:spacing w:before="0" w:beforeAutospacing="0" w:after="0" w:afterAutospacing="0" w:line="288" w:lineRule="auto"/>
        <w:jc w:val="both"/>
        <w:textAlignment w:val="baseline"/>
        <w:rPr>
          <w:rFonts w:asciiTheme="majorHAnsi" w:hAnsiTheme="majorHAnsi"/>
        </w:rPr>
      </w:pPr>
      <w:r w:rsidRPr="000F53B3">
        <w:rPr>
          <w:rFonts w:asciiTheme="majorHAnsi" w:hAnsiTheme="majorHAnsi"/>
        </w:rPr>
        <w:t>godišnji plan upravljanja i raspolaganja građevinskim zemljištem u vlasništvu Općine Donja Voća,</w:t>
      </w:r>
    </w:p>
    <w:p w14:paraId="79FBBD5A" w14:textId="77777777" w:rsidR="000F53B3" w:rsidRPr="000F53B3" w:rsidRDefault="000F53B3" w:rsidP="00854E7D">
      <w:pPr>
        <w:pStyle w:val="t-9-8"/>
        <w:numPr>
          <w:ilvl w:val="0"/>
          <w:numId w:val="45"/>
        </w:numPr>
        <w:shd w:val="clear" w:color="auto" w:fill="FFFFFF"/>
        <w:spacing w:before="0" w:beforeAutospacing="0" w:after="0" w:afterAutospacing="0" w:line="288" w:lineRule="auto"/>
        <w:jc w:val="both"/>
        <w:textAlignment w:val="baseline"/>
        <w:rPr>
          <w:rFonts w:asciiTheme="majorHAnsi" w:hAnsiTheme="majorHAnsi"/>
        </w:rPr>
      </w:pPr>
      <w:r w:rsidRPr="000F53B3">
        <w:rPr>
          <w:rFonts w:asciiTheme="majorHAnsi" w:hAnsiTheme="majorHAnsi"/>
        </w:rPr>
        <w:t>godišnji plan rješavanja imovinsko-pravnih i drugih odnosa vezanih uz projekte obnovljivih izvora energije te ostalih infrastrukturnih projekata, kao i eksploataciju mineralnih sirovina sukladno propisima koji uređuju ta područja,</w:t>
      </w:r>
    </w:p>
    <w:p w14:paraId="499C0D8C" w14:textId="77777777" w:rsidR="000F53B3" w:rsidRPr="000F53B3" w:rsidRDefault="000F53B3" w:rsidP="00854E7D">
      <w:pPr>
        <w:pStyle w:val="t-9-8"/>
        <w:numPr>
          <w:ilvl w:val="0"/>
          <w:numId w:val="45"/>
        </w:numPr>
        <w:shd w:val="clear" w:color="auto" w:fill="FFFFFF"/>
        <w:spacing w:before="0" w:beforeAutospacing="0" w:after="0" w:afterAutospacing="0" w:line="288" w:lineRule="auto"/>
        <w:jc w:val="both"/>
        <w:textAlignment w:val="baseline"/>
        <w:rPr>
          <w:rFonts w:asciiTheme="majorHAnsi" w:hAnsiTheme="majorHAnsi"/>
        </w:rPr>
      </w:pPr>
      <w:r w:rsidRPr="000F53B3">
        <w:rPr>
          <w:rFonts w:asciiTheme="majorHAnsi" w:hAnsiTheme="majorHAnsi"/>
        </w:rPr>
        <w:t>godišnji plan provođenja postupaka procjene imovine u vlasništvu Općine Donja Voća,</w:t>
      </w:r>
    </w:p>
    <w:p w14:paraId="02C08469" w14:textId="77777777" w:rsidR="000F53B3" w:rsidRPr="000F53B3" w:rsidRDefault="000F53B3" w:rsidP="00854E7D">
      <w:pPr>
        <w:pStyle w:val="t-9-8"/>
        <w:numPr>
          <w:ilvl w:val="0"/>
          <w:numId w:val="45"/>
        </w:numPr>
        <w:shd w:val="clear" w:color="auto" w:fill="FFFFFF"/>
        <w:spacing w:before="0" w:beforeAutospacing="0" w:after="0" w:afterAutospacing="0" w:line="288" w:lineRule="auto"/>
        <w:jc w:val="both"/>
        <w:textAlignment w:val="baseline"/>
        <w:rPr>
          <w:rFonts w:asciiTheme="majorHAnsi" w:hAnsiTheme="majorHAnsi"/>
        </w:rPr>
      </w:pPr>
      <w:r w:rsidRPr="000F53B3">
        <w:rPr>
          <w:rFonts w:asciiTheme="majorHAnsi" w:hAnsiTheme="majorHAnsi"/>
        </w:rPr>
        <w:t>godišnji plan rješavanja imovinsko-pravnih odnosa s jedinicama lokalne i područne (regionalne) samouprave,</w:t>
      </w:r>
    </w:p>
    <w:p w14:paraId="2EA46DBD" w14:textId="77777777" w:rsidR="000F53B3" w:rsidRPr="000F53B3" w:rsidRDefault="000F53B3" w:rsidP="00854E7D">
      <w:pPr>
        <w:pStyle w:val="t-9-8"/>
        <w:numPr>
          <w:ilvl w:val="0"/>
          <w:numId w:val="45"/>
        </w:numPr>
        <w:shd w:val="clear" w:color="auto" w:fill="FFFFFF"/>
        <w:spacing w:before="0" w:beforeAutospacing="0" w:after="0" w:afterAutospacing="0" w:line="288" w:lineRule="auto"/>
        <w:jc w:val="both"/>
        <w:textAlignment w:val="baseline"/>
        <w:rPr>
          <w:rFonts w:asciiTheme="majorHAnsi" w:hAnsiTheme="majorHAnsi"/>
        </w:rPr>
      </w:pPr>
      <w:r w:rsidRPr="000F53B3">
        <w:rPr>
          <w:rFonts w:asciiTheme="majorHAnsi" w:hAnsiTheme="majorHAnsi"/>
        </w:rPr>
        <w:t>godišnji plan vođenja registra imovine</w:t>
      </w:r>
    </w:p>
    <w:p w14:paraId="7512AAF9" w14:textId="77777777" w:rsidR="000F53B3" w:rsidRPr="000F53B3" w:rsidRDefault="000F53B3" w:rsidP="00854E7D">
      <w:pPr>
        <w:pStyle w:val="t-9-8"/>
        <w:numPr>
          <w:ilvl w:val="0"/>
          <w:numId w:val="45"/>
        </w:numPr>
        <w:shd w:val="clear" w:color="auto" w:fill="FFFFFF"/>
        <w:spacing w:before="0" w:beforeAutospacing="0" w:after="0" w:afterAutospacing="0" w:line="288" w:lineRule="auto"/>
        <w:jc w:val="both"/>
        <w:textAlignment w:val="baseline"/>
        <w:rPr>
          <w:rFonts w:asciiTheme="majorHAnsi" w:hAnsiTheme="majorHAnsi"/>
        </w:rPr>
      </w:pPr>
      <w:r w:rsidRPr="000F53B3">
        <w:rPr>
          <w:rFonts w:asciiTheme="majorHAnsi" w:hAnsiTheme="majorHAnsi"/>
        </w:rPr>
        <w:t>godišnji plan postupaka vezanih uz savjetovanje sa zainteresiranom javnošću i pravo na pristup informacijama koje se tiču upravljanja i raspolaganja imovinom u vlasništvu Općine Donja Voća,</w:t>
      </w:r>
    </w:p>
    <w:p w14:paraId="683615F4" w14:textId="77777777" w:rsidR="000F53B3" w:rsidRPr="000F53B3" w:rsidRDefault="000F53B3" w:rsidP="00854E7D">
      <w:pPr>
        <w:pStyle w:val="t-9-8"/>
        <w:numPr>
          <w:ilvl w:val="0"/>
          <w:numId w:val="45"/>
        </w:numPr>
        <w:shd w:val="clear" w:color="auto" w:fill="FFFFFF"/>
        <w:spacing w:before="0" w:beforeAutospacing="0" w:after="0" w:afterAutospacing="0" w:line="288" w:lineRule="auto"/>
        <w:jc w:val="both"/>
        <w:textAlignment w:val="baseline"/>
        <w:rPr>
          <w:rFonts w:asciiTheme="majorHAnsi" w:hAnsiTheme="majorHAnsi"/>
        </w:rPr>
      </w:pPr>
      <w:r w:rsidRPr="000F53B3">
        <w:rPr>
          <w:rFonts w:asciiTheme="majorHAnsi" w:hAnsiTheme="majorHAnsi"/>
        </w:rPr>
        <w:t>godišnji plan zahtjeva za darovanje nekretnina upućen Ministarstvu državne imovine.</w:t>
      </w:r>
    </w:p>
    <w:p w14:paraId="30544072" w14:textId="77777777" w:rsidR="00854E7D" w:rsidRDefault="00854E7D" w:rsidP="00854E7D">
      <w:pPr>
        <w:spacing w:after="0" w:line="288" w:lineRule="auto"/>
        <w:ind w:firstLine="567"/>
        <w:jc w:val="both"/>
        <w:rPr>
          <w:rFonts w:asciiTheme="majorHAnsi" w:eastAsia="Times New Roman" w:hAnsiTheme="majorHAnsi"/>
          <w:sz w:val="24"/>
          <w:szCs w:val="24"/>
        </w:rPr>
      </w:pPr>
    </w:p>
    <w:p w14:paraId="48CCD3FC" w14:textId="06A62E8B" w:rsidR="000F53B3" w:rsidRPr="009003B1" w:rsidRDefault="000F53B3" w:rsidP="00854E7D">
      <w:pPr>
        <w:spacing w:after="0" w:line="288" w:lineRule="auto"/>
        <w:ind w:firstLine="567"/>
        <w:jc w:val="both"/>
        <w:rPr>
          <w:rFonts w:asciiTheme="majorHAnsi" w:hAnsiTheme="majorHAnsi"/>
          <w:bCs/>
          <w:color w:val="FF0000"/>
          <w:sz w:val="24"/>
          <w:szCs w:val="24"/>
        </w:rPr>
      </w:pPr>
      <w:r w:rsidRPr="009003B1">
        <w:rPr>
          <w:rFonts w:asciiTheme="majorHAnsi" w:eastAsia="Times New Roman" w:hAnsiTheme="majorHAnsi"/>
          <w:sz w:val="24"/>
          <w:szCs w:val="24"/>
        </w:rPr>
        <w:t xml:space="preserve">Plan upravljanja imovinom je jedinstveni dokument sveobuhvatnog prikaza transparentnog upravljanja imovinom u vlasništvu </w:t>
      </w:r>
      <w:r>
        <w:rPr>
          <w:rFonts w:asciiTheme="majorHAnsi" w:eastAsia="Times New Roman" w:hAnsiTheme="majorHAnsi"/>
          <w:sz w:val="24"/>
          <w:szCs w:val="24"/>
        </w:rPr>
        <w:t>Općine Donja Voća</w:t>
      </w:r>
      <w:r w:rsidRPr="009003B1">
        <w:rPr>
          <w:rFonts w:asciiTheme="majorHAnsi" w:eastAsia="Times New Roman" w:hAnsiTheme="majorHAnsi"/>
          <w:sz w:val="24"/>
          <w:szCs w:val="24"/>
        </w:rPr>
        <w:t xml:space="preserve">. Smjernice Strategije, a time i odrednica godišnjih planova jest pronalaženje optimalnih rješenja koja </w:t>
      </w:r>
      <w:r w:rsidRPr="009003B1">
        <w:rPr>
          <w:rFonts w:asciiTheme="majorHAnsi" w:eastAsia="Times New Roman" w:hAnsiTheme="majorHAnsi"/>
          <w:sz w:val="24"/>
          <w:szCs w:val="24"/>
        </w:rPr>
        <w:lastRenderedPageBreak/>
        <w:t xml:space="preserve">će dugoročno očuvati imovinu, čuvati interese </w:t>
      </w:r>
      <w:r>
        <w:rPr>
          <w:rFonts w:asciiTheme="majorHAnsi" w:eastAsia="Times New Roman" w:hAnsiTheme="majorHAnsi"/>
          <w:sz w:val="24"/>
          <w:szCs w:val="24"/>
        </w:rPr>
        <w:t>Općine Donja Voća</w:t>
      </w:r>
      <w:r w:rsidRPr="009003B1">
        <w:rPr>
          <w:rFonts w:asciiTheme="majorHAnsi" w:eastAsia="Times New Roman" w:hAnsiTheme="majorHAnsi"/>
          <w:sz w:val="24"/>
          <w:szCs w:val="24"/>
        </w:rPr>
        <w:t xml:space="preserve"> i generirati gospodarski rast kako bi se osigurala kontrola, javni interes i pravično raspolaganje imovinom u vlasništvu </w:t>
      </w:r>
      <w:r>
        <w:rPr>
          <w:rFonts w:asciiTheme="majorHAnsi" w:eastAsia="Times New Roman" w:hAnsiTheme="majorHAnsi"/>
          <w:sz w:val="24"/>
          <w:szCs w:val="24"/>
        </w:rPr>
        <w:t>Općine Donja Voća</w:t>
      </w:r>
      <w:r w:rsidRPr="009003B1">
        <w:rPr>
          <w:rFonts w:asciiTheme="majorHAnsi" w:eastAsia="Times New Roman" w:hAnsiTheme="majorHAnsi"/>
          <w:sz w:val="24"/>
          <w:szCs w:val="24"/>
        </w:rPr>
        <w:t>.</w:t>
      </w:r>
    </w:p>
    <w:p w14:paraId="4A94B0C5" w14:textId="77777777" w:rsidR="00854E7D" w:rsidRDefault="00854E7D" w:rsidP="00854E7D">
      <w:pPr>
        <w:pStyle w:val="t-9-8"/>
        <w:spacing w:before="0" w:beforeAutospacing="0" w:after="0" w:afterAutospacing="0" w:line="288" w:lineRule="auto"/>
        <w:ind w:firstLine="567"/>
        <w:jc w:val="both"/>
        <w:rPr>
          <w:rFonts w:asciiTheme="majorHAnsi" w:hAnsiTheme="majorHAnsi"/>
        </w:rPr>
      </w:pPr>
    </w:p>
    <w:p w14:paraId="74ED4D39" w14:textId="2B3926DD" w:rsidR="000F53B3" w:rsidRPr="009003B1" w:rsidRDefault="000F53B3" w:rsidP="00854E7D">
      <w:pPr>
        <w:pStyle w:val="t-9-8"/>
        <w:spacing w:before="0" w:beforeAutospacing="0" w:after="0" w:afterAutospacing="0" w:line="288" w:lineRule="auto"/>
        <w:ind w:firstLine="567"/>
        <w:jc w:val="both"/>
        <w:rPr>
          <w:rFonts w:asciiTheme="majorHAnsi" w:hAnsiTheme="majorHAnsi"/>
        </w:rPr>
      </w:pPr>
      <w:r w:rsidRPr="009003B1">
        <w:rPr>
          <w:rFonts w:asciiTheme="majorHAnsi" w:hAnsiTheme="majorHAnsi"/>
        </w:rPr>
        <w:t>Upravljanje imovinom kao ekonomski proces podrazumijeva evidenciju imovine, odnosno uvid u njen opseg i strukturu, računovodstveno priznavanje i procjenu njene vrijednosti, razmatranje varijantnih rješenja uporabe imovine, odlučivanje o uporabi, i analizu mogućnosti njene utrživosti u kratkom i dugom roku, odnosno upravljanje učincima od njene uporabe.</w:t>
      </w:r>
    </w:p>
    <w:p w14:paraId="6865D928" w14:textId="77777777" w:rsidR="00854E7D" w:rsidRDefault="00854E7D" w:rsidP="00854E7D">
      <w:pPr>
        <w:pStyle w:val="t-9-8"/>
        <w:spacing w:before="0" w:beforeAutospacing="0" w:after="0" w:afterAutospacing="0" w:line="288" w:lineRule="auto"/>
        <w:ind w:firstLine="567"/>
        <w:jc w:val="both"/>
        <w:rPr>
          <w:rFonts w:asciiTheme="majorHAnsi" w:eastAsia="Arial" w:hAnsiTheme="majorHAnsi"/>
        </w:rPr>
      </w:pPr>
    </w:p>
    <w:p w14:paraId="4EB88C60" w14:textId="454E5028" w:rsidR="000F53B3" w:rsidRPr="009003B1" w:rsidRDefault="000F53B3" w:rsidP="00854E7D">
      <w:pPr>
        <w:pStyle w:val="t-9-8"/>
        <w:spacing w:before="0" w:beforeAutospacing="0" w:after="0" w:afterAutospacing="0" w:line="288" w:lineRule="auto"/>
        <w:ind w:firstLine="567"/>
        <w:jc w:val="both"/>
        <w:rPr>
          <w:rFonts w:asciiTheme="majorHAnsi" w:eastAsia="Arial" w:hAnsiTheme="majorHAnsi"/>
        </w:rPr>
      </w:pPr>
      <w:r w:rsidRPr="009003B1">
        <w:rPr>
          <w:rFonts w:asciiTheme="majorHAnsi" w:eastAsia="Arial" w:hAnsiTheme="majorHAnsi"/>
        </w:rPr>
        <w:t>Upravljanje nekretninama odnosi se na provedbu postupaka potrebnih za upravljanje nekretninama, sudjelovanje u oblikovanju prijedloga prostornih rješenja za nekretnine, tekućeg i investicijskog održavanja nekretnina, reguliranje  vlasničkopravnog statusa nekretnine, ustupanje nekretnina na korištenje ustanovama i pravnim osobama za obavljanje poslova od javnog interesa te obavljanje drugih aktivnosti i poslova u skladu s propisima koji uređuju vlasništvo i druga stvarna prava.</w:t>
      </w:r>
    </w:p>
    <w:p w14:paraId="52712AA9" w14:textId="77777777" w:rsidR="00854E7D" w:rsidRDefault="00854E7D" w:rsidP="00854E7D">
      <w:pPr>
        <w:pStyle w:val="t-9-8"/>
        <w:spacing w:before="0" w:beforeAutospacing="0" w:after="0" w:afterAutospacing="0" w:line="288" w:lineRule="auto"/>
        <w:ind w:firstLine="567"/>
        <w:jc w:val="both"/>
        <w:rPr>
          <w:rFonts w:asciiTheme="majorHAnsi" w:hAnsiTheme="majorHAnsi"/>
          <w:color w:val="231F20"/>
        </w:rPr>
      </w:pPr>
    </w:p>
    <w:p w14:paraId="69FD5D18" w14:textId="5A7E644B" w:rsidR="000F53B3" w:rsidRDefault="000F53B3" w:rsidP="00854E7D">
      <w:pPr>
        <w:pStyle w:val="t-9-8"/>
        <w:spacing w:before="0" w:beforeAutospacing="0" w:after="0" w:afterAutospacing="0" w:line="288" w:lineRule="auto"/>
        <w:ind w:firstLine="567"/>
        <w:jc w:val="both"/>
        <w:rPr>
          <w:rFonts w:asciiTheme="majorHAnsi" w:hAnsiTheme="majorHAnsi"/>
          <w:color w:val="231F20"/>
        </w:rPr>
      </w:pPr>
      <w:r w:rsidRPr="009003B1">
        <w:rPr>
          <w:rFonts w:asciiTheme="majorHAnsi" w:hAnsiTheme="majorHAnsi"/>
          <w:color w:val="231F20"/>
        </w:rPr>
        <w:t>Raspolaganje imovinom podrazumijeva sklapanje pravnih poslova čija je posljedica prijenos, otuđenje ili ograničenje prava vlasništva u korist druge pravne ili fizičke osobe, kao što su prodaja, darovanje, osnivanje prava građenja, osnivanje prava služnosti, zakup, najam, razvrgnuće suvlasničkih zajednica, zamjena, koncesija, osnivanje prava zaloga na imovini ili na drugi način te davanje imovine na uporabu.</w:t>
      </w:r>
    </w:p>
    <w:p w14:paraId="3DDA755A" w14:textId="77777777" w:rsidR="00854E7D" w:rsidRPr="000F53B3" w:rsidRDefault="00854E7D" w:rsidP="00854E7D">
      <w:pPr>
        <w:pStyle w:val="t-9-8"/>
        <w:spacing w:before="0" w:beforeAutospacing="0" w:after="0" w:afterAutospacing="0" w:line="288" w:lineRule="auto"/>
        <w:ind w:firstLine="567"/>
        <w:jc w:val="both"/>
        <w:rPr>
          <w:rFonts w:asciiTheme="majorHAnsi" w:hAnsiTheme="majorHAnsi"/>
          <w:color w:val="231F20"/>
        </w:rPr>
      </w:pPr>
    </w:p>
    <w:p w14:paraId="38189E12" w14:textId="6FFC5E1E" w:rsidR="006B354C" w:rsidRPr="00FA2DCE" w:rsidRDefault="0005360C" w:rsidP="00854E7D">
      <w:pPr>
        <w:pStyle w:val="t-9-8"/>
        <w:numPr>
          <w:ilvl w:val="1"/>
          <w:numId w:val="40"/>
        </w:numPr>
        <w:spacing w:before="0" w:beforeAutospacing="0" w:after="0" w:afterAutospacing="0" w:line="288" w:lineRule="auto"/>
        <w:ind w:left="709" w:hanging="709"/>
        <w:jc w:val="both"/>
        <w:outlineLvl w:val="0"/>
        <w:rPr>
          <w:rFonts w:asciiTheme="majorHAnsi" w:hAnsiTheme="majorHAnsi"/>
          <w:b/>
        </w:rPr>
      </w:pPr>
      <w:bookmarkStart w:id="141" w:name="_Toc61959655"/>
      <w:r w:rsidRPr="00FA2DCE">
        <w:rPr>
          <w:rFonts w:asciiTheme="majorHAnsi" w:hAnsiTheme="majorHAnsi"/>
          <w:b/>
        </w:rPr>
        <w:t xml:space="preserve">GODIŠNJI PLAN UPRAVLJANJA TRGOVAČKIM DRUŠTVIMA U </w:t>
      </w:r>
      <w:r w:rsidR="000857C5" w:rsidRPr="00FA2DCE">
        <w:rPr>
          <w:rFonts w:asciiTheme="majorHAnsi" w:hAnsiTheme="majorHAnsi"/>
          <w:b/>
        </w:rPr>
        <w:t xml:space="preserve">(SU) </w:t>
      </w:r>
      <w:r w:rsidRPr="00FA2DCE">
        <w:rPr>
          <w:rFonts w:asciiTheme="majorHAnsi" w:hAnsiTheme="majorHAnsi"/>
          <w:b/>
        </w:rPr>
        <w:t xml:space="preserve">VLASNIŠTVU </w:t>
      </w:r>
      <w:r w:rsidR="00490980" w:rsidRPr="00FA2DCE">
        <w:rPr>
          <w:rFonts w:asciiTheme="majorHAnsi" w:hAnsiTheme="majorHAnsi"/>
          <w:b/>
        </w:rPr>
        <w:t xml:space="preserve">OPĆINE </w:t>
      </w:r>
      <w:r w:rsidR="00935454">
        <w:rPr>
          <w:rFonts w:asciiTheme="majorHAnsi" w:hAnsiTheme="majorHAnsi"/>
          <w:b/>
        </w:rPr>
        <w:t>DON</w:t>
      </w:r>
      <w:r w:rsidR="009F5CCA">
        <w:rPr>
          <w:rFonts w:asciiTheme="majorHAnsi" w:hAnsiTheme="majorHAnsi"/>
          <w:b/>
        </w:rPr>
        <w:t>J</w:t>
      </w:r>
      <w:r w:rsidR="00935454">
        <w:rPr>
          <w:rFonts w:asciiTheme="majorHAnsi" w:hAnsiTheme="majorHAnsi"/>
          <w:b/>
        </w:rPr>
        <w:t>A VOĆA</w:t>
      </w:r>
      <w:bookmarkEnd w:id="141"/>
    </w:p>
    <w:p w14:paraId="2374DE86" w14:textId="7FBC3E0A" w:rsidR="0005360C" w:rsidRDefault="0005360C" w:rsidP="00854E7D">
      <w:pPr>
        <w:spacing w:after="0" w:line="288" w:lineRule="auto"/>
        <w:ind w:firstLine="567"/>
        <w:jc w:val="both"/>
        <w:rPr>
          <w:rFonts w:asciiTheme="majorHAnsi" w:hAnsiTheme="majorHAnsi"/>
          <w:sz w:val="24"/>
          <w:szCs w:val="24"/>
        </w:rPr>
      </w:pPr>
      <w:r w:rsidRPr="00FA2DCE">
        <w:rPr>
          <w:rFonts w:asciiTheme="majorHAnsi" w:hAnsiTheme="majorHAnsi"/>
          <w:sz w:val="24"/>
          <w:szCs w:val="24"/>
        </w:rPr>
        <w:t xml:space="preserve">Trgovačka društva kojima je osnivač i </w:t>
      </w:r>
      <w:r w:rsidR="00F131CB" w:rsidRPr="00FA2DCE">
        <w:rPr>
          <w:rFonts w:asciiTheme="majorHAnsi" w:hAnsiTheme="majorHAnsi"/>
          <w:sz w:val="24"/>
          <w:szCs w:val="24"/>
        </w:rPr>
        <w:t xml:space="preserve">(su)vlasnik </w:t>
      </w:r>
      <w:r w:rsidR="00490980" w:rsidRPr="00FA2DCE">
        <w:rPr>
          <w:rFonts w:asciiTheme="majorHAnsi" w:hAnsiTheme="majorHAnsi"/>
          <w:sz w:val="24"/>
          <w:szCs w:val="24"/>
        </w:rPr>
        <w:t xml:space="preserve">Općina </w:t>
      </w:r>
      <w:r w:rsidR="0040023E">
        <w:rPr>
          <w:rFonts w:asciiTheme="majorHAnsi" w:hAnsiTheme="majorHAnsi"/>
          <w:sz w:val="24"/>
        </w:rPr>
        <w:t>Donja Voća</w:t>
      </w:r>
      <w:r w:rsidR="004F53E4" w:rsidRPr="00FA2DCE">
        <w:rPr>
          <w:rFonts w:asciiTheme="majorHAnsi" w:hAnsiTheme="majorHAnsi"/>
          <w:sz w:val="24"/>
          <w:szCs w:val="24"/>
        </w:rPr>
        <w:t xml:space="preserve"> </w:t>
      </w:r>
      <w:r w:rsidRPr="00FA2DCE">
        <w:rPr>
          <w:rFonts w:asciiTheme="majorHAnsi" w:hAnsiTheme="majorHAnsi"/>
          <w:sz w:val="24"/>
          <w:szCs w:val="24"/>
        </w:rPr>
        <w:t xml:space="preserve">pružaju usluge od javnog interesa s osobinama javnog dobra. </w:t>
      </w:r>
    </w:p>
    <w:p w14:paraId="1BAFE225" w14:textId="156A0BAB" w:rsidR="00D85801" w:rsidRPr="00652D39" w:rsidRDefault="00D85801" w:rsidP="00854E7D">
      <w:pPr>
        <w:pStyle w:val="Opisslike"/>
        <w:spacing w:after="0" w:line="288" w:lineRule="auto"/>
        <w:rPr>
          <w:bCs w:val="0"/>
          <w:iCs/>
          <w:szCs w:val="22"/>
        </w:rPr>
      </w:pPr>
      <w:bookmarkStart w:id="142" w:name="_Toc61959675"/>
      <w:r w:rsidRPr="00652D39">
        <w:rPr>
          <w:bCs w:val="0"/>
          <w:iCs/>
          <w:szCs w:val="22"/>
        </w:rPr>
        <w:t xml:space="preserve">Tablica </w:t>
      </w:r>
      <w:r w:rsidRPr="00652D39">
        <w:rPr>
          <w:bCs w:val="0"/>
          <w:iCs/>
          <w:szCs w:val="22"/>
        </w:rPr>
        <w:fldChar w:fldCharType="begin"/>
      </w:r>
      <w:r w:rsidRPr="00652D39">
        <w:rPr>
          <w:bCs w:val="0"/>
          <w:iCs/>
          <w:szCs w:val="22"/>
        </w:rPr>
        <w:instrText xml:space="preserve"> SEQ Tablica \* ARABIC </w:instrText>
      </w:r>
      <w:r w:rsidRPr="00652D39">
        <w:rPr>
          <w:bCs w:val="0"/>
          <w:iCs/>
          <w:szCs w:val="22"/>
        </w:rPr>
        <w:fldChar w:fldCharType="separate"/>
      </w:r>
      <w:r w:rsidR="005F2290">
        <w:rPr>
          <w:bCs w:val="0"/>
          <w:iCs/>
          <w:noProof/>
          <w:szCs w:val="22"/>
        </w:rPr>
        <w:t>1</w:t>
      </w:r>
      <w:r w:rsidRPr="00652D39">
        <w:rPr>
          <w:bCs w:val="0"/>
          <w:iCs/>
          <w:szCs w:val="22"/>
        </w:rPr>
        <w:fldChar w:fldCharType="end"/>
      </w:r>
      <w:r w:rsidRPr="00652D39">
        <w:rPr>
          <w:bCs w:val="0"/>
          <w:iCs/>
          <w:szCs w:val="22"/>
        </w:rPr>
        <w:t xml:space="preserve">. </w:t>
      </w:r>
      <w:r w:rsidRPr="00652D39">
        <w:rPr>
          <w:rFonts w:eastAsia="Times New Roman"/>
          <w:bCs w:val="0"/>
          <w:iCs/>
          <w:szCs w:val="22"/>
        </w:rPr>
        <w:t xml:space="preserve">Trgovačka društva u (su)vlasništvu Općine </w:t>
      </w:r>
      <w:r>
        <w:rPr>
          <w:rFonts w:eastAsia="Times New Roman"/>
          <w:bCs w:val="0"/>
          <w:iCs/>
          <w:szCs w:val="22"/>
        </w:rPr>
        <w:t>Donja Voća</w:t>
      </w:r>
      <w:bookmarkEnd w:id="142"/>
    </w:p>
    <w:tbl>
      <w:tblPr>
        <w:tblW w:w="4859" w:type="pct"/>
        <w:jc w:val="center"/>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Look w:val="04A0" w:firstRow="1" w:lastRow="0" w:firstColumn="1" w:lastColumn="0" w:noHBand="0" w:noVBand="1"/>
      </w:tblPr>
      <w:tblGrid>
        <w:gridCol w:w="2689"/>
        <w:gridCol w:w="1978"/>
        <w:gridCol w:w="1435"/>
        <w:gridCol w:w="1558"/>
        <w:gridCol w:w="1145"/>
      </w:tblGrid>
      <w:tr w:rsidR="00D85801" w:rsidRPr="00652D39" w14:paraId="6A3FD93D" w14:textId="77777777" w:rsidTr="00D85801">
        <w:trPr>
          <w:trHeight w:val="284"/>
          <w:jc w:val="center"/>
        </w:trPr>
        <w:tc>
          <w:tcPr>
            <w:tcW w:w="1527" w:type="pct"/>
            <w:shd w:val="clear" w:color="auto" w:fill="DBE5F1" w:themeFill="accent1" w:themeFillTint="33"/>
            <w:vAlign w:val="center"/>
          </w:tcPr>
          <w:p w14:paraId="45837132" w14:textId="77777777" w:rsidR="00D85801" w:rsidRPr="002A5F66" w:rsidRDefault="00D85801" w:rsidP="00854E7D">
            <w:pPr>
              <w:spacing w:after="0" w:line="288" w:lineRule="auto"/>
              <w:jc w:val="center"/>
              <w:rPr>
                <w:rFonts w:asciiTheme="majorHAnsi" w:eastAsia="Times New Roman" w:hAnsiTheme="majorHAnsi"/>
                <w:color w:val="17365D" w:themeColor="text2" w:themeShade="BF"/>
                <w:sz w:val="20"/>
                <w:szCs w:val="20"/>
              </w:rPr>
            </w:pPr>
            <w:r w:rsidRPr="002A5F66">
              <w:rPr>
                <w:rFonts w:asciiTheme="majorHAnsi" w:eastAsia="Times New Roman" w:hAnsiTheme="majorHAnsi"/>
                <w:b/>
                <w:color w:val="17365D" w:themeColor="text2" w:themeShade="BF"/>
                <w:sz w:val="20"/>
                <w:szCs w:val="20"/>
              </w:rPr>
              <w:t>Trgovačko društvo</w:t>
            </w:r>
          </w:p>
        </w:tc>
        <w:tc>
          <w:tcPr>
            <w:tcW w:w="1123" w:type="pct"/>
            <w:shd w:val="clear" w:color="auto" w:fill="DBE5F1" w:themeFill="accent1" w:themeFillTint="33"/>
            <w:vAlign w:val="center"/>
          </w:tcPr>
          <w:p w14:paraId="5E9A5724" w14:textId="77777777" w:rsidR="00D85801" w:rsidRPr="002A5F66" w:rsidRDefault="00D85801" w:rsidP="00854E7D">
            <w:pPr>
              <w:spacing w:after="0" w:line="288" w:lineRule="auto"/>
              <w:jc w:val="center"/>
              <w:rPr>
                <w:rFonts w:asciiTheme="majorHAnsi" w:hAnsiTheme="majorHAnsi"/>
                <w:b/>
                <w:color w:val="17365D" w:themeColor="text2" w:themeShade="BF"/>
                <w:sz w:val="20"/>
                <w:szCs w:val="20"/>
              </w:rPr>
            </w:pPr>
            <w:r w:rsidRPr="002A5F66">
              <w:rPr>
                <w:rFonts w:asciiTheme="majorHAnsi" w:hAnsiTheme="majorHAnsi"/>
                <w:b/>
                <w:color w:val="17365D" w:themeColor="text2" w:themeShade="BF"/>
                <w:sz w:val="20"/>
                <w:szCs w:val="20"/>
              </w:rPr>
              <w:t>Sjedište društva</w:t>
            </w:r>
          </w:p>
        </w:tc>
        <w:tc>
          <w:tcPr>
            <w:tcW w:w="815" w:type="pct"/>
            <w:shd w:val="clear" w:color="auto" w:fill="DBE5F1" w:themeFill="accent1" w:themeFillTint="33"/>
            <w:vAlign w:val="center"/>
          </w:tcPr>
          <w:p w14:paraId="620DE0F5" w14:textId="77777777" w:rsidR="00D85801" w:rsidRPr="002A5F66" w:rsidRDefault="00D85801" w:rsidP="00854E7D">
            <w:pPr>
              <w:spacing w:after="0" w:line="288" w:lineRule="auto"/>
              <w:jc w:val="center"/>
              <w:rPr>
                <w:rFonts w:asciiTheme="majorHAnsi" w:hAnsiTheme="majorHAnsi"/>
                <w:b/>
                <w:color w:val="17365D" w:themeColor="text2" w:themeShade="BF"/>
                <w:sz w:val="20"/>
                <w:szCs w:val="20"/>
              </w:rPr>
            </w:pPr>
            <w:r w:rsidRPr="002A5F66">
              <w:rPr>
                <w:rFonts w:asciiTheme="majorHAnsi" w:hAnsiTheme="majorHAnsi"/>
                <w:b/>
                <w:color w:val="17365D" w:themeColor="text2" w:themeShade="BF"/>
                <w:sz w:val="20"/>
                <w:szCs w:val="20"/>
              </w:rPr>
              <w:t>OIB</w:t>
            </w:r>
          </w:p>
        </w:tc>
        <w:tc>
          <w:tcPr>
            <w:tcW w:w="885" w:type="pct"/>
            <w:shd w:val="clear" w:color="auto" w:fill="DBE5F1" w:themeFill="accent1" w:themeFillTint="33"/>
            <w:vAlign w:val="center"/>
          </w:tcPr>
          <w:p w14:paraId="497C11E3" w14:textId="77777777" w:rsidR="00D85801" w:rsidRPr="002A5F66" w:rsidRDefault="00D85801" w:rsidP="00854E7D">
            <w:pPr>
              <w:spacing w:after="0" w:line="288" w:lineRule="auto"/>
              <w:jc w:val="center"/>
              <w:rPr>
                <w:rFonts w:asciiTheme="majorHAnsi" w:hAnsiTheme="majorHAnsi"/>
                <w:b/>
                <w:color w:val="17365D" w:themeColor="text2" w:themeShade="BF"/>
                <w:sz w:val="20"/>
                <w:szCs w:val="20"/>
              </w:rPr>
            </w:pPr>
            <w:r w:rsidRPr="002A5F66">
              <w:rPr>
                <w:rFonts w:asciiTheme="majorHAnsi" w:hAnsiTheme="majorHAnsi"/>
                <w:b/>
                <w:color w:val="17365D" w:themeColor="text2" w:themeShade="BF"/>
                <w:sz w:val="20"/>
                <w:szCs w:val="20"/>
              </w:rPr>
              <w:t>Temeljni kapital</w:t>
            </w:r>
          </w:p>
          <w:p w14:paraId="37C7071C" w14:textId="77777777" w:rsidR="00D85801" w:rsidRPr="002A5F66" w:rsidRDefault="00D85801" w:rsidP="00854E7D">
            <w:pPr>
              <w:spacing w:after="0" w:line="288" w:lineRule="auto"/>
              <w:jc w:val="center"/>
              <w:rPr>
                <w:rFonts w:asciiTheme="majorHAnsi" w:hAnsiTheme="majorHAnsi"/>
                <w:b/>
                <w:color w:val="17365D" w:themeColor="text2" w:themeShade="BF"/>
                <w:sz w:val="20"/>
                <w:szCs w:val="20"/>
              </w:rPr>
            </w:pPr>
            <w:r w:rsidRPr="002A5F66">
              <w:rPr>
                <w:rFonts w:asciiTheme="majorHAnsi" w:hAnsiTheme="majorHAnsi"/>
                <w:b/>
                <w:color w:val="17365D" w:themeColor="text2" w:themeShade="BF"/>
                <w:sz w:val="20"/>
                <w:szCs w:val="20"/>
              </w:rPr>
              <w:t>u kn</w:t>
            </w:r>
          </w:p>
        </w:tc>
        <w:tc>
          <w:tcPr>
            <w:tcW w:w="650" w:type="pct"/>
            <w:shd w:val="clear" w:color="auto" w:fill="DBE5F1" w:themeFill="accent1" w:themeFillTint="33"/>
            <w:vAlign w:val="center"/>
          </w:tcPr>
          <w:p w14:paraId="6968883F" w14:textId="77777777" w:rsidR="00D85801" w:rsidRPr="002A5F66" w:rsidRDefault="00D85801" w:rsidP="00854E7D">
            <w:pPr>
              <w:spacing w:after="0" w:line="288" w:lineRule="auto"/>
              <w:jc w:val="center"/>
              <w:rPr>
                <w:rFonts w:asciiTheme="majorHAnsi" w:eastAsia="Times New Roman" w:hAnsiTheme="majorHAnsi"/>
                <w:color w:val="17365D" w:themeColor="text2" w:themeShade="BF"/>
                <w:sz w:val="20"/>
                <w:szCs w:val="20"/>
              </w:rPr>
            </w:pPr>
            <w:r w:rsidRPr="002A5F66">
              <w:rPr>
                <w:rFonts w:asciiTheme="majorHAnsi" w:hAnsiTheme="majorHAnsi"/>
                <w:b/>
                <w:color w:val="17365D" w:themeColor="text2" w:themeShade="BF"/>
                <w:sz w:val="20"/>
                <w:szCs w:val="20"/>
              </w:rPr>
              <w:t>% vlasništva</w:t>
            </w:r>
          </w:p>
        </w:tc>
      </w:tr>
      <w:tr w:rsidR="00D85801" w:rsidRPr="00652D39" w14:paraId="7F8E6BCC" w14:textId="77777777" w:rsidTr="00D85801">
        <w:trPr>
          <w:jc w:val="center"/>
        </w:trPr>
        <w:tc>
          <w:tcPr>
            <w:tcW w:w="1527" w:type="pct"/>
            <w:vAlign w:val="center"/>
          </w:tcPr>
          <w:p w14:paraId="2E7DD8C5" w14:textId="77777777" w:rsidR="00D85801" w:rsidRPr="00546686" w:rsidRDefault="00D85801" w:rsidP="00854E7D">
            <w:pPr>
              <w:pStyle w:val="Odlomakpopisa"/>
              <w:spacing w:after="0" w:line="288" w:lineRule="auto"/>
              <w:ind w:left="0"/>
              <w:jc w:val="center"/>
              <w:rPr>
                <w:rFonts w:asciiTheme="majorHAnsi" w:eastAsia="Times New Roman" w:hAnsiTheme="majorHAnsi"/>
                <w:sz w:val="20"/>
                <w:szCs w:val="20"/>
              </w:rPr>
            </w:pPr>
            <w:r>
              <w:rPr>
                <w:rFonts w:asciiTheme="majorHAnsi" w:eastAsia="Times New Roman" w:hAnsiTheme="majorHAnsi"/>
                <w:sz w:val="20"/>
                <w:szCs w:val="20"/>
              </w:rPr>
              <w:t>IVKOM-VODE d.o.o.</w:t>
            </w:r>
          </w:p>
        </w:tc>
        <w:tc>
          <w:tcPr>
            <w:tcW w:w="1123" w:type="pct"/>
            <w:vAlign w:val="center"/>
          </w:tcPr>
          <w:p w14:paraId="2CF1CEB7" w14:textId="77777777" w:rsidR="00D85801" w:rsidRPr="00546686" w:rsidRDefault="00D85801" w:rsidP="00854E7D">
            <w:pPr>
              <w:spacing w:after="0" w:line="288" w:lineRule="auto"/>
              <w:jc w:val="center"/>
              <w:rPr>
                <w:rFonts w:asciiTheme="majorHAnsi" w:hAnsiTheme="majorHAnsi"/>
                <w:sz w:val="20"/>
                <w:szCs w:val="20"/>
              </w:rPr>
            </w:pPr>
            <w:r w:rsidRPr="000B1395">
              <w:rPr>
                <w:rFonts w:asciiTheme="majorHAnsi" w:hAnsiTheme="majorHAnsi"/>
                <w:sz w:val="20"/>
                <w:szCs w:val="20"/>
              </w:rPr>
              <w:t>Vladimira Nazora 96/b</w:t>
            </w:r>
            <w:r>
              <w:rPr>
                <w:rFonts w:asciiTheme="majorHAnsi" w:hAnsiTheme="majorHAnsi"/>
                <w:sz w:val="20"/>
                <w:szCs w:val="20"/>
              </w:rPr>
              <w:t xml:space="preserve"> Ivanec</w:t>
            </w:r>
          </w:p>
        </w:tc>
        <w:tc>
          <w:tcPr>
            <w:tcW w:w="815" w:type="pct"/>
            <w:vAlign w:val="center"/>
          </w:tcPr>
          <w:p w14:paraId="53941174" w14:textId="77777777" w:rsidR="00D85801" w:rsidRPr="00546686" w:rsidRDefault="00D85801" w:rsidP="00854E7D">
            <w:pPr>
              <w:pStyle w:val="Standard"/>
              <w:spacing w:line="288" w:lineRule="auto"/>
              <w:jc w:val="center"/>
              <w:rPr>
                <w:rFonts w:ascii="Cambria" w:hAnsi="Cambria"/>
                <w:sz w:val="20"/>
                <w:szCs w:val="20"/>
              </w:rPr>
            </w:pPr>
            <w:r w:rsidRPr="000B1395">
              <w:rPr>
                <w:rFonts w:ascii="Cambria" w:hAnsi="Cambria"/>
                <w:sz w:val="20"/>
                <w:szCs w:val="20"/>
              </w:rPr>
              <w:t>91920869215</w:t>
            </w:r>
          </w:p>
        </w:tc>
        <w:tc>
          <w:tcPr>
            <w:tcW w:w="885" w:type="pct"/>
            <w:vAlign w:val="center"/>
          </w:tcPr>
          <w:p w14:paraId="726E7A36" w14:textId="77777777" w:rsidR="00D85801" w:rsidRPr="00546686" w:rsidRDefault="00D85801" w:rsidP="00854E7D">
            <w:pPr>
              <w:spacing w:after="0" w:line="288" w:lineRule="auto"/>
              <w:jc w:val="center"/>
              <w:rPr>
                <w:rFonts w:asciiTheme="majorHAnsi" w:hAnsiTheme="majorHAnsi"/>
                <w:sz w:val="20"/>
                <w:szCs w:val="20"/>
              </w:rPr>
            </w:pPr>
            <w:r w:rsidRPr="000B1395">
              <w:rPr>
                <w:rFonts w:asciiTheme="majorHAnsi" w:hAnsiTheme="majorHAnsi"/>
                <w:sz w:val="20"/>
                <w:szCs w:val="20"/>
              </w:rPr>
              <w:t>19.632.600,00</w:t>
            </w:r>
          </w:p>
        </w:tc>
        <w:tc>
          <w:tcPr>
            <w:tcW w:w="650" w:type="pct"/>
            <w:vAlign w:val="center"/>
          </w:tcPr>
          <w:p w14:paraId="1353591D" w14:textId="77777777" w:rsidR="00D85801" w:rsidRPr="00546686" w:rsidRDefault="00D85801" w:rsidP="00854E7D">
            <w:pPr>
              <w:spacing w:after="0" w:line="288" w:lineRule="auto"/>
              <w:jc w:val="center"/>
              <w:rPr>
                <w:rFonts w:asciiTheme="majorHAnsi" w:hAnsiTheme="majorHAnsi"/>
                <w:sz w:val="20"/>
                <w:szCs w:val="20"/>
              </w:rPr>
            </w:pPr>
            <w:r>
              <w:rPr>
                <w:rFonts w:asciiTheme="majorHAnsi" w:hAnsiTheme="majorHAnsi"/>
                <w:sz w:val="20"/>
                <w:szCs w:val="20"/>
              </w:rPr>
              <w:t>3,72</w:t>
            </w:r>
          </w:p>
        </w:tc>
      </w:tr>
      <w:tr w:rsidR="00D85801" w:rsidRPr="00652D39" w14:paraId="06ABDA78" w14:textId="77777777" w:rsidTr="00D85801">
        <w:trPr>
          <w:jc w:val="center"/>
        </w:trPr>
        <w:tc>
          <w:tcPr>
            <w:tcW w:w="1527" w:type="pct"/>
            <w:vAlign w:val="center"/>
          </w:tcPr>
          <w:p w14:paraId="15CA6F24" w14:textId="77777777" w:rsidR="00D85801" w:rsidRPr="00546686" w:rsidRDefault="00D85801" w:rsidP="00854E7D">
            <w:pPr>
              <w:pStyle w:val="Odlomakpopisa"/>
              <w:spacing w:after="0" w:line="288" w:lineRule="auto"/>
              <w:ind w:left="0"/>
              <w:jc w:val="center"/>
              <w:rPr>
                <w:rFonts w:asciiTheme="majorHAnsi" w:hAnsiTheme="majorHAnsi"/>
                <w:sz w:val="20"/>
                <w:szCs w:val="20"/>
              </w:rPr>
            </w:pPr>
            <w:r>
              <w:rPr>
                <w:rFonts w:asciiTheme="majorHAnsi" w:hAnsiTheme="majorHAnsi"/>
                <w:sz w:val="20"/>
                <w:szCs w:val="20"/>
              </w:rPr>
              <w:t>ČISTOĆA d.o.o. Varaždin</w:t>
            </w:r>
          </w:p>
        </w:tc>
        <w:tc>
          <w:tcPr>
            <w:tcW w:w="1123" w:type="pct"/>
            <w:vAlign w:val="center"/>
          </w:tcPr>
          <w:p w14:paraId="12167FA3" w14:textId="77777777" w:rsidR="00D85801" w:rsidRPr="00546686" w:rsidRDefault="00D85801" w:rsidP="00854E7D">
            <w:pPr>
              <w:spacing w:after="0" w:line="288" w:lineRule="auto"/>
              <w:jc w:val="center"/>
              <w:rPr>
                <w:rFonts w:asciiTheme="majorHAnsi" w:hAnsiTheme="majorHAnsi"/>
                <w:sz w:val="20"/>
                <w:szCs w:val="20"/>
              </w:rPr>
            </w:pPr>
            <w:r w:rsidRPr="000B1395">
              <w:rPr>
                <w:rFonts w:asciiTheme="majorHAnsi" w:hAnsiTheme="majorHAnsi"/>
                <w:sz w:val="20"/>
                <w:szCs w:val="20"/>
              </w:rPr>
              <w:t>Ognjena Price 13</w:t>
            </w:r>
            <w:r>
              <w:rPr>
                <w:rFonts w:asciiTheme="majorHAnsi" w:hAnsiTheme="majorHAnsi"/>
                <w:sz w:val="20"/>
                <w:szCs w:val="20"/>
              </w:rPr>
              <w:t xml:space="preserve"> Varaždin</w:t>
            </w:r>
          </w:p>
        </w:tc>
        <w:tc>
          <w:tcPr>
            <w:tcW w:w="815" w:type="pct"/>
            <w:vAlign w:val="center"/>
          </w:tcPr>
          <w:p w14:paraId="042B559A" w14:textId="77777777" w:rsidR="00D85801" w:rsidRPr="00546686" w:rsidRDefault="00D85801" w:rsidP="00854E7D">
            <w:pPr>
              <w:spacing w:after="0" w:line="288" w:lineRule="auto"/>
              <w:jc w:val="center"/>
              <w:rPr>
                <w:rFonts w:asciiTheme="majorHAnsi" w:hAnsiTheme="majorHAnsi"/>
                <w:sz w:val="20"/>
                <w:szCs w:val="20"/>
              </w:rPr>
            </w:pPr>
            <w:r w:rsidRPr="000B1395">
              <w:rPr>
                <w:rFonts w:asciiTheme="majorHAnsi" w:hAnsiTheme="majorHAnsi"/>
                <w:sz w:val="20"/>
                <w:szCs w:val="20"/>
              </w:rPr>
              <w:t>02371889218</w:t>
            </w:r>
          </w:p>
        </w:tc>
        <w:tc>
          <w:tcPr>
            <w:tcW w:w="885" w:type="pct"/>
            <w:vAlign w:val="center"/>
          </w:tcPr>
          <w:p w14:paraId="0D7FB011" w14:textId="77777777" w:rsidR="00D85801" w:rsidRPr="000B1395" w:rsidRDefault="00D85801" w:rsidP="00854E7D">
            <w:pPr>
              <w:spacing w:after="0" w:line="288" w:lineRule="auto"/>
              <w:jc w:val="center"/>
              <w:rPr>
                <w:rFonts w:asciiTheme="majorHAnsi" w:hAnsiTheme="majorHAnsi"/>
                <w:sz w:val="20"/>
                <w:szCs w:val="20"/>
              </w:rPr>
            </w:pPr>
          </w:p>
          <w:p w14:paraId="76923BB6" w14:textId="77777777" w:rsidR="00D85801" w:rsidRPr="00546686" w:rsidRDefault="00D85801" w:rsidP="00854E7D">
            <w:pPr>
              <w:spacing w:after="0" w:line="288" w:lineRule="auto"/>
              <w:jc w:val="center"/>
              <w:rPr>
                <w:rFonts w:asciiTheme="majorHAnsi" w:hAnsiTheme="majorHAnsi"/>
                <w:sz w:val="20"/>
                <w:szCs w:val="20"/>
              </w:rPr>
            </w:pPr>
            <w:r w:rsidRPr="000B1395">
              <w:rPr>
                <w:rFonts w:asciiTheme="majorHAnsi" w:hAnsiTheme="majorHAnsi"/>
                <w:sz w:val="20"/>
                <w:szCs w:val="20"/>
              </w:rPr>
              <w:t>13.158.200,00</w:t>
            </w:r>
          </w:p>
        </w:tc>
        <w:tc>
          <w:tcPr>
            <w:tcW w:w="650" w:type="pct"/>
            <w:vAlign w:val="center"/>
          </w:tcPr>
          <w:p w14:paraId="6309B684" w14:textId="77777777" w:rsidR="00D85801" w:rsidRPr="00546686" w:rsidRDefault="00D85801" w:rsidP="00854E7D">
            <w:pPr>
              <w:spacing w:after="0" w:line="288" w:lineRule="auto"/>
              <w:jc w:val="center"/>
              <w:rPr>
                <w:rFonts w:asciiTheme="majorHAnsi" w:hAnsiTheme="majorHAnsi"/>
                <w:sz w:val="20"/>
                <w:szCs w:val="20"/>
              </w:rPr>
            </w:pPr>
            <w:r>
              <w:rPr>
                <w:rFonts w:asciiTheme="majorHAnsi" w:hAnsiTheme="majorHAnsi"/>
                <w:sz w:val="20"/>
                <w:szCs w:val="20"/>
              </w:rPr>
              <w:t>1,1141</w:t>
            </w:r>
          </w:p>
        </w:tc>
      </w:tr>
      <w:tr w:rsidR="00D85801" w:rsidRPr="00652D39" w14:paraId="6FBFEA0E" w14:textId="77777777" w:rsidTr="00D85801">
        <w:trPr>
          <w:jc w:val="center"/>
        </w:trPr>
        <w:tc>
          <w:tcPr>
            <w:tcW w:w="1527" w:type="pct"/>
            <w:vAlign w:val="center"/>
          </w:tcPr>
          <w:p w14:paraId="09E8F262" w14:textId="77777777" w:rsidR="00D85801" w:rsidRDefault="00D85801" w:rsidP="00854E7D">
            <w:pPr>
              <w:pStyle w:val="Odlomakpopisa"/>
              <w:spacing w:after="0" w:line="288" w:lineRule="auto"/>
              <w:ind w:left="0"/>
              <w:jc w:val="center"/>
              <w:rPr>
                <w:rFonts w:asciiTheme="majorHAnsi" w:hAnsiTheme="majorHAnsi"/>
                <w:sz w:val="20"/>
                <w:szCs w:val="20"/>
              </w:rPr>
            </w:pPr>
            <w:r>
              <w:rPr>
                <w:rFonts w:asciiTheme="majorHAnsi" w:hAnsiTheme="majorHAnsi"/>
                <w:sz w:val="20"/>
                <w:szCs w:val="20"/>
              </w:rPr>
              <w:t>VARKOM d.d. Varaždin</w:t>
            </w:r>
          </w:p>
        </w:tc>
        <w:tc>
          <w:tcPr>
            <w:tcW w:w="1123" w:type="pct"/>
            <w:vAlign w:val="center"/>
          </w:tcPr>
          <w:p w14:paraId="48A74356" w14:textId="77777777" w:rsidR="00D85801" w:rsidRPr="000B1395" w:rsidRDefault="00D85801" w:rsidP="00854E7D">
            <w:pPr>
              <w:spacing w:after="0" w:line="288" w:lineRule="auto"/>
              <w:jc w:val="center"/>
              <w:rPr>
                <w:rFonts w:asciiTheme="majorHAnsi" w:hAnsiTheme="majorHAnsi"/>
                <w:sz w:val="20"/>
                <w:szCs w:val="20"/>
              </w:rPr>
            </w:pPr>
            <w:r>
              <w:rPr>
                <w:rFonts w:asciiTheme="majorHAnsi" w:hAnsiTheme="majorHAnsi"/>
                <w:sz w:val="20"/>
                <w:szCs w:val="20"/>
              </w:rPr>
              <w:t>T</w:t>
            </w:r>
            <w:r w:rsidRPr="00F35FDF">
              <w:rPr>
                <w:rFonts w:asciiTheme="majorHAnsi" w:hAnsiTheme="majorHAnsi"/>
                <w:sz w:val="20"/>
                <w:szCs w:val="20"/>
              </w:rPr>
              <w:t>rg Bana Jelačića 15</w:t>
            </w:r>
            <w:r>
              <w:rPr>
                <w:rFonts w:asciiTheme="majorHAnsi" w:hAnsiTheme="majorHAnsi"/>
                <w:sz w:val="20"/>
                <w:szCs w:val="20"/>
              </w:rPr>
              <w:t>, Varaždin</w:t>
            </w:r>
          </w:p>
        </w:tc>
        <w:tc>
          <w:tcPr>
            <w:tcW w:w="815" w:type="pct"/>
            <w:vAlign w:val="center"/>
          </w:tcPr>
          <w:p w14:paraId="53CF1AC0" w14:textId="77777777" w:rsidR="00D85801" w:rsidRPr="000B1395" w:rsidRDefault="00D85801" w:rsidP="00854E7D">
            <w:pPr>
              <w:spacing w:after="0" w:line="288" w:lineRule="auto"/>
              <w:jc w:val="center"/>
              <w:rPr>
                <w:rFonts w:asciiTheme="majorHAnsi" w:hAnsiTheme="majorHAnsi"/>
                <w:sz w:val="20"/>
                <w:szCs w:val="20"/>
              </w:rPr>
            </w:pPr>
            <w:r w:rsidRPr="00F35FDF">
              <w:rPr>
                <w:rFonts w:asciiTheme="majorHAnsi" w:hAnsiTheme="majorHAnsi"/>
                <w:sz w:val="20"/>
                <w:szCs w:val="20"/>
              </w:rPr>
              <w:t>39048902955</w:t>
            </w:r>
          </w:p>
        </w:tc>
        <w:tc>
          <w:tcPr>
            <w:tcW w:w="885" w:type="pct"/>
            <w:vAlign w:val="center"/>
          </w:tcPr>
          <w:p w14:paraId="4B420FCA" w14:textId="77777777" w:rsidR="00D85801" w:rsidRPr="000B1395" w:rsidRDefault="00D85801" w:rsidP="00854E7D">
            <w:pPr>
              <w:spacing w:after="0" w:line="288" w:lineRule="auto"/>
              <w:jc w:val="center"/>
              <w:rPr>
                <w:rFonts w:asciiTheme="majorHAnsi" w:hAnsiTheme="majorHAnsi"/>
                <w:sz w:val="20"/>
                <w:szCs w:val="20"/>
              </w:rPr>
            </w:pPr>
            <w:r w:rsidRPr="00CB4BD1">
              <w:rPr>
                <w:rFonts w:asciiTheme="majorHAnsi" w:hAnsiTheme="majorHAnsi"/>
                <w:sz w:val="20"/>
                <w:szCs w:val="20"/>
              </w:rPr>
              <w:t>233.914.500,00</w:t>
            </w:r>
          </w:p>
        </w:tc>
        <w:tc>
          <w:tcPr>
            <w:tcW w:w="650" w:type="pct"/>
            <w:vAlign w:val="center"/>
          </w:tcPr>
          <w:p w14:paraId="4064A2A2" w14:textId="77777777" w:rsidR="00D85801" w:rsidRDefault="00D85801" w:rsidP="00854E7D">
            <w:pPr>
              <w:spacing w:after="0" w:line="288" w:lineRule="auto"/>
              <w:jc w:val="center"/>
              <w:rPr>
                <w:rFonts w:asciiTheme="majorHAnsi" w:hAnsiTheme="majorHAnsi"/>
                <w:sz w:val="20"/>
                <w:szCs w:val="20"/>
              </w:rPr>
            </w:pPr>
            <w:r>
              <w:rPr>
                <w:rFonts w:asciiTheme="majorHAnsi" w:hAnsiTheme="majorHAnsi"/>
                <w:sz w:val="20"/>
                <w:szCs w:val="20"/>
              </w:rPr>
              <w:t>1,1144</w:t>
            </w:r>
          </w:p>
        </w:tc>
      </w:tr>
      <w:tr w:rsidR="00D85801" w:rsidRPr="00652D39" w14:paraId="1F38B13E" w14:textId="77777777" w:rsidTr="00D85801">
        <w:trPr>
          <w:jc w:val="center"/>
        </w:trPr>
        <w:tc>
          <w:tcPr>
            <w:tcW w:w="1527" w:type="pct"/>
            <w:vAlign w:val="center"/>
          </w:tcPr>
          <w:p w14:paraId="308306AF" w14:textId="77777777" w:rsidR="00D85801" w:rsidRDefault="00D85801" w:rsidP="00854E7D">
            <w:pPr>
              <w:pStyle w:val="Odlomakpopisa"/>
              <w:spacing w:after="0" w:line="288" w:lineRule="auto"/>
              <w:ind w:left="0"/>
              <w:jc w:val="center"/>
              <w:rPr>
                <w:rFonts w:asciiTheme="majorHAnsi" w:hAnsiTheme="majorHAnsi"/>
                <w:sz w:val="20"/>
                <w:szCs w:val="20"/>
              </w:rPr>
            </w:pPr>
            <w:r>
              <w:rPr>
                <w:rFonts w:asciiTheme="majorHAnsi" w:hAnsiTheme="majorHAnsi"/>
                <w:sz w:val="20"/>
                <w:szCs w:val="20"/>
              </w:rPr>
              <w:t>IVKOM d.d. Ivanec</w:t>
            </w:r>
          </w:p>
        </w:tc>
        <w:tc>
          <w:tcPr>
            <w:tcW w:w="1123" w:type="pct"/>
            <w:vAlign w:val="center"/>
          </w:tcPr>
          <w:p w14:paraId="2DA43B1F" w14:textId="77777777" w:rsidR="00D85801" w:rsidRPr="000B1395" w:rsidRDefault="00D85801" w:rsidP="00854E7D">
            <w:pPr>
              <w:spacing w:after="0" w:line="288" w:lineRule="auto"/>
              <w:jc w:val="center"/>
              <w:rPr>
                <w:rFonts w:asciiTheme="majorHAnsi" w:hAnsiTheme="majorHAnsi"/>
                <w:sz w:val="20"/>
                <w:szCs w:val="20"/>
              </w:rPr>
            </w:pPr>
            <w:r w:rsidRPr="00F35FDF">
              <w:rPr>
                <w:rFonts w:asciiTheme="majorHAnsi" w:hAnsiTheme="majorHAnsi"/>
                <w:sz w:val="20"/>
                <w:szCs w:val="20"/>
              </w:rPr>
              <w:t>Vladimira Nazora 96/b</w:t>
            </w:r>
            <w:r>
              <w:rPr>
                <w:rFonts w:asciiTheme="majorHAnsi" w:hAnsiTheme="majorHAnsi"/>
                <w:sz w:val="20"/>
                <w:szCs w:val="20"/>
              </w:rPr>
              <w:t>, Ivanec</w:t>
            </w:r>
          </w:p>
        </w:tc>
        <w:tc>
          <w:tcPr>
            <w:tcW w:w="815" w:type="pct"/>
            <w:vAlign w:val="center"/>
          </w:tcPr>
          <w:p w14:paraId="107CDC0C" w14:textId="77777777" w:rsidR="00D85801" w:rsidRPr="000B1395" w:rsidRDefault="00D85801" w:rsidP="00854E7D">
            <w:pPr>
              <w:spacing w:after="0" w:line="288" w:lineRule="auto"/>
              <w:jc w:val="center"/>
              <w:rPr>
                <w:rFonts w:asciiTheme="majorHAnsi" w:hAnsiTheme="majorHAnsi"/>
                <w:sz w:val="20"/>
                <w:szCs w:val="20"/>
              </w:rPr>
            </w:pPr>
            <w:r w:rsidRPr="00F35FDF">
              <w:rPr>
                <w:rFonts w:asciiTheme="majorHAnsi" w:hAnsiTheme="majorHAnsi"/>
                <w:sz w:val="20"/>
                <w:szCs w:val="20"/>
              </w:rPr>
              <w:t>31407797858</w:t>
            </w:r>
          </w:p>
        </w:tc>
        <w:tc>
          <w:tcPr>
            <w:tcW w:w="885" w:type="pct"/>
            <w:vAlign w:val="center"/>
          </w:tcPr>
          <w:p w14:paraId="21126C49" w14:textId="77777777" w:rsidR="00D85801" w:rsidRPr="000B1395" w:rsidRDefault="00D85801" w:rsidP="00854E7D">
            <w:pPr>
              <w:spacing w:after="0" w:line="288" w:lineRule="auto"/>
              <w:jc w:val="center"/>
              <w:rPr>
                <w:rFonts w:asciiTheme="majorHAnsi" w:hAnsiTheme="majorHAnsi"/>
                <w:sz w:val="20"/>
                <w:szCs w:val="20"/>
              </w:rPr>
            </w:pPr>
            <w:r w:rsidRPr="00CB4BD1">
              <w:rPr>
                <w:rFonts w:asciiTheme="majorHAnsi" w:hAnsiTheme="majorHAnsi"/>
                <w:sz w:val="20"/>
                <w:szCs w:val="20"/>
              </w:rPr>
              <w:t>10.512.810,00</w:t>
            </w:r>
          </w:p>
        </w:tc>
        <w:tc>
          <w:tcPr>
            <w:tcW w:w="650" w:type="pct"/>
            <w:vAlign w:val="center"/>
          </w:tcPr>
          <w:p w14:paraId="5AD101A3" w14:textId="77777777" w:rsidR="00D85801" w:rsidRDefault="00D85801" w:rsidP="00854E7D">
            <w:pPr>
              <w:spacing w:after="0" w:line="288" w:lineRule="auto"/>
              <w:jc w:val="center"/>
              <w:rPr>
                <w:rFonts w:asciiTheme="majorHAnsi" w:hAnsiTheme="majorHAnsi"/>
                <w:sz w:val="20"/>
                <w:szCs w:val="20"/>
              </w:rPr>
            </w:pPr>
            <w:r>
              <w:rPr>
                <w:rFonts w:asciiTheme="majorHAnsi" w:hAnsiTheme="majorHAnsi"/>
                <w:sz w:val="20"/>
                <w:szCs w:val="20"/>
              </w:rPr>
              <w:t>3,72</w:t>
            </w:r>
          </w:p>
        </w:tc>
      </w:tr>
    </w:tbl>
    <w:p w14:paraId="6925D41C" w14:textId="77777777" w:rsidR="00D85801" w:rsidRDefault="00D85801" w:rsidP="00854E7D">
      <w:pPr>
        <w:spacing w:after="0" w:line="288" w:lineRule="auto"/>
        <w:ind w:firstLine="567"/>
        <w:jc w:val="both"/>
        <w:rPr>
          <w:rFonts w:asciiTheme="majorHAnsi" w:hAnsiTheme="majorHAnsi"/>
          <w:sz w:val="24"/>
          <w:szCs w:val="24"/>
        </w:rPr>
      </w:pPr>
    </w:p>
    <w:p w14:paraId="5589872E" w14:textId="54AF6E43" w:rsidR="0005360C" w:rsidRPr="00FA2DCE" w:rsidRDefault="0005360C" w:rsidP="00854E7D">
      <w:pPr>
        <w:spacing w:after="0" w:line="288" w:lineRule="auto"/>
        <w:ind w:firstLine="567"/>
        <w:jc w:val="both"/>
        <w:rPr>
          <w:rFonts w:asciiTheme="majorHAnsi" w:hAnsiTheme="majorHAnsi"/>
          <w:sz w:val="24"/>
          <w:szCs w:val="24"/>
        </w:rPr>
      </w:pPr>
      <w:r w:rsidRPr="00FA2DCE">
        <w:rPr>
          <w:rFonts w:asciiTheme="majorHAnsi" w:hAnsiTheme="majorHAnsi"/>
          <w:sz w:val="24"/>
          <w:szCs w:val="24"/>
        </w:rPr>
        <w:t xml:space="preserve">Bitna smjernica u Strategiji upravljanja imovinom koja se odnosi na trgovačka društva u (su)vlasništvu </w:t>
      </w:r>
      <w:r w:rsidR="00490980" w:rsidRPr="00FA2DCE">
        <w:rPr>
          <w:rFonts w:asciiTheme="majorHAnsi" w:hAnsiTheme="majorHAnsi"/>
          <w:sz w:val="24"/>
          <w:szCs w:val="24"/>
        </w:rPr>
        <w:t xml:space="preserve">Općine </w:t>
      </w:r>
      <w:r w:rsidR="0040023E">
        <w:rPr>
          <w:rFonts w:asciiTheme="majorHAnsi" w:hAnsiTheme="majorHAnsi"/>
          <w:sz w:val="24"/>
        </w:rPr>
        <w:t>Donja Voća</w:t>
      </w:r>
      <w:r w:rsidR="004F53E4" w:rsidRPr="00FA2DCE">
        <w:rPr>
          <w:rFonts w:asciiTheme="majorHAnsi" w:hAnsiTheme="majorHAnsi"/>
          <w:sz w:val="24"/>
          <w:szCs w:val="24"/>
        </w:rPr>
        <w:t xml:space="preserve"> </w:t>
      </w:r>
      <w:r w:rsidRPr="00FA2DCE">
        <w:rPr>
          <w:rFonts w:asciiTheme="majorHAnsi" w:hAnsiTheme="majorHAnsi"/>
          <w:sz w:val="24"/>
          <w:szCs w:val="24"/>
        </w:rPr>
        <w:t xml:space="preserve">je unapređenje korporativnog upravljanja i vršenje kontrola </w:t>
      </w:r>
      <w:r w:rsidR="00490980" w:rsidRPr="00FA2DCE">
        <w:rPr>
          <w:rFonts w:asciiTheme="majorHAnsi" w:hAnsiTheme="majorHAnsi"/>
          <w:sz w:val="24"/>
          <w:szCs w:val="24"/>
        </w:rPr>
        <w:t xml:space="preserve">Općine </w:t>
      </w:r>
      <w:r w:rsidRPr="00FA2DCE">
        <w:rPr>
          <w:rFonts w:asciiTheme="majorHAnsi" w:hAnsiTheme="majorHAnsi"/>
          <w:sz w:val="24"/>
          <w:szCs w:val="24"/>
        </w:rPr>
        <w:t xml:space="preserve">kao (su)vlasnika trgovačkog društva. Odgovornost za rezultate </w:t>
      </w:r>
      <w:r w:rsidRPr="00FA2DCE">
        <w:rPr>
          <w:rFonts w:asciiTheme="majorHAnsi" w:hAnsiTheme="majorHAnsi"/>
          <w:sz w:val="24"/>
          <w:szCs w:val="24"/>
        </w:rPr>
        <w:lastRenderedPageBreak/>
        <w:t xml:space="preserve">poslovanja trgovačkih društava u (su)vlasništvu </w:t>
      </w:r>
      <w:r w:rsidR="00490980" w:rsidRPr="00FA2DCE">
        <w:rPr>
          <w:rFonts w:asciiTheme="majorHAnsi" w:hAnsiTheme="majorHAnsi"/>
          <w:sz w:val="24"/>
          <w:szCs w:val="24"/>
        </w:rPr>
        <w:t xml:space="preserve">Općine </w:t>
      </w:r>
      <w:r w:rsidRPr="00FA2DCE">
        <w:rPr>
          <w:rFonts w:asciiTheme="majorHAnsi" w:hAnsiTheme="majorHAnsi"/>
          <w:sz w:val="24"/>
          <w:szCs w:val="24"/>
        </w:rPr>
        <w:t>uključuje složen proces aktivnosti uprava i nadzornih odbora, upravljačkih prava i odgovornosti.</w:t>
      </w:r>
    </w:p>
    <w:p w14:paraId="3A2FBA14" w14:textId="77777777" w:rsidR="00854E7D" w:rsidRDefault="00854E7D" w:rsidP="00854E7D">
      <w:pPr>
        <w:spacing w:after="0" w:line="288" w:lineRule="auto"/>
        <w:ind w:firstLine="567"/>
        <w:jc w:val="both"/>
        <w:rPr>
          <w:rFonts w:asciiTheme="majorHAnsi" w:eastAsia="Times New Roman" w:hAnsiTheme="majorHAnsi"/>
          <w:sz w:val="24"/>
          <w:szCs w:val="24"/>
        </w:rPr>
      </w:pPr>
    </w:p>
    <w:p w14:paraId="1813DB03" w14:textId="36496EE3" w:rsidR="0005360C" w:rsidRPr="00FA2DCE" w:rsidRDefault="00490980" w:rsidP="00854E7D">
      <w:pPr>
        <w:spacing w:after="0" w:line="288" w:lineRule="auto"/>
        <w:ind w:firstLine="567"/>
        <w:jc w:val="both"/>
        <w:rPr>
          <w:rFonts w:asciiTheme="majorHAnsi" w:eastAsia="Times New Roman" w:hAnsiTheme="majorHAnsi"/>
          <w:sz w:val="24"/>
          <w:szCs w:val="24"/>
        </w:rPr>
      </w:pPr>
      <w:r w:rsidRPr="00FA2DCE">
        <w:rPr>
          <w:rFonts w:asciiTheme="majorHAnsi" w:eastAsia="Times New Roman" w:hAnsiTheme="majorHAnsi"/>
          <w:sz w:val="24"/>
          <w:szCs w:val="24"/>
        </w:rPr>
        <w:t xml:space="preserve">Općina </w:t>
      </w:r>
      <w:r w:rsidR="0040023E">
        <w:rPr>
          <w:rFonts w:asciiTheme="majorHAnsi" w:hAnsiTheme="majorHAnsi"/>
          <w:sz w:val="24"/>
        </w:rPr>
        <w:t>Donja Voća</w:t>
      </w:r>
      <w:r w:rsidR="00D96725" w:rsidRPr="00FA2DCE">
        <w:rPr>
          <w:rFonts w:asciiTheme="majorHAnsi" w:eastAsia="Times New Roman" w:hAnsiTheme="majorHAnsi"/>
          <w:sz w:val="24"/>
          <w:szCs w:val="24"/>
        </w:rPr>
        <w:t xml:space="preserve"> </w:t>
      </w:r>
      <w:r w:rsidR="0005360C" w:rsidRPr="00FA2DCE">
        <w:rPr>
          <w:rFonts w:asciiTheme="majorHAnsi" w:eastAsia="Times New Roman" w:hAnsiTheme="majorHAnsi"/>
          <w:sz w:val="24"/>
          <w:szCs w:val="24"/>
        </w:rPr>
        <w:t>u okviru upravljanja vlasničkim udjelom trgovačkih društava obavlja sljedeće poslove:</w:t>
      </w:r>
    </w:p>
    <w:p w14:paraId="4CC5B9C3" w14:textId="77777777" w:rsidR="0005360C" w:rsidRPr="00FA2DCE" w:rsidRDefault="002277C1" w:rsidP="00854E7D">
      <w:pPr>
        <w:pStyle w:val="Odlomakpopisa"/>
        <w:numPr>
          <w:ilvl w:val="0"/>
          <w:numId w:val="3"/>
        </w:numPr>
        <w:spacing w:after="0" w:line="288" w:lineRule="auto"/>
        <w:ind w:left="567" w:hanging="283"/>
        <w:jc w:val="both"/>
        <w:rPr>
          <w:rFonts w:asciiTheme="majorHAnsi" w:eastAsia="Symbol" w:hAnsiTheme="majorHAnsi"/>
          <w:sz w:val="24"/>
          <w:szCs w:val="24"/>
        </w:rPr>
      </w:pPr>
      <w:r w:rsidRPr="00FA2DCE">
        <w:rPr>
          <w:rFonts w:asciiTheme="majorHAnsi" w:eastAsia="Times New Roman" w:hAnsiTheme="majorHAnsi"/>
          <w:sz w:val="24"/>
          <w:szCs w:val="24"/>
        </w:rPr>
        <w:t>k</w:t>
      </w:r>
      <w:r w:rsidR="0005360C" w:rsidRPr="00FA2DCE">
        <w:rPr>
          <w:rFonts w:asciiTheme="majorHAnsi" w:eastAsia="Times New Roman" w:hAnsiTheme="majorHAnsi"/>
          <w:sz w:val="24"/>
          <w:szCs w:val="24"/>
        </w:rPr>
        <w:t>ontinuirano prikuplja i analizira izvješća o poslovanju dostavljena od trgovačkih društava</w:t>
      </w:r>
      <w:r w:rsidRPr="00FA2DCE">
        <w:rPr>
          <w:rFonts w:asciiTheme="majorHAnsi" w:eastAsia="Times New Roman" w:hAnsiTheme="majorHAnsi"/>
          <w:sz w:val="24"/>
          <w:szCs w:val="24"/>
        </w:rPr>
        <w:t>,</w:t>
      </w:r>
    </w:p>
    <w:p w14:paraId="7FB25298" w14:textId="421FEA3A" w:rsidR="00E01E7B" w:rsidRPr="00D85801" w:rsidRDefault="002277C1" w:rsidP="00854E7D">
      <w:pPr>
        <w:pStyle w:val="Odlomakpopisa"/>
        <w:numPr>
          <w:ilvl w:val="0"/>
          <w:numId w:val="3"/>
        </w:numPr>
        <w:spacing w:after="0" w:line="288" w:lineRule="auto"/>
        <w:ind w:left="567" w:hanging="283"/>
        <w:jc w:val="both"/>
        <w:rPr>
          <w:rFonts w:asciiTheme="majorHAnsi" w:eastAsia="Symbol" w:hAnsiTheme="majorHAnsi"/>
          <w:sz w:val="24"/>
          <w:szCs w:val="24"/>
        </w:rPr>
      </w:pPr>
      <w:r w:rsidRPr="00FA2DCE">
        <w:rPr>
          <w:rFonts w:asciiTheme="majorHAnsi" w:eastAsia="Times New Roman" w:hAnsiTheme="majorHAnsi"/>
          <w:sz w:val="24"/>
          <w:szCs w:val="24"/>
        </w:rPr>
        <w:t>s</w:t>
      </w:r>
      <w:r w:rsidR="0005360C" w:rsidRPr="00FA2DCE">
        <w:rPr>
          <w:rFonts w:asciiTheme="majorHAnsi" w:eastAsia="Times New Roman" w:hAnsiTheme="majorHAnsi"/>
          <w:sz w:val="24"/>
          <w:szCs w:val="24"/>
        </w:rPr>
        <w:t xml:space="preserve">ukladno </w:t>
      </w:r>
      <w:r w:rsidR="00245EE3" w:rsidRPr="00FA2DCE">
        <w:rPr>
          <w:rFonts w:asciiTheme="majorHAnsi" w:hAnsiTheme="majorHAnsi"/>
          <w:bCs/>
          <w:color w:val="000000"/>
          <w:sz w:val="24"/>
          <w:szCs w:val="24"/>
        </w:rPr>
        <w:t>Uredbi o sastavljanju i predaji izjave o fiskalnoj odgovornosti i izvještaja o primjeni fiskalnih pravila</w:t>
      </w:r>
      <w:r w:rsidR="0005360C" w:rsidRPr="00FA2DCE">
        <w:rPr>
          <w:rFonts w:asciiTheme="majorHAnsi" w:hAnsiTheme="majorHAnsi"/>
          <w:bCs/>
          <w:color w:val="000000"/>
          <w:sz w:val="24"/>
          <w:szCs w:val="24"/>
        </w:rPr>
        <w:t xml:space="preserve">, </w:t>
      </w:r>
      <w:r w:rsidR="0005360C" w:rsidRPr="00FA2DCE">
        <w:rPr>
          <w:rFonts w:asciiTheme="majorHAnsi" w:hAnsiTheme="majorHAnsi"/>
          <w:color w:val="000000"/>
          <w:sz w:val="24"/>
          <w:szCs w:val="24"/>
        </w:rPr>
        <w:t xml:space="preserve">predsjednici Uprava trgovačkih društava u (su)vlasništvu </w:t>
      </w:r>
      <w:r w:rsidR="00490980" w:rsidRPr="00FA2DCE">
        <w:rPr>
          <w:rFonts w:asciiTheme="majorHAnsi" w:hAnsiTheme="majorHAnsi"/>
          <w:color w:val="000000"/>
          <w:sz w:val="24"/>
          <w:szCs w:val="24"/>
        </w:rPr>
        <w:t xml:space="preserve">Općine </w:t>
      </w:r>
      <w:r w:rsidR="0040023E">
        <w:rPr>
          <w:rFonts w:asciiTheme="majorHAnsi" w:hAnsiTheme="majorHAnsi"/>
          <w:sz w:val="24"/>
        </w:rPr>
        <w:t>Donja Voća</w:t>
      </w:r>
      <w:r w:rsidR="0005360C" w:rsidRPr="00FA2DCE">
        <w:rPr>
          <w:rFonts w:asciiTheme="majorHAnsi" w:hAnsiTheme="majorHAnsi"/>
          <w:color w:val="000000"/>
          <w:sz w:val="24"/>
          <w:szCs w:val="24"/>
        </w:rPr>
        <w:t xml:space="preserve"> do 31. ožujka tekuće godine za prethodnu godinu dostavljaju načelniku Izjavu, popunjeni Upitnik, Plan otklanjanja slabosti i nepravilnosti, Izvješće o otklonjenim slabostima i nepravilnostima</w:t>
      </w:r>
      <w:r w:rsidR="00BB35BB">
        <w:rPr>
          <w:rFonts w:asciiTheme="majorHAnsi" w:hAnsiTheme="majorHAnsi"/>
          <w:color w:val="000000"/>
          <w:sz w:val="24"/>
          <w:szCs w:val="24"/>
        </w:rPr>
        <w:t xml:space="preserve"> utvrđenima prethodne godine i m</w:t>
      </w:r>
      <w:r w:rsidR="0005360C" w:rsidRPr="00FA2DCE">
        <w:rPr>
          <w:rFonts w:asciiTheme="majorHAnsi" w:hAnsiTheme="majorHAnsi"/>
          <w:color w:val="000000"/>
          <w:sz w:val="24"/>
          <w:szCs w:val="24"/>
        </w:rPr>
        <w:t>išljenje unutarnjih revizora o sustavu financijskog upravljanja i kontrola za područja koja su bila revidirana.</w:t>
      </w:r>
    </w:p>
    <w:p w14:paraId="69C3C196" w14:textId="15E68FC1" w:rsidR="00BE6E30" w:rsidRDefault="00BE6E30" w:rsidP="00854E7D">
      <w:pPr>
        <w:spacing w:after="0" w:line="288" w:lineRule="auto"/>
        <w:jc w:val="both"/>
        <w:rPr>
          <w:rFonts w:asciiTheme="majorHAnsi" w:hAnsiTheme="majorHAnsi"/>
          <w:color w:val="000000"/>
          <w:sz w:val="24"/>
          <w:szCs w:val="24"/>
        </w:rPr>
      </w:pPr>
    </w:p>
    <w:p w14:paraId="4925A70B" w14:textId="4E2ADD1E" w:rsidR="00BE6E30" w:rsidRPr="00BE6E30" w:rsidRDefault="00BE6E30" w:rsidP="00854E7D">
      <w:pPr>
        <w:spacing w:after="0" w:line="288" w:lineRule="auto"/>
        <w:jc w:val="both"/>
        <w:rPr>
          <w:rFonts w:asciiTheme="majorHAnsi" w:hAnsiTheme="majorHAnsi"/>
          <w:b/>
          <w:bCs/>
          <w:color w:val="000000"/>
          <w:sz w:val="24"/>
          <w:szCs w:val="24"/>
        </w:rPr>
      </w:pPr>
      <w:r w:rsidRPr="00BE6E30">
        <w:rPr>
          <w:rFonts w:asciiTheme="majorHAnsi" w:hAnsiTheme="majorHAnsi"/>
          <w:b/>
          <w:bCs/>
          <w:color w:val="000000"/>
          <w:sz w:val="24"/>
          <w:szCs w:val="24"/>
        </w:rPr>
        <w:t>Čistoća d.o.o.</w:t>
      </w:r>
    </w:p>
    <w:p w14:paraId="7D0D0E61" w14:textId="77777777" w:rsidR="00854E7D" w:rsidRDefault="00854E7D" w:rsidP="00854E7D">
      <w:pPr>
        <w:spacing w:after="0" w:line="288" w:lineRule="auto"/>
        <w:ind w:firstLine="708"/>
        <w:jc w:val="both"/>
        <w:rPr>
          <w:rFonts w:asciiTheme="majorHAnsi" w:hAnsiTheme="majorHAnsi"/>
          <w:color w:val="000000"/>
          <w:sz w:val="24"/>
          <w:szCs w:val="24"/>
        </w:rPr>
      </w:pPr>
    </w:p>
    <w:p w14:paraId="6DE603D8" w14:textId="00A9DD6B" w:rsidR="00BE6E30" w:rsidRDefault="000F53B3" w:rsidP="00854E7D">
      <w:pPr>
        <w:spacing w:after="0" w:line="288" w:lineRule="auto"/>
        <w:ind w:firstLine="708"/>
        <w:jc w:val="both"/>
        <w:rPr>
          <w:rFonts w:asciiTheme="majorHAnsi" w:hAnsiTheme="majorHAnsi"/>
          <w:color w:val="000000"/>
          <w:sz w:val="24"/>
          <w:szCs w:val="24"/>
        </w:rPr>
      </w:pPr>
      <w:r w:rsidRPr="00B121A1">
        <w:rPr>
          <w:rFonts w:asciiTheme="majorHAnsi" w:hAnsiTheme="majorHAnsi"/>
          <w:color w:val="000000"/>
          <w:sz w:val="24"/>
          <w:szCs w:val="24"/>
        </w:rPr>
        <w:t xml:space="preserve">ČISTOĆA </w:t>
      </w:r>
      <w:r w:rsidR="00854E7D">
        <w:rPr>
          <w:rFonts w:asciiTheme="majorHAnsi" w:hAnsiTheme="majorHAnsi"/>
          <w:color w:val="000000"/>
          <w:sz w:val="24"/>
          <w:szCs w:val="24"/>
        </w:rPr>
        <w:t>d.o.o.</w:t>
      </w:r>
      <w:r w:rsidRPr="00B121A1">
        <w:rPr>
          <w:rFonts w:asciiTheme="majorHAnsi" w:hAnsiTheme="majorHAnsi"/>
          <w:color w:val="000000"/>
          <w:sz w:val="24"/>
          <w:szCs w:val="24"/>
        </w:rPr>
        <w:t xml:space="preserve"> je osnovan</w:t>
      </w:r>
      <w:r w:rsidR="00854E7D">
        <w:rPr>
          <w:rFonts w:asciiTheme="majorHAnsi" w:hAnsiTheme="majorHAnsi"/>
          <w:color w:val="000000"/>
          <w:sz w:val="24"/>
          <w:szCs w:val="24"/>
        </w:rPr>
        <w:t>a</w:t>
      </w:r>
      <w:r w:rsidRPr="00B121A1">
        <w:rPr>
          <w:rFonts w:asciiTheme="majorHAnsi" w:hAnsiTheme="majorHAnsi"/>
          <w:color w:val="000000"/>
          <w:sz w:val="24"/>
          <w:szCs w:val="24"/>
        </w:rPr>
        <w:t xml:space="preserve"> u postupku provođenja podjele trgovačkog društva VARKOM d.d. Varaždin s osnivanjem novog društva ČISTOĆA d.o.o. Varaždin. Upis osnivanja Društva proveden je u Trgovačkom sudu u Varaždinu dana 31. prosinca 2013. godine. Društvo je započelo s poslovanjem 01. siječnja 2014. godine.</w:t>
      </w:r>
      <w:r w:rsidR="00854E7D">
        <w:rPr>
          <w:rFonts w:asciiTheme="majorHAnsi" w:hAnsiTheme="majorHAnsi"/>
          <w:color w:val="000000"/>
          <w:sz w:val="24"/>
          <w:szCs w:val="24"/>
        </w:rPr>
        <w:t xml:space="preserve"> Bavi se djelatnostima gospodarenja otpada, održavanjem čistoće, </w:t>
      </w:r>
      <w:r w:rsidR="00854E7D" w:rsidRPr="00854E7D">
        <w:rPr>
          <w:rFonts w:asciiTheme="majorHAnsi" w:hAnsiTheme="majorHAnsi"/>
          <w:color w:val="000000"/>
          <w:sz w:val="24"/>
          <w:szCs w:val="24"/>
        </w:rPr>
        <w:t>održavanjem javnih i drugih otvorenih površina a on listopada 2021.</w:t>
      </w:r>
      <w:r w:rsidR="004770A2">
        <w:rPr>
          <w:rFonts w:asciiTheme="majorHAnsi" w:hAnsiTheme="majorHAnsi"/>
          <w:color w:val="000000"/>
          <w:sz w:val="24"/>
          <w:szCs w:val="24"/>
        </w:rPr>
        <w:t xml:space="preserve"> </w:t>
      </w:r>
      <w:r w:rsidR="00854E7D" w:rsidRPr="00854E7D">
        <w:rPr>
          <w:rFonts w:asciiTheme="majorHAnsi" w:hAnsiTheme="majorHAnsi"/>
          <w:color w:val="000000"/>
          <w:sz w:val="24"/>
          <w:szCs w:val="24"/>
        </w:rPr>
        <w:t>godine i obavljanjem komunalne usluge prijevoza putnika</w:t>
      </w:r>
      <w:r w:rsidR="00854E7D">
        <w:rPr>
          <w:rFonts w:asciiTheme="majorHAnsi" w:hAnsiTheme="majorHAnsi"/>
          <w:color w:val="000000"/>
          <w:sz w:val="24"/>
          <w:szCs w:val="24"/>
        </w:rPr>
        <w:t xml:space="preserve">. </w:t>
      </w:r>
    </w:p>
    <w:p w14:paraId="50A59161" w14:textId="77777777" w:rsidR="00854E7D" w:rsidRDefault="00854E7D" w:rsidP="00854E7D">
      <w:pPr>
        <w:spacing w:after="0" w:line="288" w:lineRule="auto"/>
        <w:jc w:val="both"/>
        <w:rPr>
          <w:rFonts w:asciiTheme="majorHAnsi" w:hAnsiTheme="majorHAnsi"/>
          <w:color w:val="000000"/>
          <w:sz w:val="24"/>
          <w:szCs w:val="24"/>
        </w:rPr>
      </w:pPr>
    </w:p>
    <w:p w14:paraId="5DA8F68D" w14:textId="78EDAA27" w:rsidR="000D42AB" w:rsidRDefault="000D42AB" w:rsidP="00854E7D">
      <w:pPr>
        <w:spacing w:after="0" w:line="288" w:lineRule="auto"/>
        <w:jc w:val="both"/>
        <w:rPr>
          <w:rFonts w:asciiTheme="majorHAnsi" w:hAnsiTheme="majorHAnsi"/>
          <w:color w:val="000000"/>
          <w:sz w:val="24"/>
          <w:szCs w:val="24"/>
        </w:rPr>
      </w:pPr>
      <w:r>
        <w:rPr>
          <w:rFonts w:asciiTheme="majorHAnsi" w:hAnsiTheme="majorHAnsi"/>
          <w:color w:val="000000"/>
          <w:sz w:val="24"/>
          <w:szCs w:val="24"/>
        </w:rPr>
        <w:t>Poslovni rezultat 2020.godine:</w:t>
      </w:r>
    </w:p>
    <w:tbl>
      <w:tblPr>
        <w:tblW w:w="7083" w:type="dxa"/>
        <w:tblLook w:val="04A0" w:firstRow="1" w:lastRow="0" w:firstColumn="1" w:lastColumn="0" w:noHBand="0" w:noVBand="1"/>
      </w:tblPr>
      <w:tblGrid>
        <w:gridCol w:w="4685"/>
        <w:gridCol w:w="2398"/>
      </w:tblGrid>
      <w:tr w:rsidR="000D42AB" w:rsidRPr="00B121A1" w14:paraId="5B84B1FC" w14:textId="77777777" w:rsidTr="000D42AB">
        <w:trPr>
          <w:trHeight w:val="225"/>
        </w:trPr>
        <w:tc>
          <w:tcPr>
            <w:tcW w:w="4685" w:type="dxa"/>
            <w:tcBorders>
              <w:top w:val="single" w:sz="4" w:space="0" w:color="C0C0C0"/>
              <w:left w:val="single" w:sz="4" w:space="0" w:color="auto"/>
              <w:bottom w:val="single" w:sz="4" w:space="0" w:color="C0C0C0"/>
              <w:right w:val="single" w:sz="4" w:space="0" w:color="auto"/>
            </w:tcBorders>
            <w:shd w:val="clear" w:color="auto" w:fill="auto"/>
            <w:vAlign w:val="center"/>
            <w:hideMark/>
          </w:tcPr>
          <w:p w14:paraId="36075D7C" w14:textId="77777777" w:rsidR="000D42AB" w:rsidRPr="00B121A1" w:rsidRDefault="000D42AB" w:rsidP="00854E7D">
            <w:pPr>
              <w:spacing w:after="0" w:line="288" w:lineRule="auto"/>
              <w:rPr>
                <w:rFonts w:asciiTheme="majorHAnsi" w:hAnsiTheme="majorHAnsi"/>
                <w:color w:val="000000"/>
                <w:sz w:val="24"/>
                <w:szCs w:val="24"/>
              </w:rPr>
            </w:pPr>
            <w:r w:rsidRPr="00B121A1">
              <w:rPr>
                <w:rFonts w:asciiTheme="majorHAnsi" w:hAnsiTheme="majorHAnsi"/>
                <w:color w:val="000000"/>
                <w:sz w:val="24"/>
                <w:szCs w:val="24"/>
              </w:rPr>
              <w:t xml:space="preserve">UKUPNI PRIHODI </w:t>
            </w:r>
          </w:p>
        </w:tc>
        <w:tc>
          <w:tcPr>
            <w:tcW w:w="2398" w:type="dxa"/>
            <w:tcBorders>
              <w:top w:val="single" w:sz="4" w:space="0" w:color="C0C0C0"/>
              <w:left w:val="nil"/>
              <w:bottom w:val="single" w:sz="4" w:space="0" w:color="C0C0C0"/>
              <w:right w:val="single" w:sz="4" w:space="0" w:color="auto"/>
            </w:tcBorders>
            <w:shd w:val="clear" w:color="auto" w:fill="auto"/>
            <w:noWrap/>
            <w:vAlign w:val="center"/>
            <w:hideMark/>
          </w:tcPr>
          <w:p w14:paraId="539A24DA" w14:textId="7734F41D" w:rsidR="000D42AB" w:rsidRPr="00B121A1" w:rsidRDefault="000D42AB" w:rsidP="00854E7D">
            <w:pPr>
              <w:spacing w:after="0" w:line="288" w:lineRule="auto"/>
              <w:jc w:val="right"/>
              <w:rPr>
                <w:rFonts w:asciiTheme="majorHAnsi" w:hAnsiTheme="majorHAnsi"/>
                <w:color w:val="000000"/>
                <w:sz w:val="24"/>
                <w:szCs w:val="24"/>
              </w:rPr>
            </w:pPr>
            <w:r>
              <w:rPr>
                <w:rFonts w:asciiTheme="majorHAnsi" w:hAnsiTheme="majorHAnsi"/>
                <w:color w:val="000000"/>
                <w:sz w:val="24"/>
                <w:szCs w:val="24"/>
              </w:rPr>
              <w:t>36.846.736</w:t>
            </w:r>
          </w:p>
        </w:tc>
      </w:tr>
      <w:tr w:rsidR="000D42AB" w:rsidRPr="00B121A1" w14:paraId="1002944D" w14:textId="77777777" w:rsidTr="000D42AB">
        <w:trPr>
          <w:trHeight w:val="225"/>
        </w:trPr>
        <w:tc>
          <w:tcPr>
            <w:tcW w:w="4685" w:type="dxa"/>
            <w:tcBorders>
              <w:top w:val="single" w:sz="4" w:space="0" w:color="C0C0C0"/>
              <w:left w:val="single" w:sz="4" w:space="0" w:color="auto"/>
              <w:bottom w:val="single" w:sz="4" w:space="0" w:color="C0C0C0"/>
              <w:right w:val="single" w:sz="4" w:space="0" w:color="auto"/>
            </w:tcBorders>
            <w:shd w:val="clear" w:color="auto" w:fill="auto"/>
            <w:vAlign w:val="center"/>
            <w:hideMark/>
          </w:tcPr>
          <w:p w14:paraId="0CACF4E1" w14:textId="77777777" w:rsidR="000D42AB" w:rsidRPr="00B121A1" w:rsidRDefault="000D42AB" w:rsidP="00854E7D">
            <w:pPr>
              <w:spacing w:after="0" w:line="288" w:lineRule="auto"/>
              <w:rPr>
                <w:rFonts w:asciiTheme="majorHAnsi" w:hAnsiTheme="majorHAnsi"/>
                <w:color w:val="000000"/>
                <w:sz w:val="24"/>
                <w:szCs w:val="24"/>
              </w:rPr>
            </w:pPr>
            <w:r w:rsidRPr="00B121A1">
              <w:rPr>
                <w:rFonts w:asciiTheme="majorHAnsi" w:hAnsiTheme="majorHAnsi"/>
                <w:color w:val="000000"/>
                <w:sz w:val="24"/>
                <w:szCs w:val="24"/>
              </w:rPr>
              <w:t xml:space="preserve">UKUPNI RASHODI </w:t>
            </w:r>
          </w:p>
        </w:tc>
        <w:tc>
          <w:tcPr>
            <w:tcW w:w="2398" w:type="dxa"/>
            <w:tcBorders>
              <w:top w:val="nil"/>
              <w:left w:val="nil"/>
              <w:bottom w:val="single" w:sz="4" w:space="0" w:color="C0C0C0"/>
              <w:right w:val="single" w:sz="4" w:space="0" w:color="auto"/>
            </w:tcBorders>
            <w:shd w:val="clear" w:color="auto" w:fill="auto"/>
            <w:noWrap/>
            <w:vAlign w:val="center"/>
            <w:hideMark/>
          </w:tcPr>
          <w:p w14:paraId="623B1788" w14:textId="620AE4FF" w:rsidR="000D42AB" w:rsidRPr="00B121A1" w:rsidRDefault="000D42AB" w:rsidP="00854E7D">
            <w:pPr>
              <w:spacing w:after="0" w:line="288" w:lineRule="auto"/>
              <w:jc w:val="right"/>
              <w:rPr>
                <w:rFonts w:asciiTheme="majorHAnsi" w:hAnsiTheme="majorHAnsi"/>
                <w:color w:val="000000"/>
                <w:sz w:val="24"/>
                <w:szCs w:val="24"/>
              </w:rPr>
            </w:pPr>
            <w:r>
              <w:rPr>
                <w:rFonts w:asciiTheme="majorHAnsi" w:hAnsiTheme="majorHAnsi"/>
                <w:color w:val="000000"/>
                <w:sz w:val="24"/>
                <w:szCs w:val="24"/>
              </w:rPr>
              <w:t>38.931.474</w:t>
            </w:r>
          </w:p>
        </w:tc>
      </w:tr>
      <w:tr w:rsidR="000D42AB" w:rsidRPr="00B121A1" w14:paraId="1FC83D90" w14:textId="77777777" w:rsidTr="000D42AB">
        <w:trPr>
          <w:trHeight w:val="225"/>
        </w:trPr>
        <w:tc>
          <w:tcPr>
            <w:tcW w:w="4685" w:type="dxa"/>
            <w:tcBorders>
              <w:top w:val="single" w:sz="4" w:space="0" w:color="C0C0C0"/>
              <w:left w:val="single" w:sz="4" w:space="0" w:color="auto"/>
              <w:bottom w:val="single" w:sz="4" w:space="0" w:color="C0C0C0"/>
              <w:right w:val="single" w:sz="4" w:space="0" w:color="auto"/>
            </w:tcBorders>
            <w:shd w:val="clear" w:color="auto" w:fill="auto"/>
            <w:vAlign w:val="center"/>
            <w:hideMark/>
          </w:tcPr>
          <w:p w14:paraId="4E0003EC" w14:textId="77777777" w:rsidR="000D42AB" w:rsidRPr="00B121A1" w:rsidRDefault="000D42AB" w:rsidP="00854E7D">
            <w:pPr>
              <w:spacing w:after="0" w:line="288" w:lineRule="auto"/>
              <w:rPr>
                <w:rFonts w:asciiTheme="majorHAnsi" w:hAnsiTheme="majorHAnsi"/>
                <w:color w:val="000000"/>
                <w:sz w:val="24"/>
                <w:szCs w:val="24"/>
              </w:rPr>
            </w:pPr>
            <w:r w:rsidRPr="00B121A1">
              <w:rPr>
                <w:rFonts w:asciiTheme="majorHAnsi" w:hAnsiTheme="majorHAnsi"/>
                <w:color w:val="000000"/>
                <w:sz w:val="24"/>
                <w:szCs w:val="24"/>
              </w:rPr>
              <w:t xml:space="preserve">DOBIT ILI GUBITAK PRIJE OPOREZIVANJA </w:t>
            </w:r>
          </w:p>
        </w:tc>
        <w:tc>
          <w:tcPr>
            <w:tcW w:w="2398" w:type="dxa"/>
            <w:tcBorders>
              <w:top w:val="nil"/>
              <w:left w:val="nil"/>
              <w:bottom w:val="single" w:sz="4" w:space="0" w:color="C0C0C0"/>
              <w:right w:val="single" w:sz="4" w:space="0" w:color="auto"/>
            </w:tcBorders>
            <w:shd w:val="clear" w:color="auto" w:fill="auto"/>
            <w:noWrap/>
            <w:vAlign w:val="center"/>
            <w:hideMark/>
          </w:tcPr>
          <w:p w14:paraId="71A3462E" w14:textId="35678C8D" w:rsidR="000D42AB" w:rsidRPr="000D42AB" w:rsidRDefault="000D42AB" w:rsidP="00854E7D">
            <w:pPr>
              <w:pStyle w:val="Odlomakpopisa"/>
              <w:numPr>
                <w:ilvl w:val="0"/>
                <w:numId w:val="3"/>
              </w:numPr>
              <w:spacing w:after="0" w:line="288" w:lineRule="auto"/>
              <w:jc w:val="right"/>
              <w:rPr>
                <w:rFonts w:asciiTheme="majorHAnsi" w:hAnsiTheme="majorHAnsi"/>
                <w:color w:val="000000"/>
                <w:sz w:val="24"/>
                <w:szCs w:val="24"/>
              </w:rPr>
            </w:pPr>
            <w:r>
              <w:rPr>
                <w:rFonts w:asciiTheme="majorHAnsi" w:hAnsiTheme="majorHAnsi"/>
                <w:color w:val="000000"/>
                <w:sz w:val="24"/>
                <w:szCs w:val="24"/>
              </w:rPr>
              <w:t>2.084.738</w:t>
            </w:r>
          </w:p>
        </w:tc>
      </w:tr>
    </w:tbl>
    <w:p w14:paraId="5FEE71B0" w14:textId="77777777" w:rsidR="000D42AB" w:rsidRDefault="000D42AB" w:rsidP="00854E7D">
      <w:pPr>
        <w:spacing w:after="0" w:line="288" w:lineRule="auto"/>
        <w:jc w:val="both"/>
        <w:rPr>
          <w:rFonts w:asciiTheme="majorHAnsi" w:hAnsiTheme="majorHAnsi"/>
          <w:color w:val="000000"/>
          <w:sz w:val="24"/>
          <w:szCs w:val="24"/>
        </w:rPr>
      </w:pPr>
    </w:p>
    <w:p w14:paraId="3AB9779E" w14:textId="0420AD3F" w:rsidR="00854E7D" w:rsidRPr="00854E7D" w:rsidRDefault="000D42AB" w:rsidP="00854E7D">
      <w:pPr>
        <w:spacing w:after="0" w:line="288" w:lineRule="auto"/>
        <w:jc w:val="both"/>
        <w:rPr>
          <w:rFonts w:asciiTheme="majorHAnsi" w:hAnsiTheme="majorHAnsi"/>
          <w:color w:val="000000"/>
          <w:sz w:val="24"/>
          <w:szCs w:val="24"/>
        </w:rPr>
      </w:pPr>
      <w:r>
        <w:rPr>
          <w:rFonts w:asciiTheme="majorHAnsi" w:hAnsiTheme="majorHAnsi"/>
          <w:color w:val="000000"/>
          <w:sz w:val="24"/>
          <w:szCs w:val="24"/>
        </w:rPr>
        <w:t>Prosječan broj zaposlenik 2020.</w:t>
      </w:r>
      <w:r w:rsidR="004E3E48">
        <w:rPr>
          <w:rFonts w:asciiTheme="majorHAnsi" w:hAnsiTheme="majorHAnsi"/>
          <w:color w:val="000000"/>
          <w:sz w:val="24"/>
          <w:szCs w:val="24"/>
        </w:rPr>
        <w:t xml:space="preserve"> </w:t>
      </w:r>
      <w:r>
        <w:rPr>
          <w:rFonts w:asciiTheme="majorHAnsi" w:hAnsiTheme="majorHAnsi"/>
          <w:color w:val="000000"/>
          <w:sz w:val="24"/>
          <w:szCs w:val="24"/>
        </w:rPr>
        <w:t>godine:  117.</w:t>
      </w:r>
    </w:p>
    <w:p w14:paraId="41B52174" w14:textId="77777777" w:rsidR="00854E7D" w:rsidRDefault="00854E7D" w:rsidP="00854E7D">
      <w:pPr>
        <w:spacing w:after="0" w:line="288" w:lineRule="auto"/>
        <w:jc w:val="both"/>
        <w:rPr>
          <w:rFonts w:asciiTheme="majorHAnsi" w:hAnsiTheme="majorHAnsi"/>
          <w:b/>
          <w:bCs/>
          <w:color w:val="000000"/>
          <w:sz w:val="24"/>
          <w:szCs w:val="24"/>
        </w:rPr>
      </w:pPr>
    </w:p>
    <w:p w14:paraId="0A7F7A9A" w14:textId="7AC70FC6" w:rsidR="00BE6E30" w:rsidRPr="00BE6E30" w:rsidRDefault="00BE6E30" w:rsidP="00854E7D">
      <w:pPr>
        <w:spacing w:after="0" w:line="288" w:lineRule="auto"/>
        <w:jc w:val="both"/>
        <w:rPr>
          <w:rFonts w:asciiTheme="majorHAnsi" w:hAnsiTheme="majorHAnsi"/>
          <w:b/>
          <w:bCs/>
          <w:color w:val="000000"/>
          <w:sz w:val="24"/>
          <w:szCs w:val="24"/>
        </w:rPr>
      </w:pPr>
      <w:r w:rsidRPr="00BE6E30">
        <w:rPr>
          <w:rFonts w:asciiTheme="majorHAnsi" w:hAnsiTheme="majorHAnsi"/>
          <w:b/>
          <w:bCs/>
          <w:color w:val="000000"/>
          <w:sz w:val="24"/>
          <w:szCs w:val="24"/>
        </w:rPr>
        <w:t>Varkom d.d.</w:t>
      </w:r>
    </w:p>
    <w:p w14:paraId="51806A03" w14:textId="3276AA1F" w:rsidR="00685475" w:rsidRDefault="00685475" w:rsidP="00854E7D">
      <w:pPr>
        <w:spacing w:after="0" w:line="288" w:lineRule="auto"/>
        <w:ind w:firstLine="708"/>
        <w:jc w:val="both"/>
        <w:rPr>
          <w:rFonts w:asciiTheme="majorHAnsi" w:hAnsiTheme="majorHAnsi"/>
          <w:color w:val="000000"/>
          <w:sz w:val="24"/>
          <w:szCs w:val="24"/>
        </w:rPr>
      </w:pPr>
      <w:r w:rsidRPr="00B121A1">
        <w:rPr>
          <w:rFonts w:asciiTheme="majorHAnsi" w:hAnsiTheme="majorHAnsi"/>
          <w:color w:val="000000"/>
          <w:sz w:val="24"/>
          <w:szCs w:val="24"/>
        </w:rPr>
        <w:t>VARKOM d.d. je dioničko društvo za opskrbu vodom i odvodnju otpadnih voda sa sjedištem u Varaždinu. Osnovna djelatnost društva je skupljanje, pročišćavanje i opskrba vodom. Društvo je organizirano u pet radnih jedinica koje se sastoje od dvije ili više povezanih organizacijskih jedinica. Radne jedinice VARKOM d.d. su: Vodovod, Kanalizacija, Zajedničke službe, Tehničke službe i Komercijalne službe. Dioničari društva su jedinice lokalne samouprave Varaždinske županije, dok malih dioničara (fizičkih osoba) nema.</w:t>
      </w:r>
    </w:p>
    <w:p w14:paraId="0D693677" w14:textId="60315450" w:rsidR="00A57CC7" w:rsidRDefault="00A57CC7" w:rsidP="00854E7D">
      <w:pPr>
        <w:spacing w:after="0" w:line="288" w:lineRule="auto"/>
        <w:ind w:firstLine="708"/>
        <w:jc w:val="both"/>
        <w:rPr>
          <w:rFonts w:asciiTheme="majorHAnsi" w:hAnsiTheme="majorHAnsi"/>
          <w:color w:val="000000"/>
          <w:sz w:val="24"/>
          <w:szCs w:val="24"/>
        </w:rPr>
      </w:pPr>
    </w:p>
    <w:p w14:paraId="5F7C74AD" w14:textId="4494F51A" w:rsidR="00A57CC7" w:rsidRDefault="00A57CC7" w:rsidP="00854E7D">
      <w:pPr>
        <w:spacing w:after="0" w:line="288" w:lineRule="auto"/>
        <w:ind w:firstLine="708"/>
        <w:jc w:val="both"/>
        <w:rPr>
          <w:rFonts w:asciiTheme="majorHAnsi" w:hAnsiTheme="majorHAnsi"/>
          <w:color w:val="000000"/>
          <w:sz w:val="24"/>
          <w:szCs w:val="24"/>
        </w:rPr>
      </w:pPr>
    </w:p>
    <w:p w14:paraId="218BC1A3" w14:textId="77777777" w:rsidR="00A57CC7" w:rsidRPr="00B121A1" w:rsidRDefault="00A57CC7" w:rsidP="00854E7D">
      <w:pPr>
        <w:spacing w:after="0" w:line="288" w:lineRule="auto"/>
        <w:ind w:firstLine="708"/>
        <w:jc w:val="both"/>
        <w:rPr>
          <w:rFonts w:asciiTheme="majorHAnsi" w:hAnsiTheme="majorHAnsi"/>
          <w:color w:val="000000"/>
          <w:sz w:val="24"/>
          <w:szCs w:val="24"/>
        </w:rPr>
      </w:pPr>
    </w:p>
    <w:p w14:paraId="5496E728" w14:textId="77777777" w:rsidR="00D73840" w:rsidRDefault="00D73840" w:rsidP="00854E7D">
      <w:pPr>
        <w:spacing w:after="0" w:line="288" w:lineRule="auto"/>
        <w:jc w:val="both"/>
        <w:rPr>
          <w:rFonts w:asciiTheme="majorHAnsi" w:hAnsiTheme="majorHAnsi"/>
          <w:color w:val="000000"/>
          <w:sz w:val="24"/>
          <w:szCs w:val="24"/>
        </w:rPr>
      </w:pPr>
      <w:r>
        <w:rPr>
          <w:rFonts w:asciiTheme="majorHAnsi" w:hAnsiTheme="majorHAnsi"/>
          <w:color w:val="000000"/>
          <w:sz w:val="24"/>
          <w:szCs w:val="24"/>
        </w:rPr>
        <w:lastRenderedPageBreak/>
        <w:t>Poslovni rezultat 2020.godine:</w:t>
      </w:r>
    </w:p>
    <w:tbl>
      <w:tblPr>
        <w:tblW w:w="6522" w:type="dxa"/>
        <w:tblLook w:val="04A0" w:firstRow="1" w:lastRow="0" w:firstColumn="1" w:lastColumn="0" w:noHBand="0" w:noVBand="1"/>
      </w:tblPr>
      <w:tblGrid>
        <w:gridCol w:w="4821"/>
        <w:gridCol w:w="1701"/>
      </w:tblGrid>
      <w:tr w:rsidR="00D73840" w:rsidRPr="00B121A1" w14:paraId="499CC06B" w14:textId="77777777" w:rsidTr="00D73840">
        <w:trPr>
          <w:trHeight w:val="270"/>
        </w:trPr>
        <w:tc>
          <w:tcPr>
            <w:tcW w:w="4821" w:type="dxa"/>
            <w:tcBorders>
              <w:top w:val="single" w:sz="4" w:space="0" w:color="C0C0C0"/>
              <w:left w:val="single" w:sz="4" w:space="0" w:color="auto"/>
              <w:bottom w:val="single" w:sz="4" w:space="0" w:color="C0C0C0"/>
              <w:right w:val="single" w:sz="4" w:space="0" w:color="auto"/>
            </w:tcBorders>
            <w:shd w:val="clear" w:color="auto" w:fill="auto"/>
            <w:vAlign w:val="center"/>
            <w:hideMark/>
          </w:tcPr>
          <w:p w14:paraId="3C2EC7CB" w14:textId="77777777" w:rsidR="00D73840" w:rsidRPr="00B121A1" w:rsidRDefault="00D73840" w:rsidP="00854E7D">
            <w:pPr>
              <w:spacing w:after="0" w:line="288" w:lineRule="auto"/>
              <w:rPr>
                <w:rFonts w:asciiTheme="majorHAnsi" w:hAnsiTheme="majorHAnsi"/>
                <w:color w:val="000000"/>
                <w:sz w:val="24"/>
                <w:szCs w:val="24"/>
              </w:rPr>
            </w:pPr>
            <w:r w:rsidRPr="00B121A1">
              <w:rPr>
                <w:rFonts w:asciiTheme="majorHAnsi" w:hAnsiTheme="majorHAnsi"/>
                <w:color w:val="000000"/>
                <w:sz w:val="24"/>
                <w:szCs w:val="24"/>
              </w:rPr>
              <w:t xml:space="preserve">UKUPNI PRIHODI </w:t>
            </w:r>
          </w:p>
        </w:tc>
        <w:tc>
          <w:tcPr>
            <w:tcW w:w="1701" w:type="dxa"/>
            <w:tcBorders>
              <w:top w:val="single" w:sz="4" w:space="0" w:color="C0C0C0"/>
              <w:left w:val="nil"/>
              <w:bottom w:val="single" w:sz="4" w:space="0" w:color="C0C0C0"/>
              <w:right w:val="single" w:sz="4" w:space="0" w:color="auto"/>
            </w:tcBorders>
            <w:shd w:val="clear" w:color="auto" w:fill="auto"/>
            <w:noWrap/>
            <w:vAlign w:val="center"/>
            <w:hideMark/>
          </w:tcPr>
          <w:p w14:paraId="25E47D04" w14:textId="76698DD7" w:rsidR="00D73840" w:rsidRPr="00B121A1" w:rsidRDefault="00D73840" w:rsidP="00854E7D">
            <w:pPr>
              <w:spacing w:after="0" w:line="288" w:lineRule="auto"/>
              <w:jc w:val="right"/>
              <w:rPr>
                <w:rFonts w:asciiTheme="majorHAnsi" w:hAnsiTheme="majorHAnsi"/>
                <w:color w:val="000000"/>
                <w:sz w:val="24"/>
                <w:szCs w:val="24"/>
              </w:rPr>
            </w:pPr>
            <w:r>
              <w:rPr>
                <w:rFonts w:asciiTheme="majorHAnsi" w:hAnsiTheme="majorHAnsi"/>
                <w:color w:val="000000"/>
                <w:sz w:val="24"/>
                <w:szCs w:val="24"/>
              </w:rPr>
              <w:t>117.534.415</w:t>
            </w:r>
          </w:p>
        </w:tc>
      </w:tr>
      <w:tr w:rsidR="00D73840" w:rsidRPr="00B121A1" w14:paraId="6B2D5FA9" w14:textId="77777777" w:rsidTr="00D73840">
        <w:trPr>
          <w:trHeight w:val="270"/>
        </w:trPr>
        <w:tc>
          <w:tcPr>
            <w:tcW w:w="4821" w:type="dxa"/>
            <w:tcBorders>
              <w:top w:val="single" w:sz="4" w:space="0" w:color="C0C0C0"/>
              <w:left w:val="single" w:sz="4" w:space="0" w:color="auto"/>
              <w:bottom w:val="single" w:sz="4" w:space="0" w:color="C0C0C0"/>
              <w:right w:val="single" w:sz="4" w:space="0" w:color="auto"/>
            </w:tcBorders>
            <w:shd w:val="clear" w:color="auto" w:fill="auto"/>
            <w:vAlign w:val="center"/>
            <w:hideMark/>
          </w:tcPr>
          <w:p w14:paraId="1D8EAB08" w14:textId="77777777" w:rsidR="00D73840" w:rsidRPr="00B121A1" w:rsidRDefault="00D73840" w:rsidP="00854E7D">
            <w:pPr>
              <w:spacing w:after="0" w:line="288" w:lineRule="auto"/>
              <w:rPr>
                <w:rFonts w:asciiTheme="majorHAnsi" w:hAnsiTheme="majorHAnsi"/>
                <w:color w:val="000000"/>
                <w:sz w:val="24"/>
                <w:szCs w:val="24"/>
              </w:rPr>
            </w:pPr>
            <w:r w:rsidRPr="00B121A1">
              <w:rPr>
                <w:rFonts w:asciiTheme="majorHAnsi" w:hAnsiTheme="majorHAnsi"/>
                <w:color w:val="000000"/>
                <w:sz w:val="24"/>
                <w:szCs w:val="24"/>
              </w:rPr>
              <w:t xml:space="preserve">UKUPNI RASHODI </w:t>
            </w:r>
          </w:p>
        </w:tc>
        <w:tc>
          <w:tcPr>
            <w:tcW w:w="1701" w:type="dxa"/>
            <w:tcBorders>
              <w:top w:val="nil"/>
              <w:left w:val="nil"/>
              <w:bottom w:val="single" w:sz="4" w:space="0" w:color="C0C0C0"/>
              <w:right w:val="single" w:sz="4" w:space="0" w:color="auto"/>
            </w:tcBorders>
            <w:shd w:val="clear" w:color="auto" w:fill="auto"/>
            <w:noWrap/>
            <w:vAlign w:val="center"/>
            <w:hideMark/>
          </w:tcPr>
          <w:p w14:paraId="1D4495A3" w14:textId="1E6B7B02" w:rsidR="00D73840" w:rsidRPr="00B121A1" w:rsidRDefault="00D73840" w:rsidP="00854E7D">
            <w:pPr>
              <w:spacing w:after="0" w:line="288" w:lineRule="auto"/>
              <w:jc w:val="right"/>
              <w:rPr>
                <w:rFonts w:asciiTheme="majorHAnsi" w:hAnsiTheme="majorHAnsi"/>
                <w:color w:val="000000"/>
                <w:sz w:val="24"/>
                <w:szCs w:val="24"/>
              </w:rPr>
            </w:pPr>
            <w:r>
              <w:rPr>
                <w:rFonts w:asciiTheme="majorHAnsi" w:hAnsiTheme="majorHAnsi"/>
                <w:color w:val="000000"/>
                <w:sz w:val="24"/>
                <w:szCs w:val="24"/>
              </w:rPr>
              <w:t>116.331.945</w:t>
            </w:r>
          </w:p>
        </w:tc>
      </w:tr>
      <w:tr w:rsidR="00D73840" w:rsidRPr="00B121A1" w14:paraId="34327E95" w14:textId="77777777" w:rsidTr="00D73840">
        <w:trPr>
          <w:trHeight w:val="270"/>
        </w:trPr>
        <w:tc>
          <w:tcPr>
            <w:tcW w:w="4821" w:type="dxa"/>
            <w:tcBorders>
              <w:top w:val="single" w:sz="4" w:space="0" w:color="C0C0C0"/>
              <w:left w:val="single" w:sz="4" w:space="0" w:color="auto"/>
              <w:bottom w:val="single" w:sz="4" w:space="0" w:color="C0C0C0"/>
              <w:right w:val="single" w:sz="4" w:space="0" w:color="auto"/>
            </w:tcBorders>
            <w:shd w:val="clear" w:color="auto" w:fill="auto"/>
            <w:vAlign w:val="center"/>
            <w:hideMark/>
          </w:tcPr>
          <w:p w14:paraId="46BBC13E" w14:textId="77777777" w:rsidR="00D73840" w:rsidRPr="00B121A1" w:rsidRDefault="00D73840" w:rsidP="00854E7D">
            <w:pPr>
              <w:spacing w:after="0" w:line="288" w:lineRule="auto"/>
              <w:rPr>
                <w:rFonts w:asciiTheme="majorHAnsi" w:hAnsiTheme="majorHAnsi"/>
                <w:color w:val="000000"/>
                <w:sz w:val="24"/>
                <w:szCs w:val="24"/>
              </w:rPr>
            </w:pPr>
            <w:r w:rsidRPr="00B121A1">
              <w:rPr>
                <w:rFonts w:asciiTheme="majorHAnsi" w:hAnsiTheme="majorHAnsi"/>
                <w:color w:val="000000"/>
                <w:sz w:val="24"/>
                <w:szCs w:val="24"/>
              </w:rPr>
              <w:t xml:space="preserve">DOBIT ILI GUBITAK PRIJE OPOREZIVANJA </w:t>
            </w:r>
          </w:p>
        </w:tc>
        <w:tc>
          <w:tcPr>
            <w:tcW w:w="1701" w:type="dxa"/>
            <w:tcBorders>
              <w:top w:val="nil"/>
              <w:left w:val="nil"/>
              <w:bottom w:val="single" w:sz="4" w:space="0" w:color="C0C0C0"/>
              <w:right w:val="single" w:sz="4" w:space="0" w:color="auto"/>
            </w:tcBorders>
            <w:shd w:val="clear" w:color="auto" w:fill="auto"/>
            <w:noWrap/>
            <w:vAlign w:val="center"/>
            <w:hideMark/>
          </w:tcPr>
          <w:p w14:paraId="6187DCE7" w14:textId="092A3C66" w:rsidR="00D73840" w:rsidRPr="00B121A1" w:rsidRDefault="00D73840" w:rsidP="00854E7D">
            <w:pPr>
              <w:spacing w:after="0" w:line="288" w:lineRule="auto"/>
              <w:jc w:val="right"/>
              <w:rPr>
                <w:rFonts w:asciiTheme="majorHAnsi" w:hAnsiTheme="majorHAnsi"/>
                <w:color w:val="000000"/>
                <w:sz w:val="24"/>
                <w:szCs w:val="24"/>
              </w:rPr>
            </w:pPr>
            <w:r>
              <w:rPr>
                <w:rFonts w:asciiTheme="majorHAnsi" w:hAnsiTheme="majorHAnsi"/>
                <w:color w:val="000000"/>
                <w:sz w:val="24"/>
                <w:szCs w:val="24"/>
              </w:rPr>
              <w:t>1.202.470</w:t>
            </w:r>
          </w:p>
        </w:tc>
      </w:tr>
    </w:tbl>
    <w:p w14:paraId="73412F0C" w14:textId="77777777" w:rsidR="00D73840" w:rsidRDefault="00D73840" w:rsidP="00854E7D">
      <w:pPr>
        <w:spacing w:after="0" w:line="288" w:lineRule="auto"/>
        <w:jc w:val="both"/>
        <w:rPr>
          <w:rFonts w:asciiTheme="majorHAnsi" w:hAnsiTheme="majorHAnsi"/>
          <w:color w:val="000000"/>
          <w:sz w:val="24"/>
          <w:szCs w:val="24"/>
        </w:rPr>
      </w:pPr>
    </w:p>
    <w:p w14:paraId="7D9ED5E3" w14:textId="3EB10B28" w:rsidR="00685475" w:rsidRDefault="00D73840" w:rsidP="00854E7D">
      <w:pPr>
        <w:spacing w:after="0" w:line="288" w:lineRule="auto"/>
        <w:jc w:val="both"/>
        <w:rPr>
          <w:rFonts w:asciiTheme="majorHAnsi" w:hAnsiTheme="majorHAnsi"/>
          <w:color w:val="000000"/>
          <w:sz w:val="24"/>
          <w:szCs w:val="24"/>
        </w:rPr>
      </w:pPr>
      <w:r>
        <w:rPr>
          <w:rFonts w:asciiTheme="majorHAnsi" w:hAnsiTheme="majorHAnsi"/>
          <w:color w:val="000000"/>
          <w:sz w:val="24"/>
          <w:szCs w:val="24"/>
        </w:rPr>
        <w:t>Prosječan broj zaposlenik 2020.godine:  279.</w:t>
      </w:r>
    </w:p>
    <w:p w14:paraId="2905E1C9" w14:textId="77777777" w:rsidR="00D73840" w:rsidRDefault="00D73840" w:rsidP="00854E7D">
      <w:pPr>
        <w:spacing w:after="0" w:line="288" w:lineRule="auto"/>
        <w:jc w:val="both"/>
        <w:rPr>
          <w:rFonts w:asciiTheme="majorHAnsi" w:hAnsiTheme="majorHAnsi"/>
          <w:color w:val="000000"/>
          <w:sz w:val="24"/>
          <w:szCs w:val="24"/>
        </w:rPr>
      </w:pPr>
    </w:p>
    <w:p w14:paraId="7DEEDD38" w14:textId="4FA9A8AD" w:rsidR="00A57CC7" w:rsidRPr="00A57CC7" w:rsidRDefault="00D73840" w:rsidP="00A57CC7">
      <w:pPr>
        <w:spacing w:after="0" w:line="288" w:lineRule="auto"/>
        <w:jc w:val="both"/>
        <w:rPr>
          <w:rFonts w:asciiTheme="majorHAnsi" w:hAnsiTheme="majorHAnsi"/>
          <w:b/>
          <w:bCs/>
          <w:color w:val="000000"/>
          <w:sz w:val="24"/>
          <w:szCs w:val="24"/>
        </w:rPr>
      </w:pPr>
      <w:r w:rsidRPr="00D73840">
        <w:rPr>
          <w:rFonts w:asciiTheme="majorHAnsi" w:hAnsiTheme="majorHAnsi"/>
          <w:b/>
          <w:bCs/>
          <w:color w:val="000000"/>
          <w:sz w:val="24"/>
          <w:szCs w:val="24"/>
        </w:rPr>
        <w:t>Ivkom d.d.</w:t>
      </w:r>
    </w:p>
    <w:p w14:paraId="36D2AC95" w14:textId="09903FDE" w:rsidR="00B121A1" w:rsidRDefault="00685475" w:rsidP="00854E7D">
      <w:pPr>
        <w:spacing w:after="0" w:line="288" w:lineRule="auto"/>
        <w:ind w:firstLine="708"/>
        <w:jc w:val="both"/>
        <w:rPr>
          <w:rFonts w:asciiTheme="majorHAnsi" w:hAnsiTheme="majorHAnsi"/>
          <w:color w:val="000000"/>
          <w:sz w:val="24"/>
          <w:szCs w:val="24"/>
        </w:rPr>
      </w:pPr>
      <w:r w:rsidRPr="00D73840">
        <w:rPr>
          <w:rFonts w:asciiTheme="majorHAnsi" w:hAnsiTheme="majorHAnsi"/>
          <w:color w:val="000000"/>
          <w:sz w:val="24"/>
          <w:szCs w:val="24"/>
        </w:rPr>
        <w:t>IVKOM D.D. je osnovan 1968. kao komunalna ustanova "CESTE-VODOVOD" a kao</w:t>
      </w:r>
      <w:r w:rsidRPr="00B121A1">
        <w:rPr>
          <w:rFonts w:asciiTheme="majorHAnsi" w:hAnsiTheme="majorHAnsi"/>
          <w:color w:val="000000"/>
          <w:sz w:val="24"/>
          <w:szCs w:val="24"/>
        </w:rPr>
        <w:t xml:space="preserve"> Ivkom d.d. djeluje od 1995.godine. Nalazi se u vlasništvu grada Ivanca 58,57%, grada Lepoglave 16%, općine Maruševec 9,23%, općine Bednja 8,28%, općine Klenovnik 4,2% i općine Donja Voća 3,72%</w:t>
      </w:r>
      <w:r w:rsidR="00B121A1" w:rsidRPr="00B121A1">
        <w:rPr>
          <w:rFonts w:asciiTheme="majorHAnsi" w:hAnsiTheme="majorHAnsi"/>
          <w:color w:val="000000"/>
          <w:sz w:val="24"/>
          <w:szCs w:val="24"/>
        </w:rPr>
        <w:t>. Pretežita djelatnost je skupljanje neopasnog otpada, a ostale djelatnosti su  održavanje javnih površina,  tržnice na malo, sajmišta, cvjećarsko-aranžerska djelatnost, upravljanje grobljima, parkirališta i zimska služba.</w:t>
      </w:r>
    </w:p>
    <w:p w14:paraId="5EC708A4" w14:textId="77777777" w:rsidR="00A57CC7" w:rsidRDefault="00A57CC7" w:rsidP="00854E7D">
      <w:pPr>
        <w:spacing w:after="0" w:line="288" w:lineRule="auto"/>
        <w:jc w:val="both"/>
        <w:rPr>
          <w:rFonts w:asciiTheme="majorHAnsi" w:hAnsiTheme="majorHAnsi"/>
          <w:color w:val="000000"/>
          <w:sz w:val="24"/>
          <w:szCs w:val="24"/>
        </w:rPr>
      </w:pPr>
    </w:p>
    <w:p w14:paraId="358915BB" w14:textId="3AB8CE17" w:rsidR="00D85801" w:rsidRDefault="00D85801" w:rsidP="00854E7D">
      <w:pPr>
        <w:spacing w:after="0" w:line="288" w:lineRule="auto"/>
        <w:jc w:val="both"/>
        <w:rPr>
          <w:rFonts w:asciiTheme="majorHAnsi" w:hAnsiTheme="majorHAnsi"/>
          <w:color w:val="000000"/>
          <w:sz w:val="24"/>
          <w:szCs w:val="24"/>
        </w:rPr>
      </w:pPr>
      <w:r>
        <w:rPr>
          <w:rFonts w:asciiTheme="majorHAnsi" w:hAnsiTheme="majorHAnsi"/>
          <w:color w:val="000000"/>
          <w:sz w:val="24"/>
          <w:szCs w:val="24"/>
        </w:rPr>
        <w:t>Poslovni rezultat 2020.godine:</w:t>
      </w:r>
    </w:p>
    <w:tbl>
      <w:tblPr>
        <w:tblW w:w="6522" w:type="dxa"/>
        <w:tblLook w:val="04A0" w:firstRow="1" w:lastRow="0" w:firstColumn="1" w:lastColumn="0" w:noHBand="0" w:noVBand="1"/>
      </w:tblPr>
      <w:tblGrid>
        <w:gridCol w:w="4821"/>
        <w:gridCol w:w="1701"/>
      </w:tblGrid>
      <w:tr w:rsidR="00D73840" w:rsidRPr="00B121A1" w14:paraId="30B33EC2" w14:textId="77777777" w:rsidTr="00D73840">
        <w:trPr>
          <w:trHeight w:val="270"/>
        </w:trPr>
        <w:tc>
          <w:tcPr>
            <w:tcW w:w="4821" w:type="dxa"/>
            <w:tcBorders>
              <w:top w:val="single" w:sz="4" w:space="0" w:color="C0C0C0"/>
              <w:left w:val="single" w:sz="4" w:space="0" w:color="auto"/>
              <w:bottom w:val="single" w:sz="4" w:space="0" w:color="C0C0C0"/>
              <w:right w:val="single" w:sz="4" w:space="0" w:color="auto"/>
            </w:tcBorders>
            <w:shd w:val="clear" w:color="auto" w:fill="auto"/>
            <w:vAlign w:val="center"/>
            <w:hideMark/>
          </w:tcPr>
          <w:p w14:paraId="5E37DA13" w14:textId="042CD059" w:rsidR="00D73840" w:rsidRPr="00B121A1" w:rsidRDefault="00D73840" w:rsidP="00854E7D">
            <w:pPr>
              <w:spacing w:after="0" w:line="288" w:lineRule="auto"/>
              <w:rPr>
                <w:rFonts w:asciiTheme="majorHAnsi" w:hAnsiTheme="majorHAnsi"/>
                <w:color w:val="000000"/>
                <w:sz w:val="24"/>
                <w:szCs w:val="24"/>
              </w:rPr>
            </w:pPr>
            <w:r w:rsidRPr="00B121A1">
              <w:rPr>
                <w:rFonts w:asciiTheme="majorHAnsi" w:hAnsiTheme="majorHAnsi"/>
                <w:color w:val="000000"/>
                <w:sz w:val="24"/>
                <w:szCs w:val="24"/>
              </w:rPr>
              <w:t xml:space="preserve">UKUPNI PRIHODI </w:t>
            </w:r>
          </w:p>
        </w:tc>
        <w:tc>
          <w:tcPr>
            <w:tcW w:w="1701" w:type="dxa"/>
            <w:tcBorders>
              <w:top w:val="single" w:sz="4" w:space="0" w:color="C0C0C0"/>
              <w:left w:val="nil"/>
              <w:bottom w:val="single" w:sz="4" w:space="0" w:color="C0C0C0"/>
              <w:right w:val="single" w:sz="4" w:space="0" w:color="auto"/>
            </w:tcBorders>
            <w:shd w:val="clear" w:color="auto" w:fill="auto"/>
            <w:noWrap/>
            <w:vAlign w:val="center"/>
            <w:hideMark/>
          </w:tcPr>
          <w:p w14:paraId="5BC1B114" w14:textId="77777777" w:rsidR="00D73840" w:rsidRPr="00B121A1" w:rsidRDefault="00D73840" w:rsidP="00854E7D">
            <w:pPr>
              <w:spacing w:after="0" w:line="288" w:lineRule="auto"/>
              <w:jc w:val="right"/>
              <w:rPr>
                <w:rFonts w:asciiTheme="majorHAnsi" w:hAnsiTheme="majorHAnsi"/>
                <w:color w:val="000000"/>
                <w:sz w:val="24"/>
                <w:szCs w:val="24"/>
              </w:rPr>
            </w:pPr>
            <w:r w:rsidRPr="00B121A1">
              <w:rPr>
                <w:rFonts w:asciiTheme="majorHAnsi" w:hAnsiTheme="majorHAnsi"/>
                <w:color w:val="000000"/>
                <w:sz w:val="24"/>
                <w:szCs w:val="24"/>
              </w:rPr>
              <w:t>17.089.088</w:t>
            </w:r>
          </w:p>
        </w:tc>
      </w:tr>
      <w:tr w:rsidR="00D73840" w:rsidRPr="00B121A1" w14:paraId="7D6C1BFE" w14:textId="77777777" w:rsidTr="00D73840">
        <w:trPr>
          <w:trHeight w:val="270"/>
        </w:trPr>
        <w:tc>
          <w:tcPr>
            <w:tcW w:w="4821" w:type="dxa"/>
            <w:tcBorders>
              <w:top w:val="single" w:sz="4" w:space="0" w:color="C0C0C0"/>
              <w:left w:val="single" w:sz="4" w:space="0" w:color="auto"/>
              <w:bottom w:val="single" w:sz="4" w:space="0" w:color="C0C0C0"/>
              <w:right w:val="single" w:sz="4" w:space="0" w:color="auto"/>
            </w:tcBorders>
            <w:shd w:val="clear" w:color="auto" w:fill="auto"/>
            <w:vAlign w:val="center"/>
            <w:hideMark/>
          </w:tcPr>
          <w:p w14:paraId="677B60EE" w14:textId="46418A39" w:rsidR="00D73840" w:rsidRPr="00B121A1" w:rsidRDefault="00D73840" w:rsidP="00854E7D">
            <w:pPr>
              <w:spacing w:after="0" w:line="288" w:lineRule="auto"/>
              <w:rPr>
                <w:rFonts w:asciiTheme="majorHAnsi" w:hAnsiTheme="majorHAnsi"/>
                <w:color w:val="000000"/>
                <w:sz w:val="24"/>
                <w:szCs w:val="24"/>
              </w:rPr>
            </w:pPr>
            <w:r w:rsidRPr="00B121A1">
              <w:rPr>
                <w:rFonts w:asciiTheme="majorHAnsi" w:hAnsiTheme="majorHAnsi"/>
                <w:color w:val="000000"/>
                <w:sz w:val="24"/>
                <w:szCs w:val="24"/>
              </w:rPr>
              <w:t xml:space="preserve">UKUPNI RASHODI </w:t>
            </w:r>
          </w:p>
        </w:tc>
        <w:tc>
          <w:tcPr>
            <w:tcW w:w="1701" w:type="dxa"/>
            <w:tcBorders>
              <w:top w:val="nil"/>
              <w:left w:val="nil"/>
              <w:bottom w:val="single" w:sz="4" w:space="0" w:color="C0C0C0"/>
              <w:right w:val="single" w:sz="4" w:space="0" w:color="auto"/>
            </w:tcBorders>
            <w:shd w:val="clear" w:color="auto" w:fill="auto"/>
            <w:noWrap/>
            <w:vAlign w:val="center"/>
            <w:hideMark/>
          </w:tcPr>
          <w:p w14:paraId="4FF82339" w14:textId="77777777" w:rsidR="00D73840" w:rsidRPr="00B121A1" w:rsidRDefault="00D73840" w:rsidP="00854E7D">
            <w:pPr>
              <w:spacing w:after="0" w:line="288" w:lineRule="auto"/>
              <w:jc w:val="right"/>
              <w:rPr>
                <w:rFonts w:asciiTheme="majorHAnsi" w:hAnsiTheme="majorHAnsi"/>
                <w:color w:val="000000"/>
                <w:sz w:val="24"/>
                <w:szCs w:val="24"/>
              </w:rPr>
            </w:pPr>
            <w:r w:rsidRPr="00B121A1">
              <w:rPr>
                <w:rFonts w:asciiTheme="majorHAnsi" w:hAnsiTheme="majorHAnsi"/>
                <w:color w:val="000000"/>
                <w:sz w:val="24"/>
                <w:szCs w:val="24"/>
              </w:rPr>
              <w:t>16.797.932</w:t>
            </w:r>
          </w:p>
        </w:tc>
      </w:tr>
      <w:tr w:rsidR="00D73840" w:rsidRPr="00B121A1" w14:paraId="6088CDA0" w14:textId="77777777" w:rsidTr="00D73840">
        <w:trPr>
          <w:trHeight w:val="270"/>
        </w:trPr>
        <w:tc>
          <w:tcPr>
            <w:tcW w:w="4821" w:type="dxa"/>
            <w:tcBorders>
              <w:top w:val="single" w:sz="4" w:space="0" w:color="C0C0C0"/>
              <w:left w:val="single" w:sz="4" w:space="0" w:color="auto"/>
              <w:bottom w:val="single" w:sz="4" w:space="0" w:color="C0C0C0"/>
              <w:right w:val="single" w:sz="4" w:space="0" w:color="auto"/>
            </w:tcBorders>
            <w:shd w:val="clear" w:color="auto" w:fill="auto"/>
            <w:vAlign w:val="center"/>
            <w:hideMark/>
          </w:tcPr>
          <w:p w14:paraId="377ADAC2" w14:textId="5B6086C5" w:rsidR="00D73840" w:rsidRPr="00B121A1" w:rsidRDefault="00D73840" w:rsidP="00854E7D">
            <w:pPr>
              <w:spacing w:after="0" w:line="288" w:lineRule="auto"/>
              <w:rPr>
                <w:rFonts w:asciiTheme="majorHAnsi" w:hAnsiTheme="majorHAnsi"/>
                <w:color w:val="000000"/>
                <w:sz w:val="24"/>
                <w:szCs w:val="24"/>
              </w:rPr>
            </w:pPr>
            <w:r w:rsidRPr="00B121A1">
              <w:rPr>
                <w:rFonts w:asciiTheme="majorHAnsi" w:hAnsiTheme="majorHAnsi"/>
                <w:color w:val="000000"/>
                <w:sz w:val="24"/>
                <w:szCs w:val="24"/>
              </w:rPr>
              <w:t xml:space="preserve">DOBIT ILI GUBITAK PRIJE OPOREZIVANJA </w:t>
            </w:r>
          </w:p>
        </w:tc>
        <w:tc>
          <w:tcPr>
            <w:tcW w:w="1701" w:type="dxa"/>
            <w:tcBorders>
              <w:top w:val="nil"/>
              <w:left w:val="nil"/>
              <w:bottom w:val="single" w:sz="4" w:space="0" w:color="C0C0C0"/>
              <w:right w:val="single" w:sz="4" w:space="0" w:color="auto"/>
            </w:tcBorders>
            <w:shd w:val="clear" w:color="auto" w:fill="auto"/>
            <w:noWrap/>
            <w:vAlign w:val="center"/>
            <w:hideMark/>
          </w:tcPr>
          <w:p w14:paraId="563F96CB" w14:textId="77777777" w:rsidR="00D73840" w:rsidRPr="00B121A1" w:rsidRDefault="00D73840" w:rsidP="00854E7D">
            <w:pPr>
              <w:spacing w:after="0" w:line="288" w:lineRule="auto"/>
              <w:jc w:val="right"/>
              <w:rPr>
                <w:rFonts w:asciiTheme="majorHAnsi" w:hAnsiTheme="majorHAnsi"/>
                <w:color w:val="000000"/>
                <w:sz w:val="24"/>
                <w:szCs w:val="24"/>
              </w:rPr>
            </w:pPr>
            <w:r w:rsidRPr="00B121A1">
              <w:rPr>
                <w:rFonts w:asciiTheme="majorHAnsi" w:hAnsiTheme="majorHAnsi"/>
                <w:color w:val="000000"/>
                <w:sz w:val="24"/>
                <w:szCs w:val="24"/>
              </w:rPr>
              <w:t>291.156</w:t>
            </w:r>
          </w:p>
        </w:tc>
      </w:tr>
    </w:tbl>
    <w:p w14:paraId="65030599" w14:textId="77777777" w:rsidR="00D85801" w:rsidRDefault="00D85801" w:rsidP="00854E7D">
      <w:pPr>
        <w:spacing w:after="0" w:line="288" w:lineRule="auto"/>
        <w:jc w:val="both"/>
        <w:rPr>
          <w:rFonts w:asciiTheme="majorHAnsi" w:hAnsiTheme="majorHAnsi"/>
          <w:color w:val="000000"/>
          <w:sz w:val="24"/>
          <w:szCs w:val="24"/>
        </w:rPr>
      </w:pPr>
    </w:p>
    <w:p w14:paraId="3CD1D24C" w14:textId="0FBE00CA" w:rsidR="00D85801" w:rsidRDefault="00D85801" w:rsidP="00854E7D">
      <w:pPr>
        <w:spacing w:after="0" w:line="288" w:lineRule="auto"/>
        <w:jc w:val="both"/>
        <w:rPr>
          <w:rFonts w:asciiTheme="majorHAnsi" w:hAnsiTheme="majorHAnsi"/>
          <w:color w:val="000000"/>
          <w:sz w:val="24"/>
          <w:szCs w:val="24"/>
        </w:rPr>
      </w:pPr>
      <w:r>
        <w:rPr>
          <w:rFonts w:asciiTheme="majorHAnsi" w:hAnsiTheme="majorHAnsi"/>
          <w:color w:val="000000"/>
          <w:sz w:val="24"/>
          <w:szCs w:val="24"/>
        </w:rPr>
        <w:t>Prosječan broj zaposlenik 2020.godine:  78</w:t>
      </w:r>
      <w:r w:rsidR="00BE6E30">
        <w:rPr>
          <w:rFonts w:asciiTheme="majorHAnsi" w:hAnsiTheme="majorHAnsi"/>
          <w:color w:val="000000"/>
          <w:sz w:val="24"/>
          <w:szCs w:val="24"/>
        </w:rPr>
        <w:t>.</w:t>
      </w:r>
    </w:p>
    <w:p w14:paraId="778295FC" w14:textId="345BC7B5" w:rsidR="00D85801" w:rsidRDefault="00D85801" w:rsidP="00854E7D">
      <w:pPr>
        <w:spacing w:after="0" w:line="288" w:lineRule="auto"/>
        <w:jc w:val="both"/>
        <w:rPr>
          <w:rFonts w:asciiTheme="majorHAnsi" w:hAnsiTheme="majorHAnsi"/>
          <w:color w:val="000000"/>
          <w:sz w:val="24"/>
          <w:szCs w:val="24"/>
        </w:rPr>
      </w:pPr>
    </w:p>
    <w:p w14:paraId="40093C80" w14:textId="7C587E6E" w:rsidR="00D73840" w:rsidRPr="00D73840" w:rsidRDefault="00D73840" w:rsidP="00854E7D">
      <w:pPr>
        <w:spacing w:after="0" w:line="288" w:lineRule="auto"/>
        <w:jc w:val="both"/>
        <w:rPr>
          <w:rFonts w:asciiTheme="majorHAnsi" w:hAnsiTheme="majorHAnsi"/>
          <w:b/>
          <w:bCs/>
          <w:color w:val="000000"/>
          <w:sz w:val="24"/>
          <w:szCs w:val="24"/>
        </w:rPr>
      </w:pPr>
      <w:r w:rsidRPr="00D73840">
        <w:rPr>
          <w:rFonts w:asciiTheme="majorHAnsi" w:hAnsiTheme="majorHAnsi"/>
          <w:b/>
          <w:bCs/>
          <w:color w:val="000000"/>
          <w:sz w:val="24"/>
          <w:szCs w:val="24"/>
        </w:rPr>
        <w:t>Ivkom – vode d.o.o.</w:t>
      </w:r>
    </w:p>
    <w:p w14:paraId="64018A3D" w14:textId="58983632" w:rsidR="00BE6E30" w:rsidRDefault="00D85801" w:rsidP="00854E7D">
      <w:pPr>
        <w:spacing w:after="0" w:line="288" w:lineRule="auto"/>
        <w:ind w:firstLine="708"/>
        <w:jc w:val="both"/>
        <w:rPr>
          <w:rFonts w:asciiTheme="majorHAnsi" w:hAnsiTheme="majorHAnsi"/>
          <w:color w:val="000000"/>
          <w:sz w:val="24"/>
          <w:szCs w:val="24"/>
        </w:rPr>
      </w:pPr>
      <w:r w:rsidRPr="00D73840">
        <w:rPr>
          <w:rFonts w:asciiTheme="majorHAnsi" w:hAnsiTheme="majorHAnsi"/>
          <w:color w:val="000000"/>
          <w:sz w:val="24"/>
          <w:szCs w:val="24"/>
        </w:rPr>
        <w:t xml:space="preserve">Odlukom Glavne skupštine društva IVKOM d.d. </w:t>
      </w:r>
      <w:r w:rsidRPr="00D85801">
        <w:rPr>
          <w:rFonts w:asciiTheme="majorHAnsi" w:hAnsiTheme="majorHAnsi"/>
          <w:color w:val="000000"/>
          <w:sz w:val="24"/>
          <w:szCs w:val="24"/>
        </w:rPr>
        <w:t xml:space="preserve">od 30. prosinca 2013. odobren je plan podjele kojim je izvršena podjela društva IVKOM d.d. s osnivanjem novog društva, a koje je provedeno prijenosmo dijela imovnie, prava i obeza i pravnih odnosa društva koje se dijeli, tako da to društvo ne prestaje postojati, na novo društvo IVKOM-VODE d.o.o. koje se osniva radi provođenja odvajanja. </w:t>
      </w:r>
      <w:r>
        <w:rPr>
          <w:rFonts w:asciiTheme="majorHAnsi" w:hAnsiTheme="majorHAnsi"/>
          <w:color w:val="000000"/>
          <w:sz w:val="24"/>
          <w:szCs w:val="24"/>
        </w:rPr>
        <w:t xml:space="preserve">Djelatnosti IVKOM VODE d.o.o. su vodoopskrba odvodnja i odvodnja oborinskih voda.  Pretežita djelatnost je </w:t>
      </w:r>
      <w:r w:rsidRPr="00D85801">
        <w:rPr>
          <w:rFonts w:asciiTheme="majorHAnsi" w:hAnsiTheme="majorHAnsi"/>
          <w:color w:val="000000"/>
          <w:sz w:val="24"/>
          <w:szCs w:val="24"/>
        </w:rPr>
        <w:t>skupljanje, pročišćavanje i opskrba vodom.</w:t>
      </w:r>
    </w:p>
    <w:p w14:paraId="5DF0436A" w14:textId="77777777" w:rsidR="00A57CC7" w:rsidRDefault="00A57CC7" w:rsidP="00854E7D">
      <w:pPr>
        <w:spacing w:after="0" w:line="288" w:lineRule="auto"/>
        <w:jc w:val="both"/>
        <w:rPr>
          <w:rFonts w:asciiTheme="majorHAnsi" w:hAnsiTheme="majorHAnsi"/>
          <w:color w:val="000000"/>
          <w:sz w:val="24"/>
          <w:szCs w:val="24"/>
        </w:rPr>
      </w:pPr>
    </w:p>
    <w:p w14:paraId="57F18256" w14:textId="14A375F0" w:rsidR="00BE6E30" w:rsidRDefault="00BE6E30" w:rsidP="00854E7D">
      <w:pPr>
        <w:spacing w:after="0" w:line="288" w:lineRule="auto"/>
        <w:jc w:val="both"/>
        <w:rPr>
          <w:rFonts w:asciiTheme="majorHAnsi" w:hAnsiTheme="majorHAnsi"/>
          <w:color w:val="000000"/>
          <w:sz w:val="24"/>
          <w:szCs w:val="24"/>
        </w:rPr>
      </w:pPr>
      <w:r>
        <w:rPr>
          <w:rFonts w:asciiTheme="majorHAnsi" w:hAnsiTheme="majorHAnsi"/>
          <w:color w:val="000000"/>
          <w:sz w:val="24"/>
          <w:szCs w:val="24"/>
        </w:rPr>
        <w:t>Poslovni rezultat 2020.godine:</w:t>
      </w:r>
    </w:p>
    <w:tbl>
      <w:tblPr>
        <w:tblW w:w="7508" w:type="dxa"/>
        <w:tblLook w:val="04A0" w:firstRow="1" w:lastRow="0" w:firstColumn="1" w:lastColumn="0" w:noHBand="0" w:noVBand="1"/>
      </w:tblPr>
      <w:tblGrid>
        <w:gridCol w:w="5807"/>
        <w:gridCol w:w="1701"/>
      </w:tblGrid>
      <w:tr w:rsidR="00D73840" w:rsidRPr="00BE6E30" w14:paraId="78F82463" w14:textId="77777777" w:rsidTr="00D73840">
        <w:trPr>
          <w:trHeight w:val="282"/>
        </w:trPr>
        <w:tc>
          <w:tcPr>
            <w:tcW w:w="5807" w:type="dxa"/>
            <w:tcBorders>
              <w:top w:val="single" w:sz="4" w:space="0" w:color="C0C0C0"/>
              <w:left w:val="single" w:sz="4" w:space="0" w:color="auto"/>
              <w:bottom w:val="single" w:sz="4" w:space="0" w:color="C0C0C0"/>
              <w:right w:val="single" w:sz="4" w:space="0" w:color="auto"/>
            </w:tcBorders>
            <w:shd w:val="clear" w:color="auto" w:fill="auto"/>
            <w:vAlign w:val="center"/>
            <w:hideMark/>
          </w:tcPr>
          <w:p w14:paraId="59F7D54E" w14:textId="0F667BED" w:rsidR="00D73840" w:rsidRPr="00BE6E30" w:rsidRDefault="00D73840" w:rsidP="00854E7D">
            <w:pPr>
              <w:spacing w:after="0" w:line="288" w:lineRule="auto"/>
              <w:rPr>
                <w:rFonts w:asciiTheme="majorHAnsi" w:hAnsiTheme="majorHAnsi"/>
                <w:color w:val="000000"/>
                <w:sz w:val="24"/>
                <w:szCs w:val="24"/>
              </w:rPr>
            </w:pPr>
            <w:r w:rsidRPr="00BE6E30">
              <w:rPr>
                <w:rFonts w:asciiTheme="majorHAnsi" w:hAnsiTheme="majorHAnsi"/>
                <w:color w:val="000000"/>
                <w:sz w:val="24"/>
                <w:szCs w:val="24"/>
              </w:rPr>
              <w:t xml:space="preserve">UKUPNI PRIHODI </w:t>
            </w:r>
          </w:p>
        </w:tc>
        <w:tc>
          <w:tcPr>
            <w:tcW w:w="1701" w:type="dxa"/>
            <w:tcBorders>
              <w:top w:val="single" w:sz="4" w:space="0" w:color="C0C0C0"/>
              <w:left w:val="nil"/>
              <w:bottom w:val="single" w:sz="4" w:space="0" w:color="C0C0C0"/>
              <w:right w:val="single" w:sz="4" w:space="0" w:color="auto"/>
            </w:tcBorders>
            <w:shd w:val="clear" w:color="auto" w:fill="auto"/>
            <w:noWrap/>
            <w:vAlign w:val="center"/>
            <w:hideMark/>
          </w:tcPr>
          <w:p w14:paraId="6D1C7D19" w14:textId="77777777" w:rsidR="00D73840" w:rsidRPr="00BE6E30" w:rsidRDefault="00D73840" w:rsidP="00854E7D">
            <w:pPr>
              <w:spacing w:after="0" w:line="288" w:lineRule="auto"/>
              <w:rPr>
                <w:rFonts w:asciiTheme="majorHAnsi" w:hAnsiTheme="majorHAnsi"/>
                <w:color w:val="000000"/>
                <w:sz w:val="24"/>
                <w:szCs w:val="24"/>
              </w:rPr>
            </w:pPr>
            <w:r w:rsidRPr="00BE6E30">
              <w:rPr>
                <w:rFonts w:asciiTheme="majorHAnsi" w:hAnsiTheme="majorHAnsi"/>
                <w:color w:val="000000"/>
                <w:sz w:val="24"/>
                <w:szCs w:val="24"/>
              </w:rPr>
              <w:t>8.402.594</w:t>
            </w:r>
          </w:p>
        </w:tc>
      </w:tr>
      <w:tr w:rsidR="00D73840" w:rsidRPr="00BE6E30" w14:paraId="058A397E" w14:textId="77777777" w:rsidTr="00D73840">
        <w:trPr>
          <w:trHeight w:val="282"/>
        </w:trPr>
        <w:tc>
          <w:tcPr>
            <w:tcW w:w="5807" w:type="dxa"/>
            <w:tcBorders>
              <w:top w:val="single" w:sz="4" w:space="0" w:color="C0C0C0"/>
              <w:left w:val="single" w:sz="4" w:space="0" w:color="auto"/>
              <w:bottom w:val="single" w:sz="4" w:space="0" w:color="C0C0C0"/>
              <w:right w:val="single" w:sz="4" w:space="0" w:color="auto"/>
            </w:tcBorders>
            <w:shd w:val="clear" w:color="auto" w:fill="auto"/>
            <w:vAlign w:val="center"/>
            <w:hideMark/>
          </w:tcPr>
          <w:p w14:paraId="6298D0FD" w14:textId="2772B9F5" w:rsidR="00D73840" w:rsidRPr="00BE6E30" w:rsidRDefault="00D73840" w:rsidP="00854E7D">
            <w:pPr>
              <w:spacing w:after="0" w:line="288" w:lineRule="auto"/>
              <w:rPr>
                <w:rFonts w:asciiTheme="majorHAnsi" w:hAnsiTheme="majorHAnsi"/>
                <w:color w:val="000000"/>
                <w:sz w:val="24"/>
                <w:szCs w:val="24"/>
              </w:rPr>
            </w:pPr>
            <w:r w:rsidRPr="00BE6E30">
              <w:rPr>
                <w:rFonts w:asciiTheme="majorHAnsi" w:hAnsiTheme="majorHAnsi"/>
                <w:color w:val="000000"/>
                <w:sz w:val="24"/>
                <w:szCs w:val="24"/>
              </w:rPr>
              <w:t xml:space="preserve">UKUPNI RASHODI </w:t>
            </w:r>
          </w:p>
        </w:tc>
        <w:tc>
          <w:tcPr>
            <w:tcW w:w="1701" w:type="dxa"/>
            <w:tcBorders>
              <w:top w:val="nil"/>
              <w:left w:val="nil"/>
              <w:bottom w:val="single" w:sz="4" w:space="0" w:color="C0C0C0"/>
              <w:right w:val="single" w:sz="4" w:space="0" w:color="auto"/>
            </w:tcBorders>
            <w:shd w:val="clear" w:color="auto" w:fill="auto"/>
            <w:noWrap/>
            <w:vAlign w:val="center"/>
            <w:hideMark/>
          </w:tcPr>
          <w:p w14:paraId="58746D19" w14:textId="77777777" w:rsidR="00D73840" w:rsidRPr="00BE6E30" w:rsidRDefault="00D73840" w:rsidP="00854E7D">
            <w:pPr>
              <w:spacing w:after="0" w:line="288" w:lineRule="auto"/>
              <w:rPr>
                <w:rFonts w:asciiTheme="majorHAnsi" w:hAnsiTheme="majorHAnsi"/>
                <w:color w:val="000000"/>
                <w:sz w:val="24"/>
                <w:szCs w:val="24"/>
              </w:rPr>
            </w:pPr>
            <w:r w:rsidRPr="00BE6E30">
              <w:rPr>
                <w:rFonts w:asciiTheme="majorHAnsi" w:hAnsiTheme="majorHAnsi"/>
                <w:color w:val="000000"/>
                <w:sz w:val="24"/>
                <w:szCs w:val="24"/>
              </w:rPr>
              <w:t>8.773.994</w:t>
            </w:r>
          </w:p>
        </w:tc>
      </w:tr>
      <w:tr w:rsidR="00D73840" w:rsidRPr="00BE6E30" w14:paraId="0DAD77E5" w14:textId="77777777" w:rsidTr="00D73840">
        <w:trPr>
          <w:trHeight w:val="282"/>
        </w:trPr>
        <w:tc>
          <w:tcPr>
            <w:tcW w:w="5807" w:type="dxa"/>
            <w:tcBorders>
              <w:top w:val="single" w:sz="4" w:space="0" w:color="C0C0C0"/>
              <w:left w:val="single" w:sz="4" w:space="0" w:color="auto"/>
              <w:bottom w:val="single" w:sz="4" w:space="0" w:color="C0C0C0"/>
              <w:right w:val="single" w:sz="4" w:space="0" w:color="auto"/>
            </w:tcBorders>
            <w:shd w:val="clear" w:color="auto" w:fill="auto"/>
            <w:vAlign w:val="center"/>
            <w:hideMark/>
          </w:tcPr>
          <w:p w14:paraId="22CC4F59" w14:textId="7754B940" w:rsidR="00D73840" w:rsidRPr="00BE6E30" w:rsidRDefault="00D73840" w:rsidP="00854E7D">
            <w:pPr>
              <w:spacing w:after="0" w:line="288" w:lineRule="auto"/>
              <w:rPr>
                <w:rFonts w:asciiTheme="majorHAnsi" w:hAnsiTheme="majorHAnsi"/>
                <w:color w:val="000000"/>
                <w:sz w:val="24"/>
                <w:szCs w:val="24"/>
              </w:rPr>
            </w:pPr>
            <w:r w:rsidRPr="00BE6E30">
              <w:rPr>
                <w:rFonts w:asciiTheme="majorHAnsi" w:hAnsiTheme="majorHAnsi"/>
                <w:color w:val="000000"/>
                <w:sz w:val="24"/>
                <w:szCs w:val="24"/>
              </w:rPr>
              <w:t xml:space="preserve">DOBIT ILI GUBITAK PRIJE OPOREZIVANJA </w:t>
            </w:r>
          </w:p>
        </w:tc>
        <w:tc>
          <w:tcPr>
            <w:tcW w:w="1701" w:type="dxa"/>
            <w:tcBorders>
              <w:top w:val="nil"/>
              <w:left w:val="nil"/>
              <w:bottom w:val="single" w:sz="4" w:space="0" w:color="C0C0C0"/>
              <w:right w:val="single" w:sz="4" w:space="0" w:color="auto"/>
            </w:tcBorders>
            <w:shd w:val="clear" w:color="auto" w:fill="auto"/>
            <w:noWrap/>
            <w:vAlign w:val="center"/>
            <w:hideMark/>
          </w:tcPr>
          <w:p w14:paraId="65B5E20A" w14:textId="77777777" w:rsidR="00D73840" w:rsidRPr="00BE6E30" w:rsidRDefault="00D73840" w:rsidP="00854E7D">
            <w:pPr>
              <w:spacing w:after="0" w:line="288" w:lineRule="auto"/>
              <w:rPr>
                <w:rFonts w:asciiTheme="majorHAnsi" w:hAnsiTheme="majorHAnsi"/>
                <w:color w:val="000000"/>
                <w:sz w:val="24"/>
                <w:szCs w:val="24"/>
              </w:rPr>
            </w:pPr>
            <w:r w:rsidRPr="00BE6E30">
              <w:rPr>
                <w:rFonts w:asciiTheme="majorHAnsi" w:hAnsiTheme="majorHAnsi"/>
                <w:color w:val="000000"/>
                <w:sz w:val="24"/>
                <w:szCs w:val="24"/>
              </w:rPr>
              <w:t>-371.400</w:t>
            </w:r>
          </w:p>
        </w:tc>
      </w:tr>
    </w:tbl>
    <w:p w14:paraId="1F16E642" w14:textId="77777777" w:rsidR="00BE6E30" w:rsidRDefault="00BE6E30" w:rsidP="00854E7D">
      <w:pPr>
        <w:spacing w:after="0" w:line="288" w:lineRule="auto"/>
        <w:ind w:firstLine="360"/>
        <w:jc w:val="both"/>
        <w:rPr>
          <w:rFonts w:asciiTheme="majorHAnsi" w:hAnsiTheme="majorHAnsi"/>
          <w:color w:val="000000"/>
          <w:sz w:val="24"/>
          <w:szCs w:val="24"/>
        </w:rPr>
      </w:pPr>
    </w:p>
    <w:p w14:paraId="6BB1C31F" w14:textId="148A1115" w:rsidR="00BE6E30" w:rsidRDefault="00BE6E30" w:rsidP="00854E7D">
      <w:pPr>
        <w:spacing w:after="0" w:line="288" w:lineRule="auto"/>
        <w:jc w:val="both"/>
        <w:rPr>
          <w:rFonts w:asciiTheme="majorHAnsi" w:hAnsiTheme="majorHAnsi"/>
          <w:color w:val="000000"/>
          <w:sz w:val="24"/>
          <w:szCs w:val="24"/>
        </w:rPr>
      </w:pPr>
      <w:r>
        <w:rPr>
          <w:rFonts w:asciiTheme="majorHAnsi" w:hAnsiTheme="majorHAnsi"/>
          <w:color w:val="000000"/>
          <w:sz w:val="24"/>
          <w:szCs w:val="24"/>
        </w:rPr>
        <w:t>Prosječan broj zaposlenik 2020.godine:  19.</w:t>
      </w:r>
    </w:p>
    <w:p w14:paraId="4CB93190" w14:textId="78530969" w:rsidR="0085733D" w:rsidRPr="0085733D" w:rsidRDefault="0085733D" w:rsidP="00854E7D">
      <w:pPr>
        <w:spacing w:after="0" w:line="288" w:lineRule="auto"/>
        <w:rPr>
          <w:rFonts w:asciiTheme="majorHAnsi" w:eastAsia="Times New Roman" w:hAnsiTheme="majorHAnsi" w:cs="Times New Roman"/>
          <w:sz w:val="24"/>
          <w:szCs w:val="24"/>
        </w:rPr>
      </w:pPr>
      <w:r>
        <w:rPr>
          <w:rFonts w:asciiTheme="majorHAnsi" w:hAnsiTheme="majorHAnsi"/>
        </w:rPr>
        <w:br w:type="page"/>
      </w:r>
    </w:p>
    <w:p w14:paraId="0B69DB9C" w14:textId="77777777" w:rsidR="0085733D" w:rsidRPr="00652D39" w:rsidRDefault="0085733D" w:rsidP="00854E7D">
      <w:pPr>
        <w:pStyle w:val="t-9-8"/>
        <w:spacing w:before="0" w:beforeAutospacing="0" w:after="0" w:afterAutospacing="0" w:line="288" w:lineRule="auto"/>
        <w:jc w:val="both"/>
        <w:rPr>
          <w:rFonts w:asciiTheme="majorHAnsi" w:hAnsiTheme="majorHAnsi"/>
        </w:rPr>
        <w:sectPr w:rsidR="0085733D" w:rsidRPr="00652D39" w:rsidSect="00A57CC7">
          <w:footerReference w:type="even" r:id="rId10"/>
          <w:footerReference w:type="default" r:id="rId11"/>
          <w:footerReference w:type="first" r:id="rId12"/>
          <w:pgSz w:w="11906" w:h="16838"/>
          <w:pgMar w:top="1134" w:right="1418" w:bottom="1134" w:left="1418" w:header="709" w:footer="709" w:gutter="0"/>
          <w:cols w:space="708"/>
          <w:docGrid w:linePitch="360"/>
        </w:sectPr>
      </w:pPr>
    </w:p>
    <w:p w14:paraId="20B8FA0D" w14:textId="0109ABA6" w:rsidR="00D123F4" w:rsidRPr="00652D39" w:rsidRDefault="00D123F4" w:rsidP="00854E7D">
      <w:pPr>
        <w:pStyle w:val="t-9-8"/>
        <w:numPr>
          <w:ilvl w:val="1"/>
          <w:numId w:val="40"/>
        </w:numPr>
        <w:spacing w:before="0" w:beforeAutospacing="0" w:after="0" w:afterAutospacing="0" w:line="288" w:lineRule="auto"/>
        <w:jc w:val="both"/>
        <w:outlineLvl w:val="0"/>
        <w:rPr>
          <w:rFonts w:asciiTheme="majorHAnsi" w:hAnsiTheme="majorHAnsi"/>
          <w:b/>
        </w:rPr>
      </w:pPr>
      <w:bookmarkStart w:id="143" w:name="_Toc61959656"/>
      <w:r w:rsidRPr="00652D39">
        <w:rPr>
          <w:rFonts w:asciiTheme="majorHAnsi" w:hAnsiTheme="majorHAnsi"/>
          <w:b/>
        </w:rPr>
        <w:lastRenderedPageBreak/>
        <w:t>GODIŠNJI PLAN UPRAVLJANJA I RASPOLAGANJA POSLOVNIM PROSTORIMA</w:t>
      </w:r>
      <w:r w:rsidR="00111DD7">
        <w:rPr>
          <w:rFonts w:asciiTheme="majorHAnsi" w:hAnsiTheme="majorHAnsi"/>
          <w:b/>
        </w:rPr>
        <w:t xml:space="preserve"> </w:t>
      </w:r>
      <w:r w:rsidRPr="00652D39">
        <w:rPr>
          <w:rFonts w:asciiTheme="majorHAnsi" w:hAnsiTheme="majorHAnsi"/>
          <w:b/>
        </w:rPr>
        <w:t xml:space="preserve">U VLASNIŠTVU </w:t>
      </w:r>
      <w:r w:rsidR="00490980" w:rsidRPr="00652D39">
        <w:rPr>
          <w:rFonts w:asciiTheme="majorHAnsi" w:hAnsiTheme="majorHAnsi"/>
          <w:b/>
        </w:rPr>
        <w:t xml:space="preserve">OPĆINE </w:t>
      </w:r>
      <w:r w:rsidR="0040023E">
        <w:rPr>
          <w:rFonts w:asciiTheme="majorHAnsi" w:hAnsiTheme="majorHAnsi"/>
          <w:b/>
        </w:rPr>
        <w:t>DONJA VOĆA</w:t>
      </w:r>
      <w:bookmarkEnd w:id="143"/>
    </w:p>
    <w:p w14:paraId="1C2E18F4" w14:textId="77777777" w:rsidR="00A57CC7" w:rsidRDefault="00A57CC7" w:rsidP="00A57CC7">
      <w:pPr>
        <w:spacing w:after="0" w:line="288" w:lineRule="auto"/>
        <w:ind w:left="360" w:firstLine="207"/>
        <w:jc w:val="both"/>
        <w:rPr>
          <w:rFonts w:asciiTheme="majorHAnsi" w:eastAsia="Arial" w:hAnsiTheme="majorHAnsi"/>
          <w:sz w:val="24"/>
          <w:szCs w:val="24"/>
        </w:rPr>
      </w:pPr>
      <w:r>
        <w:rPr>
          <w:rFonts w:asciiTheme="majorHAnsi" w:eastAsia="Arial" w:hAnsiTheme="majorHAnsi"/>
          <w:sz w:val="24"/>
          <w:szCs w:val="24"/>
        </w:rPr>
        <w:br/>
      </w:r>
      <w:r w:rsidR="00A3447D" w:rsidRPr="00E13942">
        <w:rPr>
          <w:rFonts w:asciiTheme="majorHAnsi" w:eastAsia="Arial" w:hAnsiTheme="majorHAnsi"/>
          <w:sz w:val="24"/>
          <w:szCs w:val="24"/>
        </w:rPr>
        <w:t xml:space="preserve">Poslovni prostori su, prema odredbama </w:t>
      </w:r>
      <w:r w:rsidR="00A3447D" w:rsidRPr="00A57CC7">
        <w:rPr>
          <w:rFonts w:asciiTheme="majorHAnsi" w:eastAsia="Arial" w:hAnsiTheme="majorHAnsi"/>
          <w:sz w:val="24"/>
          <w:szCs w:val="24"/>
        </w:rPr>
        <w:t xml:space="preserve">Zakona o zakupu i kupoprodaji poslovnog </w:t>
      </w:r>
    </w:p>
    <w:p w14:paraId="735D968B" w14:textId="2F800EED" w:rsidR="00A3447D" w:rsidRDefault="00A3447D" w:rsidP="00A57CC7">
      <w:pPr>
        <w:spacing w:after="0" w:line="288" w:lineRule="auto"/>
        <w:jc w:val="both"/>
        <w:rPr>
          <w:rFonts w:asciiTheme="majorHAnsi" w:eastAsia="Arial" w:hAnsiTheme="majorHAnsi"/>
          <w:sz w:val="24"/>
          <w:szCs w:val="24"/>
        </w:rPr>
      </w:pPr>
      <w:r w:rsidRPr="00A57CC7">
        <w:rPr>
          <w:rFonts w:asciiTheme="majorHAnsi" w:eastAsia="Arial" w:hAnsiTheme="majorHAnsi"/>
          <w:sz w:val="24"/>
          <w:szCs w:val="24"/>
        </w:rPr>
        <w:t>prostora (»Narodne novine«, broj 125/11, 64/15, 112/18)</w:t>
      </w:r>
      <w:r w:rsidRPr="00E13942">
        <w:rPr>
          <w:rFonts w:asciiTheme="majorHAnsi" w:eastAsia="Arial" w:hAnsiTheme="majorHAnsi"/>
          <w:sz w:val="24"/>
          <w:szCs w:val="24"/>
        </w:rPr>
        <w:t>, poslovne z</w:t>
      </w:r>
      <w:r w:rsidR="009319E4" w:rsidRPr="00E13942">
        <w:rPr>
          <w:rFonts w:asciiTheme="majorHAnsi" w:eastAsia="Arial" w:hAnsiTheme="majorHAnsi"/>
          <w:sz w:val="24"/>
          <w:szCs w:val="24"/>
        </w:rPr>
        <w:t>grad</w:t>
      </w:r>
      <w:r w:rsidRPr="00E13942">
        <w:rPr>
          <w:rFonts w:asciiTheme="majorHAnsi" w:eastAsia="Arial" w:hAnsiTheme="majorHAnsi"/>
          <w:sz w:val="24"/>
          <w:szCs w:val="24"/>
        </w:rPr>
        <w:t xml:space="preserve">e, poslovne prostorije, garaže i garažna mjesta. </w:t>
      </w:r>
      <w:r w:rsidR="00821DA6" w:rsidRPr="009003B1">
        <w:rPr>
          <w:rFonts w:asciiTheme="majorHAnsi" w:eastAsia="Arial" w:hAnsiTheme="majorHAnsi"/>
          <w:sz w:val="24"/>
          <w:szCs w:val="24"/>
        </w:rPr>
        <w:t>Pod pojmom stanovi, podrazumijevaju se stanovi u vlasništvu lokalnih jedinica.</w:t>
      </w:r>
    </w:p>
    <w:p w14:paraId="5EC95C1C" w14:textId="77777777" w:rsidR="00A57CC7" w:rsidRPr="00E13942" w:rsidRDefault="00A57CC7" w:rsidP="00A57CC7">
      <w:pPr>
        <w:spacing w:after="0" w:line="288" w:lineRule="auto"/>
        <w:jc w:val="both"/>
        <w:rPr>
          <w:rFonts w:asciiTheme="majorHAnsi" w:eastAsia="Arial" w:hAnsiTheme="majorHAnsi"/>
          <w:sz w:val="24"/>
          <w:szCs w:val="24"/>
        </w:rPr>
      </w:pPr>
    </w:p>
    <w:p w14:paraId="686539D2" w14:textId="6B0AA8E3" w:rsidR="00A3447D" w:rsidRPr="00E13942" w:rsidRDefault="00A3447D" w:rsidP="00854E7D">
      <w:pPr>
        <w:spacing w:after="0" w:line="288" w:lineRule="auto"/>
        <w:ind w:firstLine="567"/>
        <w:jc w:val="both"/>
        <w:rPr>
          <w:rFonts w:asciiTheme="majorHAnsi" w:eastAsia="Arial" w:hAnsiTheme="majorHAnsi"/>
          <w:sz w:val="24"/>
          <w:szCs w:val="24"/>
        </w:rPr>
      </w:pPr>
      <w:r w:rsidRPr="00E13942">
        <w:rPr>
          <w:rFonts w:asciiTheme="majorHAnsi" w:eastAsia="Times New Roman" w:hAnsiTheme="majorHAnsi"/>
          <w:sz w:val="24"/>
          <w:szCs w:val="24"/>
        </w:rPr>
        <w:t>Ciljevi upravljanja i raspolaganja poslovnim prostorima</w:t>
      </w:r>
      <w:r w:rsidR="00111DD7">
        <w:rPr>
          <w:rFonts w:asciiTheme="majorHAnsi" w:eastAsia="Times New Roman" w:hAnsiTheme="majorHAnsi"/>
          <w:sz w:val="24"/>
          <w:szCs w:val="24"/>
        </w:rPr>
        <w:t xml:space="preserve"> </w:t>
      </w:r>
      <w:r w:rsidRPr="00E13942">
        <w:rPr>
          <w:rFonts w:asciiTheme="majorHAnsi" w:eastAsia="Times New Roman" w:hAnsiTheme="majorHAnsi"/>
          <w:sz w:val="24"/>
          <w:szCs w:val="24"/>
        </w:rPr>
        <w:t xml:space="preserve">u vlasništvu </w:t>
      </w:r>
      <w:r w:rsidR="00490980" w:rsidRPr="00E13942">
        <w:rPr>
          <w:rFonts w:asciiTheme="majorHAnsi" w:eastAsia="Times New Roman" w:hAnsiTheme="majorHAnsi"/>
          <w:sz w:val="24"/>
          <w:szCs w:val="24"/>
        </w:rPr>
        <w:t xml:space="preserve">Općine </w:t>
      </w:r>
      <w:r w:rsidR="0040023E">
        <w:rPr>
          <w:rFonts w:asciiTheme="majorHAnsi" w:eastAsia="Times New Roman" w:hAnsiTheme="majorHAnsi"/>
          <w:sz w:val="24"/>
          <w:szCs w:val="24"/>
        </w:rPr>
        <w:t>Donja Voća</w:t>
      </w:r>
      <w:r w:rsidR="00D96725" w:rsidRPr="00E13942">
        <w:rPr>
          <w:rFonts w:asciiTheme="majorHAnsi" w:eastAsia="Times New Roman" w:hAnsiTheme="majorHAnsi"/>
          <w:sz w:val="24"/>
          <w:szCs w:val="24"/>
        </w:rPr>
        <w:t xml:space="preserve"> </w:t>
      </w:r>
      <w:r w:rsidRPr="00E13942">
        <w:rPr>
          <w:rFonts w:asciiTheme="majorHAnsi" w:eastAsia="Times New Roman" w:hAnsiTheme="majorHAnsi"/>
          <w:sz w:val="24"/>
          <w:szCs w:val="24"/>
        </w:rPr>
        <w:t>jesu sljedeći:</w:t>
      </w:r>
    </w:p>
    <w:p w14:paraId="0E6819B7" w14:textId="362205E1" w:rsidR="00A3447D" w:rsidRPr="00E13942" w:rsidRDefault="00490980" w:rsidP="00854E7D">
      <w:pPr>
        <w:pStyle w:val="Odlomakpopisa"/>
        <w:numPr>
          <w:ilvl w:val="0"/>
          <w:numId w:val="5"/>
        </w:numPr>
        <w:tabs>
          <w:tab w:val="left" w:pos="567"/>
        </w:tabs>
        <w:spacing w:after="0" w:line="288" w:lineRule="auto"/>
        <w:ind w:left="567" w:hanging="283"/>
        <w:jc w:val="both"/>
        <w:rPr>
          <w:rFonts w:asciiTheme="majorHAnsi" w:eastAsia="Times New Roman" w:hAnsiTheme="majorHAnsi"/>
          <w:sz w:val="24"/>
          <w:szCs w:val="24"/>
        </w:rPr>
      </w:pPr>
      <w:r w:rsidRPr="00E13942">
        <w:rPr>
          <w:rFonts w:asciiTheme="majorHAnsi" w:eastAsia="Times New Roman" w:hAnsiTheme="majorHAnsi"/>
          <w:sz w:val="24"/>
          <w:szCs w:val="24"/>
        </w:rPr>
        <w:t xml:space="preserve">Općina </w:t>
      </w:r>
      <w:r w:rsidR="00A3447D" w:rsidRPr="00E13942">
        <w:rPr>
          <w:rFonts w:asciiTheme="majorHAnsi" w:eastAsia="Times New Roman" w:hAnsiTheme="majorHAnsi"/>
          <w:sz w:val="24"/>
          <w:szCs w:val="24"/>
        </w:rPr>
        <w:t>mora na racionalan i učinkovit način upravljati poslovnim prostorima</w:t>
      </w:r>
      <w:r w:rsidR="00111DD7">
        <w:rPr>
          <w:rFonts w:asciiTheme="majorHAnsi" w:eastAsia="Times New Roman" w:hAnsiTheme="majorHAnsi"/>
          <w:sz w:val="24"/>
          <w:szCs w:val="24"/>
        </w:rPr>
        <w:t xml:space="preserve"> i </w:t>
      </w:r>
      <w:r w:rsidR="00A3447D" w:rsidRPr="00E13942">
        <w:rPr>
          <w:rFonts w:asciiTheme="majorHAnsi" w:eastAsia="Times New Roman" w:hAnsiTheme="majorHAnsi"/>
          <w:sz w:val="24"/>
          <w:szCs w:val="24"/>
        </w:rPr>
        <w:t>na način da oni poslovni prostori</w:t>
      </w:r>
      <w:r w:rsidR="00111DD7">
        <w:rPr>
          <w:rFonts w:asciiTheme="majorHAnsi" w:eastAsia="Times New Roman" w:hAnsiTheme="majorHAnsi"/>
          <w:sz w:val="24"/>
          <w:szCs w:val="24"/>
        </w:rPr>
        <w:t xml:space="preserve"> </w:t>
      </w:r>
      <w:r w:rsidR="00A3447D" w:rsidRPr="00E13942">
        <w:rPr>
          <w:rFonts w:asciiTheme="majorHAnsi" w:eastAsia="Times New Roman" w:hAnsiTheme="majorHAnsi"/>
          <w:sz w:val="24"/>
          <w:szCs w:val="24"/>
        </w:rPr>
        <w:t xml:space="preserve">koji su potrebni </w:t>
      </w:r>
      <w:r w:rsidRPr="00E13942">
        <w:rPr>
          <w:rFonts w:asciiTheme="majorHAnsi" w:eastAsia="Times New Roman" w:hAnsiTheme="majorHAnsi"/>
          <w:sz w:val="24"/>
          <w:szCs w:val="24"/>
        </w:rPr>
        <w:t xml:space="preserve">Općini </w:t>
      </w:r>
      <w:r w:rsidR="0040023E">
        <w:rPr>
          <w:rFonts w:asciiTheme="majorHAnsi" w:eastAsia="Times New Roman" w:hAnsiTheme="majorHAnsi"/>
          <w:sz w:val="24"/>
          <w:szCs w:val="24"/>
        </w:rPr>
        <w:t>Donja Voća</w:t>
      </w:r>
      <w:r w:rsidR="00A3447D" w:rsidRPr="00E13942">
        <w:rPr>
          <w:rFonts w:asciiTheme="majorHAnsi" w:eastAsia="Times New Roman" w:hAnsiTheme="majorHAnsi"/>
          <w:sz w:val="24"/>
          <w:szCs w:val="24"/>
        </w:rPr>
        <w:t xml:space="preserve"> budu stavljeni u funkciju koja će služiti njegovom racionalnijem i učinkovitijem funkcioniranju. Svi drugi poslovni prostori moraju biti ponuđeni na tržištu bilo u formi najma, odnosno zakupa, bilo u formi nj</w:t>
      </w:r>
      <w:r w:rsidR="00F33DA7" w:rsidRPr="00E13942">
        <w:rPr>
          <w:rFonts w:asciiTheme="majorHAnsi" w:eastAsia="Times New Roman" w:hAnsiTheme="majorHAnsi"/>
          <w:sz w:val="24"/>
          <w:szCs w:val="24"/>
        </w:rPr>
        <w:t>ihove prodaje javnim natječajem;</w:t>
      </w:r>
    </w:p>
    <w:p w14:paraId="4AAF2E96" w14:textId="0F340377" w:rsidR="00A3447D" w:rsidRDefault="00B45CE4" w:rsidP="00854E7D">
      <w:pPr>
        <w:pStyle w:val="Odlomakpopisa"/>
        <w:numPr>
          <w:ilvl w:val="0"/>
          <w:numId w:val="5"/>
        </w:numPr>
        <w:tabs>
          <w:tab w:val="left" w:pos="567"/>
        </w:tabs>
        <w:spacing w:after="0" w:line="288" w:lineRule="auto"/>
        <w:ind w:left="567" w:hanging="283"/>
        <w:jc w:val="both"/>
        <w:rPr>
          <w:rFonts w:asciiTheme="majorHAnsi" w:eastAsia="Times New Roman" w:hAnsiTheme="majorHAnsi"/>
          <w:sz w:val="24"/>
          <w:szCs w:val="24"/>
        </w:rPr>
      </w:pPr>
      <w:r>
        <w:rPr>
          <w:rFonts w:asciiTheme="majorHAnsi" w:eastAsia="Times New Roman" w:hAnsiTheme="majorHAnsi"/>
          <w:sz w:val="24"/>
          <w:szCs w:val="24"/>
        </w:rPr>
        <w:t>u</w:t>
      </w:r>
      <w:r w:rsidR="00A3447D" w:rsidRPr="00E13942">
        <w:rPr>
          <w:rFonts w:asciiTheme="majorHAnsi" w:eastAsia="Times New Roman" w:hAnsiTheme="majorHAnsi"/>
          <w:sz w:val="24"/>
          <w:szCs w:val="24"/>
        </w:rPr>
        <w:t>jednačiti standarde korištenja poslovnih prostora.</w:t>
      </w:r>
    </w:p>
    <w:p w14:paraId="31313B15" w14:textId="77777777" w:rsidR="00A57CC7" w:rsidRPr="00E13942" w:rsidRDefault="00A57CC7" w:rsidP="00B45CE4">
      <w:pPr>
        <w:pStyle w:val="Odlomakpopisa"/>
        <w:tabs>
          <w:tab w:val="left" w:pos="567"/>
        </w:tabs>
        <w:spacing w:after="0" w:line="288" w:lineRule="auto"/>
        <w:ind w:left="567"/>
        <w:jc w:val="both"/>
        <w:rPr>
          <w:rFonts w:asciiTheme="majorHAnsi" w:eastAsia="Times New Roman" w:hAnsiTheme="majorHAnsi"/>
          <w:sz w:val="24"/>
          <w:szCs w:val="24"/>
        </w:rPr>
      </w:pPr>
    </w:p>
    <w:p w14:paraId="3D9B17AB" w14:textId="001A2D22" w:rsidR="00C2022D" w:rsidRPr="00652D39" w:rsidRDefault="00E1481D" w:rsidP="00854E7D">
      <w:pPr>
        <w:pStyle w:val="Opisslike"/>
        <w:spacing w:after="0" w:line="288" w:lineRule="auto"/>
        <w:rPr>
          <w:bCs w:val="0"/>
          <w:iCs/>
          <w:szCs w:val="22"/>
        </w:rPr>
      </w:pPr>
      <w:bookmarkStart w:id="144" w:name="_Toc26738521"/>
      <w:bookmarkStart w:id="145" w:name="_Toc61959676"/>
      <w:r w:rsidRPr="00652D39">
        <w:rPr>
          <w:bCs w:val="0"/>
          <w:iCs/>
          <w:szCs w:val="22"/>
        </w:rPr>
        <w:t xml:space="preserve">Tablica </w:t>
      </w:r>
      <w:r w:rsidR="00E81228" w:rsidRPr="00652D39">
        <w:rPr>
          <w:bCs w:val="0"/>
          <w:iCs/>
          <w:szCs w:val="22"/>
        </w:rPr>
        <w:fldChar w:fldCharType="begin"/>
      </w:r>
      <w:r w:rsidRPr="00652D39">
        <w:rPr>
          <w:bCs w:val="0"/>
          <w:iCs/>
          <w:szCs w:val="22"/>
        </w:rPr>
        <w:instrText xml:space="preserve"> SEQ Tablica \* ARABIC </w:instrText>
      </w:r>
      <w:r w:rsidR="00E81228" w:rsidRPr="00652D39">
        <w:rPr>
          <w:bCs w:val="0"/>
          <w:iCs/>
          <w:szCs w:val="22"/>
        </w:rPr>
        <w:fldChar w:fldCharType="separate"/>
      </w:r>
      <w:r w:rsidR="005F2290">
        <w:rPr>
          <w:bCs w:val="0"/>
          <w:iCs/>
          <w:noProof/>
          <w:szCs w:val="22"/>
        </w:rPr>
        <w:t>2</w:t>
      </w:r>
      <w:r w:rsidR="00E81228" w:rsidRPr="00652D39">
        <w:rPr>
          <w:bCs w:val="0"/>
          <w:iCs/>
          <w:szCs w:val="22"/>
        </w:rPr>
        <w:fldChar w:fldCharType="end"/>
      </w:r>
      <w:r w:rsidRPr="00652D39">
        <w:rPr>
          <w:bCs w:val="0"/>
          <w:iCs/>
          <w:szCs w:val="22"/>
        </w:rPr>
        <w:t xml:space="preserve">. </w:t>
      </w:r>
      <w:r w:rsidR="00C2022D" w:rsidRPr="00652D39">
        <w:rPr>
          <w:bCs w:val="0"/>
          <w:iCs/>
          <w:szCs w:val="22"/>
        </w:rPr>
        <w:t xml:space="preserve">Podaci o poslovnim prostorima u vlasništvu </w:t>
      </w:r>
      <w:bookmarkEnd w:id="144"/>
      <w:r w:rsidR="00490980" w:rsidRPr="00652D39">
        <w:rPr>
          <w:bCs w:val="0"/>
          <w:iCs/>
          <w:szCs w:val="22"/>
        </w:rPr>
        <w:t xml:space="preserve">Općine </w:t>
      </w:r>
      <w:r w:rsidR="0040023E">
        <w:rPr>
          <w:rFonts w:eastAsia="Times New Roman"/>
          <w:sz w:val="24"/>
          <w:szCs w:val="24"/>
        </w:rPr>
        <w:t>Donja Voća</w:t>
      </w:r>
      <w:bookmarkEnd w:id="145"/>
    </w:p>
    <w:tbl>
      <w:tblPr>
        <w:tblW w:w="5000" w:type="pct"/>
        <w:jc w:val="center"/>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Layout w:type="fixed"/>
        <w:tblLook w:val="04A0" w:firstRow="1" w:lastRow="0" w:firstColumn="1" w:lastColumn="0" w:noHBand="0" w:noVBand="1"/>
      </w:tblPr>
      <w:tblGrid>
        <w:gridCol w:w="4883"/>
        <w:gridCol w:w="2200"/>
        <w:gridCol w:w="1033"/>
        <w:gridCol w:w="1088"/>
      </w:tblGrid>
      <w:tr w:rsidR="0036710C" w:rsidRPr="00652D39" w14:paraId="36910B27" w14:textId="77777777" w:rsidTr="001E6361">
        <w:trPr>
          <w:trHeight w:val="300"/>
          <w:jc w:val="center"/>
        </w:trPr>
        <w:tc>
          <w:tcPr>
            <w:tcW w:w="5000" w:type="pct"/>
            <w:gridSpan w:val="4"/>
            <w:shd w:val="clear" w:color="auto" w:fill="B8CCE4" w:themeFill="accent1" w:themeFillTint="66"/>
            <w:noWrap/>
            <w:vAlign w:val="center"/>
          </w:tcPr>
          <w:p w14:paraId="01E7D989" w14:textId="77777777" w:rsidR="0036710C" w:rsidRPr="000E502A" w:rsidRDefault="00224FAB" w:rsidP="00854E7D">
            <w:pPr>
              <w:spacing w:after="0" w:line="288" w:lineRule="auto"/>
              <w:jc w:val="center"/>
              <w:rPr>
                <w:rFonts w:asciiTheme="majorHAnsi" w:eastAsia="Times New Roman" w:hAnsiTheme="majorHAnsi"/>
                <w:b/>
                <w:bCs/>
                <w:color w:val="17365D" w:themeColor="text2" w:themeShade="BF"/>
                <w:sz w:val="20"/>
                <w:szCs w:val="20"/>
              </w:rPr>
            </w:pPr>
            <w:r w:rsidRPr="000E502A">
              <w:rPr>
                <w:rFonts w:asciiTheme="majorHAnsi" w:eastAsia="Times New Roman" w:hAnsiTheme="majorHAnsi"/>
                <w:b/>
                <w:bCs/>
                <w:color w:val="17365D" w:themeColor="text2" w:themeShade="BF"/>
                <w:sz w:val="20"/>
                <w:szCs w:val="20"/>
              </w:rPr>
              <w:t>Poslovni prostor Općinske uprave</w:t>
            </w:r>
          </w:p>
        </w:tc>
      </w:tr>
      <w:tr w:rsidR="00224FAB" w:rsidRPr="00652D39" w14:paraId="1563B27A" w14:textId="77777777" w:rsidTr="00A57CC7">
        <w:trPr>
          <w:trHeight w:val="300"/>
          <w:jc w:val="center"/>
        </w:trPr>
        <w:tc>
          <w:tcPr>
            <w:tcW w:w="3848" w:type="pct"/>
            <w:gridSpan w:val="2"/>
            <w:shd w:val="clear" w:color="auto" w:fill="DBE5F1" w:themeFill="accent1" w:themeFillTint="33"/>
            <w:noWrap/>
            <w:vAlign w:val="center"/>
            <w:hideMark/>
          </w:tcPr>
          <w:p w14:paraId="75659B5A" w14:textId="77777777" w:rsidR="00224FAB" w:rsidRPr="000E502A" w:rsidRDefault="00224FAB" w:rsidP="00854E7D">
            <w:pPr>
              <w:spacing w:after="0" w:line="288" w:lineRule="auto"/>
              <w:jc w:val="center"/>
              <w:rPr>
                <w:rFonts w:asciiTheme="majorHAnsi" w:eastAsia="Times New Roman" w:hAnsiTheme="majorHAnsi"/>
                <w:b/>
                <w:bCs/>
                <w:color w:val="17365D" w:themeColor="text2" w:themeShade="BF"/>
                <w:sz w:val="20"/>
                <w:szCs w:val="20"/>
              </w:rPr>
            </w:pPr>
            <w:r w:rsidRPr="000E502A">
              <w:rPr>
                <w:rFonts w:asciiTheme="majorHAnsi" w:eastAsia="Times New Roman" w:hAnsiTheme="majorHAnsi"/>
                <w:b/>
                <w:bCs/>
                <w:color w:val="17365D" w:themeColor="text2" w:themeShade="BF"/>
                <w:sz w:val="20"/>
                <w:szCs w:val="20"/>
              </w:rPr>
              <w:t>Korisnik poslovnog prostora/namjena</w:t>
            </w:r>
          </w:p>
        </w:tc>
        <w:tc>
          <w:tcPr>
            <w:tcW w:w="561" w:type="pct"/>
            <w:shd w:val="clear" w:color="auto" w:fill="DBE5F1" w:themeFill="accent1" w:themeFillTint="33"/>
            <w:noWrap/>
            <w:vAlign w:val="center"/>
          </w:tcPr>
          <w:p w14:paraId="5605C7C7" w14:textId="77777777" w:rsidR="00224FAB" w:rsidRPr="000E502A" w:rsidRDefault="00224FAB" w:rsidP="00854E7D">
            <w:pPr>
              <w:spacing w:after="0" w:line="288" w:lineRule="auto"/>
              <w:jc w:val="center"/>
              <w:rPr>
                <w:rFonts w:asciiTheme="majorHAnsi" w:eastAsia="Times New Roman" w:hAnsiTheme="majorHAnsi"/>
                <w:b/>
                <w:bCs/>
                <w:color w:val="17365D" w:themeColor="text2" w:themeShade="BF"/>
                <w:sz w:val="20"/>
                <w:szCs w:val="20"/>
              </w:rPr>
            </w:pPr>
            <w:r w:rsidRPr="000E502A">
              <w:rPr>
                <w:rFonts w:asciiTheme="majorHAnsi" w:eastAsia="Times New Roman" w:hAnsiTheme="majorHAnsi"/>
                <w:b/>
                <w:bCs/>
                <w:color w:val="17365D" w:themeColor="text2" w:themeShade="BF"/>
                <w:sz w:val="20"/>
                <w:szCs w:val="20"/>
              </w:rPr>
              <w:t>m</w:t>
            </w:r>
            <w:r w:rsidRPr="000E502A">
              <w:rPr>
                <w:rFonts w:asciiTheme="majorHAnsi" w:eastAsia="Times New Roman" w:hAnsiTheme="majorHAnsi"/>
                <w:b/>
                <w:bCs/>
                <w:color w:val="17365D" w:themeColor="text2" w:themeShade="BF"/>
                <w:sz w:val="20"/>
                <w:szCs w:val="20"/>
                <w:vertAlign w:val="superscript"/>
              </w:rPr>
              <w:t>2</w:t>
            </w:r>
          </w:p>
        </w:tc>
        <w:tc>
          <w:tcPr>
            <w:tcW w:w="591" w:type="pct"/>
            <w:shd w:val="clear" w:color="auto" w:fill="DBE5F1" w:themeFill="accent1" w:themeFillTint="33"/>
            <w:noWrap/>
            <w:vAlign w:val="center"/>
          </w:tcPr>
          <w:p w14:paraId="36CDEF57" w14:textId="77777777" w:rsidR="00224FAB" w:rsidRPr="000E502A" w:rsidRDefault="00CC27D7" w:rsidP="00854E7D">
            <w:pPr>
              <w:spacing w:after="0" w:line="288" w:lineRule="auto"/>
              <w:jc w:val="center"/>
              <w:rPr>
                <w:rFonts w:asciiTheme="majorHAnsi" w:eastAsia="Times New Roman" w:hAnsiTheme="majorHAnsi"/>
                <w:b/>
                <w:bCs/>
                <w:color w:val="17365D" w:themeColor="text2" w:themeShade="BF"/>
                <w:sz w:val="20"/>
                <w:szCs w:val="20"/>
              </w:rPr>
            </w:pPr>
            <w:r w:rsidRPr="000E502A">
              <w:rPr>
                <w:rFonts w:asciiTheme="majorHAnsi" w:eastAsia="Times New Roman" w:hAnsiTheme="majorHAnsi"/>
                <w:b/>
                <w:bCs/>
                <w:color w:val="17365D" w:themeColor="text2" w:themeShade="BF"/>
                <w:sz w:val="20"/>
                <w:szCs w:val="20"/>
              </w:rPr>
              <w:t>k.č./</w:t>
            </w:r>
            <w:r w:rsidR="00224FAB" w:rsidRPr="000E502A">
              <w:rPr>
                <w:rFonts w:asciiTheme="majorHAnsi" w:eastAsia="Times New Roman" w:hAnsiTheme="majorHAnsi"/>
                <w:b/>
                <w:bCs/>
                <w:color w:val="17365D" w:themeColor="text2" w:themeShade="BF"/>
                <w:sz w:val="20"/>
                <w:szCs w:val="20"/>
              </w:rPr>
              <w:t>k.o.</w:t>
            </w:r>
          </w:p>
        </w:tc>
      </w:tr>
      <w:tr w:rsidR="00224FAB" w:rsidRPr="00652D39" w14:paraId="0D178937" w14:textId="77777777" w:rsidTr="00A57CC7">
        <w:trPr>
          <w:trHeight w:val="300"/>
          <w:jc w:val="center"/>
        </w:trPr>
        <w:tc>
          <w:tcPr>
            <w:tcW w:w="3848" w:type="pct"/>
            <w:gridSpan w:val="2"/>
            <w:shd w:val="clear" w:color="auto" w:fill="auto"/>
            <w:noWrap/>
            <w:vAlign w:val="center"/>
          </w:tcPr>
          <w:p w14:paraId="2CC2ABF1" w14:textId="7603BE83" w:rsidR="00224FAB" w:rsidRPr="000901D4" w:rsidRDefault="00E011C6" w:rsidP="00854E7D">
            <w:pPr>
              <w:spacing w:after="0" w:line="288" w:lineRule="auto"/>
              <w:jc w:val="center"/>
              <w:rPr>
                <w:rFonts w:asciiTheme="majorHAnsi" w:eastAsia="Times New Roman" w:hAnsiTheme="majorHAnsi"/>
                <w:bCs/>
                <w:sz w:val="20"/>
                <w:szCs w:val="20"/>
              </w:rPr>
            </w:pPr>
            <w:r>
              <w:rPr>
                <w:rFonts w:asciiTheme="majorHAnsi" w:eastAsia="Times New Roman" w:hAnsiTheme="majorHAnsi"/>
                <w:bCs/>
                <w:sz w:val="20"/>
                <w:szCs w:val="20"/>
              </w:rPr>
              <w:t>Prostor Općinske uprave</w:t>
            </w:r>
          </w:p>
        </w:tc>
        <w:tc>
          <w:tcPr>
            <w:tcW w:w="561" w:type="pct"/>
            <w:shd w:val="clear" w:color="auto" w:fill="auto"/>
            <w:noWrap/>
            <w:vAlign w:val="center"/>
          </w:tcPr>
          <w:p w14:paraId="434B0A2D" w14:textId="3A23AF6F" w:rsidR="00224FAB" w:rsidRPr="000901D4" w:rsidRDefault="00547896" w:rsidP="00854E7D">
            <w:pPr>
              <w:spacing w:after="0" w:line="288" w:lineRule="auto"/>
              <w:jc w:val="center"/>
              <w:rPr>
                <w:rFonts w:asciiTheme="majorHAnsi" w:hAnsiTheme="majorHAnsi"/>
                <w:bCs/>
                <w:sz w:val="20"/>
                <w:szCs w:val="20"/>
              </w:rPr>
            </w:pPr>
            <w:r>
              <w:rPr>
                <w:rFonts w:asciiTheme="majorHAnsi" w:hAnsiTheme="majorHAnsi"/>
                <w:bCs/>
                <w:sz w:val="20"/>
                <w:szCs w:val="20"/>
              </w:rPr>
              <w:t>535</w:t>
            </w:r>
          </w:p>
        </w:tc>
        <w:tc>
          <w:tcPr>
            <w:tcW w:w="591" w:type="pct"/>
            <w:shd w:val="clear" w:color="auto" w:fill="auto"/>
            <w:noWrap/>
            <w:vAlign w:val="center"/>
          </w:tcPr>
          <w:p w14:paraId="30D24115" w14:textId="3E897393" w:rsidR="00224FAB" w:rsidRPr="00547896" w:rsidRDefault="00547896" w:rsidP="00854E7D">
            <w:pPr>
              <w:spacing w:after="0" w:line="288" w:lineRule="auto"/>
              <w:jc w:val="center"/>
              <w:rPr>
                <w:rFonts w:asciiTheme="majorHAnsi" w:eastAsia="Times New Roman" w:hAnsiTheme="majorHAnsi"/>
                <w:bCs/>
                <w:sz w:val="20"/>
                <w:szCs w:val="20"/>
              </w:rPr>
            </w:pPr>
            <w:r w:rsidRPr="00547896">
              <w:rPr>
                <w:rFonts w:ascii="Cambria" w:hAnsi="Cambria"/>
                <w:sz w:val="20"/>
                <w:szCs w:val="20"/>
              </w:rPr>
              <w:t>4232/1, Donja Voća</w:t>
            </w:r>
          </w:p>
        </w:tc>
      </w:tr>
      <w:tr w:rsidR="00583E59" w:rsidRPr="00652D39" w14:paraId="50F0422E" w14:textId="77777777" w:rsidTr="001E6361">
        <w:trPr>
          <w:trHeight w:val="300"/>
          <w:jc w:val="center"/>
        </w:trPr>
        <w:tc>
          <w:tcPr>
            <w:tcW w:w="5000" w:type="pct"/>
            <w:gridSpan w:val="4"/>
            <w:shd w:val="clear" w:color="auto" w:fill="B8CCE4" w:themeFill="accent1" w:themeFillTint="66"/>
            <w:noWrap/>
            <w:vAlign w:val="center"/>
            <w:hideMark/>
          </w:tcPr>
          <w:p w14:paraId="33C613BE" w14:textId="77777777" w:rsidR="00583E59" w:rsidRPr="000E502A" w:rsidRDefault="00583E59" w:rsidP="00854E7D">
            <w:pPr>
              <w:spacing w:after="0" w:line="288" w:lineRule="auto"/>
              <w:jc w:val="center"/>
              <w:rPr>
                <w:rFonts w:asciiTheme="majorHAnsi" w:eastAsia="Times New Roman" w:hAnsiTheme="majorHAnsi"/>
                <w:b/>
                <w:color w:val="17365D" w:themeColor="text2" w:themeShade="BF"/>
                <w:sz w:val="20"/>
                <w:szCs w:val="20"/>
              </w:rPr>
            </w:pPr>
            <w:r w:rsidRPr="000E502A">
              <w:rPr>
                <w:rFonts w:asciiTheme="majorHAnsi" w:eastAsia="Times New Roman" w:hAnsiTheme="majorHAnsi"/>
                <w:b/>
                <w:color w:val="17365D" w:themeColor="text2" w:themeShade="BF"/>
                <w:sz w:val="20"/>
                <w:szCs w:val="20"/>
              </w:rPr>
              <w:t>Prostori za povremeno korištenje</w:t>
            </w:r>
          </w:p>
        </w:tc>
      </w:tr>
      <w:tr w:rsidR="00583E59" w:rsidRPr="00652D39" w14:paraId="1D98D916" w14:textId="77777777" w:rsidTr="00A57CC7">
        <w:trPr>
          <w:trHeight w:val="375"/>
          <w:jc w:val="center"/>
        </w:trPr>
        <w:tc>
          <w:tcPr>
            <w:tcW w:w="2653" w:type="pct"/>
            <w:shd w:val="clear" w:color="auto" w:fill="DBE5F1" w:themeFill="accent1" w:themeFillTint="33"/>
            <w:noWrap/>
            <w:vAlign w:val="center"/>
            <w:hideMark/>
          </w:tcPr>
          <w:p w14:paraId="2C27B69A" w14:textId="77777777" w:rsidR="00583E59" w:rsidRPr="000E502A" w:rsidRDefault="00583E59" w:rsidP="00854E7D">
            <w:pPr>
              <w:spacing w:after="0" w:line="288" w:lineRule="auto"/>
              <w:jc w:val="center"/>
              <w:rPr>
                <w:rFonts w:asciiTheme="majorHAnsi" w:eastAsia="Times New Roman" w:hAnsiTheme="majorHAnsi"/>
                <w:b/>
                <w:bCs/>
                <w:color w:val="17365D" w:themeColor="text2" w:themeShade="BF"/>
                <w:sz w:val="20"/>
                <w:szCs w:val="20"/>
              </w:rPr>
            </w:pPr>
            <w:r w:rsidRPr="000E502A">
              <w:rPr>
                <w:rFonts w:asciiTheme="majorHAnsi" w:eastAsia="Times New Roman" w:hAnsiTheme="majorHAnsi"/>
                <w:b/>
                <w:bCs/>
                <w:color w:val="17365D" w:themeColor="text2" w:themeShade="BF"/>
                <w:sz w:val="20"/>
                <w:szCs w:val="20"/>
              </w:rPr>
              <w:t>Korisnik poslovnog prostora/namjena</w:t>
            </w:r>
          </w:p>
        </w:tc>
        <w:tc>
          <w:tcPr>
            <w:tcW w:w="1195" w:type="pct"/>
            <w:shd w:val="clear" w:color="auto" w:fill="DBE5F1" w:themeFill="accent1" w:themeFillTint="33"/>
            <w:noWrap/>
            <w:vAlign w:val="center"/>
            <w:hideMark/>
          </w:tcPr>
          <w:p w14:paraId="0A950E43" w14:textId="77777777" w:rsidR="00583E59" w:rsidRPr="000E502A" w:rsidRDefault="00583E59" w:rsidP="00854E7D">
            <w:pPr>
              <w:spacing w:after="0" w:line="288" w:lineRule="auto"/>
              <w:jc w:val="center"/>
              <w:rPr>
                <w:rFonts w:asciiTheme="majorHAnsi" w:eastAsia="Times New Roman" w:hAnsiTheme="majorHAnsi"/>
                <w:b/>
                <w:bCs/>
                <w:color w:val="17365D" w:themeColor="text2" w:themeShade="BF"/>
                <w:sz w:val="20"/>
                <w:szCs w:val="20"/>
              </w:rPr>
            </w:pPr>
            <w:r w:rsidRPr="000E502A">
              <w:rPr>
                <w:rFonts w:asciiTheme="majorHAnsi" w:eastAsia="Times New Roman" w:hAnsiTheme="majorHAnsi"/>
                <w:b/>
                <w:bCs/>
                <w:color w:val="17365D" w:themeColor="text2" w:themeShade="BF"/>
                <w:sz w:val="20"/>
                <w:szCs w:val="20"/>
              </w:rPr>
              <w:t>m</w:t>
            </w:r>
            <w:r w:rsidRPr="000E502A">
              <w:rPr>
                <w:rFonts w:asciiTheme="majorHAnsi" w:eastAsia="Times New Roman" w:hAnsiTheme="majorHAnsi"/>
                <w:b/>
                <w:bCs/>
                <w:color w:val="17365D" w:themeColor="text2" w:themeShade="BF"/>
                <w:sz w:val="20"/>
                <w:szCs w:val="20"/>
                <w:vertAlign w:val="superscript"/>
              </w:rPr>
              <w:t>2</w:t>
            </w:r>
          </w:p>
        </w:tc>
        <w:tc>
          <w:tcPr>
            <w:tcW w:w="1152" w:type="pct"/>
            <w:gridSpan w:val="2"/>
            <w:shd w:val="clear" w:color="auto" w:fill="DBE5F1" w:themeFill="accent1" w:themeFillTint="33"/>
            <w:noWrap/>
            <w:vAlign w:val="center"/>
            <w:hideMark/>
          </w:tcPr>
          <w:p w14:paraId="1350CB6D" w14:textId="77777777" w:rsidR="00583E59" w:rsidRPr="000E502A" w:rsidRDefault="00583E59" w:rsidP="00854E7D">
            <w:pPr>
              <w:spacing w:after="0" w:line="288" w:lineRule="auto"/>
              <w:jc w:val="center"/>
              <w:rPr>
                <w:rFonts w:asciiTheme="majorHAnsi" w:eastAsia="Times New Roman" w:hAnsiTheme="majorHAnsi"/>
                <w:b/>
                <w:bCs/>
                <w:color w:val="17365D" w:themeColor="text2" w:themeShade="BF"/>
                <w:sz w:val="20"/>
                <w:szCs w:val="20"/>
              </w:rPr>
            </w:pPr>
            <w:r w:rsidRPr="000E502A">
              <w:rPr>
                <w:rFonts w:asciiTheme="majorHAnsi" w:eastAsia="Times New Roman" w:hAnsiTheme="majorHAnsi"/>
                <w:b/>
                <w:bCs/>
                <w:color w:val="17365D" w:themeColor="text2" w:themeShade="BF"/>
                <w:sz w:val="20"/>
                <w:szCs w:val="20"/>
              </w:rPr>
              <w:t>k.č./k.o.</w:t>
            </w:r>
          </w:p>
        </w:tc>
      </w:tr>
      <w:tr w:rsidR="00583E59" w:rsidRPr="00652D39" w14:paraId="770E43F8" w14:textId="77777777" w:rsidTr="00A57CC7">
        <w:trPr>
          <w:trHeight w:val="300"/>
          <w:jc w:val="center"/>
        </w:trPr>
        <w:tc>
          <w:tcPr>
            <w:tcW w:w="2653" w:type="pct"/>
            <w:shd w:val="clear" w:color="auto" w:fill="auto"/>
            <w:noWrap/>
            <w:vAlign w:val="center"/>
          </w:tcPr>
          <w:p w14:paraId="0BCCD539" w14:textId="668417FE" w:rsidR="00583E59" w:rsidRPr="001B7971" w:rsidRDefault="00796FFF" w:rsidP="00854E7D">
            <w:pPr>
              <w:spacing w:after="0" w:line="288" w:lineRule="auto"/>
              <w:jc w:val="center"/>
              <w:rPr>
                <w:rFonts w:ascii="Cambria" w:eastAsia="Arial" w:hAnsi="Cambria"/>
                <w:sz w:val="20"/>
                <w:szCs w:val="20"/>
              </w:rPr>
            </w:pPr>
            <w:r>
              <w:rPr>
                <w:rFonts w:ascii="Cambria" w:eastAsia="Arial" w:hAnsi="Cambria"/>
                <w:sz w:val="20"/>
                <w:szCs w:val="20"/>
              </w:rPr>
              <w:t>Grobna kuća</w:t>
            </w:r>
            <w:r w:rsidR="00E011C6">
              <w:rPr>
                <w:rFonts w:ascii="Cambria" w:eastAsia="Arial" w:hAnsi="Cambria"/>
                <w:sz w:val="20"/>
                <w:szCs w:val="20"/>
              </w:rPr>
              <w:t>–korištenje sukladno potrebama sprovoda</w:t>
            </w:r>
          </w:p>
        </w:tc>
        <w:tc>
          <w:tcPr>
            <w:tcW w:w="1195" w:type="pct"/>
            <w:shd w:val="clear" w:color="auto" w:fill="auto"/>
            <w:noWrap/>
            <w:vAlign w:val="center"/>
          </w:tcPr>
          <w:p w14:paraId="4C1C8FF9" w14:textId="53A50557" w:rsidR="00583E59" w:rsidRPr="001B7971" w:rsidRDefault="00055991" w:rsidP="00854E7D">
            <w:pPr>
              <w:spacing w:after="0" w:line="288" w:lineRule="auto"/>
              <w:jc w:val="center"/>
              <w:rPr>
                <w:rFonts w:asciiTheme="majorHAnsi" w:hAnsiTheme="majorHAnsi"/>
                <w:sz w:val="20"/>
                <w:szCs w:val="20"/>
              </w:rPr>
            </w:pPr>
            <w:r>
              <w:rPr>
                <w:rFonts w:asciiTheme="majorHAnsi" w:hAnsiTheme="majorHAnsi"/>
                <w:sz w:val="20"/>
                <w:szCs w:val="20"/>
              </w:rPr>
              <w:t>85</w:t>
            </w:r>
          </w:p>
        </w:tc>
        <w:tc>
          <w:tcPr>
            <w:tcW w:w="1152" w:type="pct"/>
            <w:gridSpan w:val="2"/>
            <w:shd w:val="clear" w:color="auto" w:fill="auto"/>
            <w:noWrap/>
            <w:vAlign w:val="center"/>
          </w:tcPr>
          <w:p w14:paraId="7ECC19FF" w14:textId="6C96A741" w:rsidR="00583E59" w:rsidRPr="001B7971" w:rsidRDefault="00E011C6" w:rsidP="00854E7D">
            <w:pPr>
              <w:spacing w:after="0" w:line="288" w:lineRule="auto"/>
              <w:jc w:val="center"/>
              <w:rPr>
                <w:rFonts w:asciiTheme="majorHAnsi" w:eastAsia="Times New Roman" w:hAnsiTheme="majorHAnsi"/>
                <w:sz w:val="20"/>
                <w:szCs w:val="20"/>
              </w:rPr>
            </w:pPr>
            <w:r>
              <w:rPr>
                <w:rFonts w:asciiTheme="majorHAnsi" w:eastAsia="Times New Roman" w:hAnsiTheme="majorHAnsi"/>
                <w:sz w:val="20"/>
                <w:szCs w:val="20"/>
              </w:rPr>
              <w:t>5608, Donja Voća</w:t>
            </w:r>
          </w:p>
        </w:tc>
      </w:tr>
      <w:tr w:rsidR="00DF5280" w:rsidRPr="005631BC" w14:paraId="3D5646C5" w14:textId="77777777" w:rsidTr="001E6361">
        <w:trPr>
          <w:trHeight w:val="300"/>
          <w:jc w:val="center"/>
        </w:trPr>
        <w:tc>
          <w:tcPr>
            <w:tcW w:w="5000" w:type="pct"/>
            <w:gridSpan w:val="4"/>
            <w:shd w:val="clear" w:color="auto" w:fill="B8CCE4" w:themeFill="accent1" w:themeFillTint="66"/>
            <w:noWrap/>
            <w:vAlign w:val="center"/>
          </w:tcPr>
          <w:p w14:paraId="7D04D46D" w14:textId="1A8DFB53" w:rsidR="00DF5280" w:rsidRPr="000E502A" w:rsidRDefault="00DF5280" w:rsidP="00854E7D">
            <w:pPr>
              <w:spacing w:after="0" w:line="288" w:lineRule="auto"/>
              <w:jc w:val="center"/>
              <w:rPr>
                <w:rFonts w:asciiTheme="majorHAnsi" w:eastAsia="Times New Roman" w:hAnsiTheme="majorHAnsi"/>
                <w:b/>
                <w:bCs/>
                <w:color w:val="17365D" w:themeColor="text2" w:themeShade="BF"/>
                <w:sz w:val="20"/>
                <w:szCs w:val="20"/>
              </w:rPr>
            </w:pPr>
            <w:r w:rsidRPr="000E502A">
              <w:rPr>
                <w:rFonts w:asciiTheme="majorHAnsi" w:eastAsia="Times New Roman" w:hAnsiTheme="majorHAnsi"/>
                <w:b/>
                <w:bCs/>
                <w:color w:val="17365D" w:themeColor="text2" w:themeShade="BF"/>
                <w:sz w:val="20"/>
                <w:szCs w:val="20"/>
              </w:rPr>
              <w:t>Ostali poslovni prostori</w:t>
            </w:r>
          </w:p>
        </w:tc>
      </w:tr>
      <w:tr w:rsidR="00D73D00" w:rsidRPr="005631BC" w14:paraId="40CE53B5" w14:textId="77777777" w:rsidTr="00A57CC7">
        <w:trPr>
          <w:trHeight w:val="300"/>
          <w:jc w:val="center"/>
        </w:trPr>
        <w:tc>
          <w:tcPr>
            <w:tcW w:w="2653" w:type="pct"/>
            <w:shd w:val="clear" w:color="auto" w:fill="DBE5F1" w:themeFill="accent1" w:themeFillTint="33"/>
            <w:noWrap/>
            <w:vAlign w:val="center"/>
          </w:tcPr>
          <w:p w14:paraId="760336C3" w14:textId="1876267A" w:rsidR="00D73D00" w:rsidRPr="000E502A" w:rsidRDefault="00D73D00" w:rsidP="00854E7D">
            <w:pPr>
              <w:spacing w:after="0" w:line="288" w:lineRule="auto"/>
              <w:jc w:val="center"/>
              <w:rPr>
                <w:rFonts w:asciiTheme="majorHAnsi" w:eastAsia="Times New Roman" w:hAnsiTheme="majorHAnsi"/>
                <w:b/>
                <w:bCs/>
                <w:color w:val="17365D" w:themeColor="text2" w:themeShade="BF"/>
                <w:sz w:val="20"/>
                <w:szCs w:val="20"/>
              </w:rPr>
            </w:pPr>
            <w:r w:rsidRPr="000E502A">
              <w:rPr>
                <w:rFonts w:asciiTheme="majorHAnsi" w:eastAsia="Times New Roman" w:hAnsiTheme="majorHAnsi"/>
                <w:b/>
                <w:bCs/>
                <w:color w:val="17365D" w:themeColor="text2" w:themeShade="BF"/>
                <w:sz w:val="20"/>
                <w:szCs w:val="20"/>
              </w:rPr>
              <w:t>Korisnik poslovnog prostora/namjena</w:t>
            </w:r>
          </w:p>
        </w:tc>
        <w:tc>
          <w:tcPr>
            <w:tcW w:w="1195" w:type="pct"/>
            <w:shd w:val="clear" w:color="auto" w:fill="DBE5F1" w:themeFill="accent1" w:themeFillTint="33"/>
            <w:vAlign w:val="center"/>
          </w:tcPr>
          <w:p w14:paraId="7458DF22" w14:textId="4C44F70F" w:rsidR="00D73D00" w:rsidRPr="000E502A" w:rsidRDefault="00D73D00" w:rsidP="00854E7D">
            <w:pPr>
              <w:spacing w:after="0" w:line="288" w:lineRule="auto"/>
              <w:jc w:val="center"/>
              <w:rPr>
                <w:rFonts w:asciiTheme="majorHAnsi" w:eastAsia="Times New Roman" w:hAnsiTheme="majorHAnsi"/>
                <w:b/>
                <w:bCs/>
                <w:color w:val="17365D" w:themeColor="text2" w:themeShade="BF"/>
                <w:sz w:val="20"/>
                <w:szCs w:val="20"/>
              </w:rPr>
            </w:pPr>
            <w:r w:rsidRPr="000E502A">
              <w:rPr>
                <w:rFonts w:asciiTheme="majorHAnsi" w:eastAsia="Times New Roman" w:hAnsiTheme="majorHAnsi"/>
                <w:b/>
                <w:bCs/>
                <w:color w:val="17365D" w:themeColor="text2" w:themeShade="BF"/>
                <w:sz w:val="20"/>
                <w:szCs w:val="20"/>
              </w:rPr>
              <w:t>m</w:t>
            </w:r>
            <w:r w:rsidRPr="000E502A">
              <w:rPr>
                <w:rFonts w:asciiTheme="majorHAnsi" w:eastAsia="Times New Roman" w:hAnsiTheme="majorHAnsi"/>
                <w:b/>
                <w:bCs/>
                <w:color w:val="17365D" w:themeColor="text2" w:themeShade="BF"/>
                <w:sz w:val="20"/>
                <w:szCs w:val="20"/>
                <w:vertAlign w:val="superscript"/>
              </w:rPr>
              <w:t>2</w:t>
            </w:r>
          </w:p>
        </w:tc>
        <w:tc>
          <w:tcPr>
            <w:tcW w:w="1152" w:type="pct"/>
            <w:gridSpan w:val="2"/>
            <w:shd w:val="clear" w:color="auto" w:fill="DBE5F1" w:themeFill="accent1" w:themeFillTint="33"/>
            <w:vAlign w:val="center"/>
          </w:tcPr>
          <w:p w14:paraId="1E370BD9" w14:textId="4ADA38ED" w:rsidR="00D73D00" w:rsidRPr="000E502A" w:rsidRDefault="00D73D00" w:rsidP="00854E7D">
            <w:pPr>
              <w:spacing w:after="0" w:line="288" w:lineRule="auto"/>
              <w:jc w:val="center"/>
              <w:rPr>
                <w:rFonts w:asciiTheme="majorHAnsi" w:eastAsia="Times New Roman" w:hAnsiTheme="majorHAnsi"/>
                <w:b/>
                <w:bCs/>
                <w:color w:val="17365D" w:themeColor="text2" w:themeShade="BF"/>
                <w:sz w:val="20"/>
                <w:szCs w:val="20"/>
              </w:rPr>
            </w:pPr>
            <w:r w:rsidRPr="000E502A">
              <w:rPr>
                <w:rFonts w:asciiTheme="majorHAnsi" w:eastAsia="Times New Roman" w:hAnsiTheme="majorHAnsi"/>
                <w:b/>
                <w:bCs/>
                <w:color w:val="17365D" w:themeColor="text2" w:themeShade="BF"/>
                <w:sz w:val="20"/>
                <w:szCs w:val="20"/>
              </w:rPr>
              <w:t>k.č./k.o.</w:t>
            </w:r>
          </w:p>
        </w:tc>
      </w:tr>
      <w:tr w:rsidR="00DF5280" w:rsidRPr="005631BC" w14:paraId="0746E2B4" w14:textId="77777777" w:rsidTr="00A57CC7">
        <w:trPr>
          <w:trHeight w:val="300"/>
          <w:jc w:val="center"/>
        </w:trPr>
        <w:tc>
          <w:tcPr>
            <w:tcW w:w="2653" w:type="pct"/>
            <w:shd w:val="clear" w:color="auto" w:fill="auto"/>
            <w:noWrap/>
            <w:vAlign w:val="center"/>
          </w:tcPr>
          <w:p w14:paraId="57C018EC" w14:textId="24DA7A45" w:rsidR="00DF5280" w:rsidRPr="00D73D00" w:rsidRDefault="00E011C6" w:rsidP="00854E7D">
            <w:pPr>
              <w:spacing w:after="0" w:line="288" w:lineRule="auto"/>
              <w:jc w:val="center"/>
              <w:rPr>
                <w:rFonts w:asciiTheme="majorHAnsi" w:eastAsia="Times New Roman" w:hAnsiTheme="majorHAnsi"/>
                <w:bCs/>
                <w:sz w:val="20"/>
                <w:szCs w:val="20"/>
              </w:rPr>
            </w:pPr>
            <w:r>
              <w:rPr>
                <w:rFonts w:asciiTheme="majorHAnsi" w:eastAsia="Times New Roman" w:hAnsiTheme="majorHAnsi"/>
                <w:bCs/>
                <w:sz w:val="20"/>
                <w:szCs w:val="20"/>
              </w:rPr>
              <w:t>Udrug</w:t>
            </w:r>
            <w:r w:rsidR="00796FFF">
              <w:rPr>
                <w:rFonts w:asciiTheme="majorHAnsi" w:eastAsia="Times New Roman" w:hAnsiTheme="majorHAnsi"/>
                <w:bCs/>
                <w:sz w:val="20"/>
                <w:szCs w:val="20"/>
              </w:rPr>
              <w:t>e</w:t>
            </w:r>
          </w:p>
        </w:tc>
        <w:tc>
          <w:tcPr>
            <w:tcW w:w="1195" w:type="pct"/>
            <w:shd w:val="clear" w:color="auto" w:fill="auto"/>
            <w:noWrap/>
            <w:vAlign w:val="center"/>
          </w:tcPr>
          <w:p w14:paraId="7F88F8F0" w14:textId="229404AB" w:rsidR="00DF5280" w:rsidRPr="00D73D00" w:rsidRDefault="002428F9" w:rsidP="00854E7D">
            <w:pPr>
              <w:spacing w:after="0" w:line="288" w:lineRule="auto"/>
              <w:jc w:val="center"/>
              <w:rPr>
                <w:rFonts w:asciiTheme="majorHAnsi" w:hAnsiTheme="majorHAnsi"/>
                <w:bCs/>
                <w:sz w:val="20"/>
                <w:szCs w:val="20"/>
              </w:rPr>
            </w:pPr>
            <w:r>
              <w:rPr>
                <w:rFonts w:asciiTheme="majorHAnsi" w:hAnsiTheme="majorHAnsi"/>
                <w:bCs/>
                <w:sz w:val="20"/>
                <w:szCs w:val="20"/>
              </w:rPr>
              <w:t>288</w:t>
            </w:r>
          </w:p>
        </w:tc>
        <w:tc>
          <w:tcPr>
            <w:tcW w:w="1152" w:type="pct"/>
            <w:gridSpan w:val="2"/>
            <w:shd w:val="clear" w:color="auto" w:fill="auto"/>
            <w:noWrap/>
            <w:vAlign w:val="center"/>
          </w:tcPr>
          <w:p w14:paraId="44C2FBE9" w14:textId="4B12F9B0" w:rsidR="00DF5280" w:rsidRPr="00D73D00" w:rsidRDefault="00E011C6" w:rsidP="00854E7D">
            <w:pPr>
              <w:spacing w:after="0" w:line="288" w:lineRule="auto"/>
              <w:jc w:val="center"/>
              <w:rPr>
                <w:rFonts w:asciiTheme="majorHAnsi" w:eastAsia="Times New Roman" w:hAnsiTheme="majorHAnsi"/>
                <w:bCs/>
                <w:sz w:val="20"/>
                <w:szCs w:val="20"/>
              </w:rPr>
            </w:pPr>
            <w:r>
              <w:rPr>
                <w:rFonts w:asciiTheme="majorHAnsi" w:eastAsia="Times New Roman" w:hAnsiTheme="majorHAnsi"/>
                <w:bCs/>
                <w:sz w:val="20"/>
                <w:szCs w:val="20"/>
              </w:rPr>
              <w:t>6233, Gornja Voća</w:t>
            </w:r>
          </w:p>
        </w:tc>
      </w:tr>
      <w:tr w:rsidR="00E011C6" w:rsidRPr="005631BC" w14:paraId="2528FB15" w14:textId="77777777" w:rsidTr="00A57CC7">
        <w:trPr>
          <w:trHeight w:val="300"/>
          <w:jc w:val="center"/>
        </w:trPr>
        <w:tc>
          <w:tcPr>
            <w:tcW w:w="2653" w:type="pct"/>
            <w:shd w:val="clear" w:color="auto" w:fill="auto"/>
            <w:noWrap/>
            <w:vAlign w:val="center"/>
          </w:tcPr>
          <w:p w14:paraId="78E7CB04" w14:textId="59513C39" w:rsidR="00E011C6" w:rsidRPr="002428F9" w:rsidRDefault="00E011C6" w:rsidP="00854E7D">
            <w:pPr>
              <w:spacing w:after="0" w:line="288" w:lineRule="auto"/>
              <w:jc w:val="center"/>
              <w:rPr>
                <w:rFonts w:asciiTheme="majorHAnsi" w:eastAsia="Times New Roman" w:hAnsiTheme="majorHAnsi"/>
                <w:bCs/>
                <w:sz w:val="20"/>
                <w:szCs w:val="20"/>
              </w:rPr>
            </w:pPr>
            <w:r w:rsidRPr="002428F9">
              <w:rPr>
                <w:rFonts w:asciiTheme="majorHAnsi" w:eastAsia="Times New Roman" w:hAnsiTheme="majorHAnsi"/>
                <w:bCs/>
                <w:sz w:val="20"/>
                <w:szCs w:val="20"/>
              </w:rPr>
              <w:t>NK Vindija</w:t>
            </w:r>
          </w:p>
        </w:tc>
        <w:tc>
          <w:tcPr>
            <w:tcW w:w="1195" w:type="pct"/>
            <w:shd w:val="clear" w:color="auto" w:fill="auto"/>
            <w:noWrap/>
            <w:vAlign w:val="center"/>
          </w:tcPr>
          <w:p w14:paraId="6F645595" w14:textId="49767A89" w:rsidR="00E011C6" w:rsidRPr="002428F9" w:rsidRDefault="00055991" w:rsidP="00854E7D">
            <w:pPr>
              <w:spacing w:after="0" w:line="288" w:lineRule="auto"/>
              <w:jc w:val="center"/>
              <w:rPr>
                <w:rFonts w:asciiTheme="majorHAnsi" w:hAnsiTheme="majorHAnsi"/>
                <w:bCs/>
                <w:sz w:val="20"/>
                <w:szCs w:val="20"/>
              </w:rPr>
            </w:pPr>
            <w:r>
              <w:rPr>
                <w:rFonts w:asciiTheme="majorHAnsi" w:hAnsiTheme="majorHAnsi"/>
                <w:bCs/>
                <w:sz w:val="20"/>
                <w:szCs w:val="20"/>
              </w:rPr>
              <w:t>267,36</w:t>
            </w:r>
          </w:p>
        </w:tc>
        <w:tc>
          <w:tcPr>
            <w:tcW w:w="1152" w:type="pct"/>
            <w:gridSpan w:val="2"/>
            <w:shd w:val="clear" w:color="auto" w:fill="auto"/>
            <w:noWrap/>
            <w:vAlign w:val="center"/>
          </w:tcPr>
          <w:p w14:paraId="77341C27" w14:textId="1A097627" w:rsidR="00E011C6" w:rsidRPr="002428F9" w:rsidRDefault="00E011C6" w:rsidP="00854E7D">
            <w:pPr>
              <w:spacing w:after="0" w:line="288" w:lineRule="auto"/>
              <w:jc w:val="center"/>
              <w:rPr>
                <w:rFonts w:asciiTheme="majorHAnsi" w:eastAsia="Times New Roman" w:hAnsiTheme="majorHAnsi"/>
                <w:bCs/>
                <w:sz w:val="20"/>
                <w:szCs w:val="20"/>
              </w:rPr>
            </w:pPr>
            <w:r w:rsidRPr="002428F9">
              <w:rPr>
                <w:rFonts w:asciiTheme="majorHAnsi" w:eastAsia="Times New Roman" w:hAnsiTheme="majorHAnsi"/>
                <w:bCs/>
                <w:sz w:val="20"/>
                <w:szCs w:val="20"/>
              </w:rPr>
              <w:t>5341, Donja Voća</w:t>
            </w:r>
          </w:p>
        </w:tc>
      </w:tr>
      <w:tr w:rsidR="00E011C6" w:rsidRPr="005631BC" w14:paraId="71F36AC2" w14:textId="77777777" w:rsidTr="00A57CC7">
        <w:trPr>
          <w:trHeight w:val="300"/>
          <w:jc w:val="center"/>
        </w:trPr>
        <w:tc>
          <w:tcPr>
            <w:tcW w:w="2653" w:type="pct"/>
            <w:shd w:val="clear" w:color="auto" w:fill="auto"/>
            <w:noWrap/>
            <w:vAlign w:val="center"/>
          </w:tcPr>
          <w:p w14:paraId="206704DB" w14:textId="4BDF613A" w:rsidR="00E011C6" w:rsidRPr="00D73D00" w:rsidRDefault="00796FFF" w:rsidP="00854E7D">
            <w:pPr>
              <w:spacing w:after="0" w:line="288" w:lineRule="auto"/>
              <w:jc w:val="center"/>
              <w:rPr>
                <w:rFonts w:asciiTheme="majorHAnsi" w:eastAsia="Times New Roman" w:hAnsiTheme="majorHAnsi"/>
                <w:bCs/>
                <w:sz w:val="20"/>
                <w:szCs w:val="20"/>
              </w:rPr>
            </w:pPr>
            <w:r>
              <w:rPr>
                <w:rFonts w:asciiTheme="majorHAnsi" w:eastAsia="Times New Roman" w:hAnsiTheme="majorHAnsi"/>
                <w:bCs/>
                <w:sz w:val="20"/>
                <w:szCs w:val="20"/>
              </w:rPr>
              <w:t xml:space="preserve">Udruge, Općina, Dom zdravlja </w:t>
            </w:r>
          </w:p>
        </w:tc>
        <w:tc>
          <w:tcPr>
            <w:tcW w:w="1195" w:type="pct"/>
            <w:shd w:val="clear" w:color="auto" w:fill="auto"/>
            <w:noWrap/>
            <w:vAlign w:val="center"/>
          </w:tcPr>
          <w:p w14:paraId="2B3208EC" w14:textId="2C87E8A7" w:rsidR="00E011C6" w:rsidRPr="00D73D00" w:rsidRDefault="00E131DA" w:rsidP="00854E7D">
            <w:pPr>
              <w:spacing w:after="0" w:line="288" w:lineRule="auto"/>
              <w:jc w:val="center"/>
              <w:rPr>
                <w:rFonts w:asciiTheme="majorHAnsi" w:hAnsiTheme="majorHAnsi"/>
                <w:bCs/>
                <w:sz w:val="20"/>
                <w:szCs w:val="20"/>
              </w:rPr>
            </w:pPr>
            <w:r>
              <w:rPr>
                <w:rFonts w:asciiTheme="majorHAnsi" w:hAnsiTheme="majorHAnsi"/>
                <w:bCs/>
                <w:sz w:val="20"/>
                <w:szCs w:val="20"/>
              </w:rPr>
              <w:t>295</w:t>
            </w:r>
          </w:p>
        </w:tc>
        <w:tc>
          <w:tcPr>
            <w:tcW w:w="1152" w:type="pct"/>
            <w:gridSpan w:val="2"/>
            <w:shd w:val="clear" w:color="auto" w:fill="auto"/>
            <w:noWrap/>
            <w:vAlign w:val="center"/>
          </w:tcPr>
          <w:p w14:paraId="398D0486" w14:textId="09CB2B4F" w:rsidR="00E011C6" w:rsidRPr="00D73D00" w:rsidRDefault="00E131DA" w:rsidP="00854E7D">
            <w:pPr>
              <w:spacing w:after="0" w:line="288" w:lineRule="auto"/>
              <w:jc w:val="center"/>
              <w:rPr>
                <w:rFonts w:asciiTheme="majorHAnsi" w:eastAsia="Times New Roman" w:hAnsiTheme="majorHAnsi"/>
                <w:bCs/>
                <w:sz w:val="20"/>
                <w:szCs w:val="20"/>
              </w:rPr>
            </w:pPr>
            <w:r>
              <w:rPr>
                <w:rFonts w:asciiTheme="majorHAnsi" w:eastAsia="Times New Roman" w:hAnsiTheme="majorHAnsi"/>
                <w:bCs/>
                <w:sz w:val="20"/>
                <w:szCs w:val="20"/>
              </w:rPr>
              <w:t>5990/3, Gornja Voća</w:t>
            </w:r>
          </w:p>
        </w:tc>
      </w:tr>
    </w:tbl>
    <w:p w14:paraId="2A8048D0" w14:textId="77777777" w:rsidR="001B7971" w:rsidRDefault="001B7971" w:rsidP="00854E7D">
      <w:pPr>
        <w:spacing w:after="0" w:line="288" w:lineRule="auto"/>
        <w:rPr>
          <w:rFonts w:asciiTheme="majorHAnsi" w:eastAsia="Times New Roman" w:hAnsiTheme="majorHAnsi" w:cs="Times New Roman"/>
          <w:b/>
          <w:sz w:val="24"/>
          <w:szCs w:val="24"/>
        </w:rPr>
      </w:pPr>
      <w:r>
        <w:rPr>
          <w:rFonts w:asciiTheme="majorHAnsi" w:hAnsiTheme="majorHAnsi"/>
          <w:b/>
        </w:rPr>
        <w:br w:type="page"/>
      </w:r>
    </w:p>
    <w:p w14:paraId="0A494E94" w14:textId="5C37C6F3" w:rsidR="00A45B43" w:rsidRPr="00652D39" w:rsidRDefault="00A45B43" w:rsidP="00854E7D">
      <w:pPr>
        <w:pStyle w:val="t-9-8"/>
        <w:numPr>
          <w:ilvl w:val="1"/>
          <w:numId w:val="40"/>
        </w:numPr>
        <w:spacing w:before="0" w:beforeAutospacing="0" w:after="0" w:afterAutospacing="0" w:line="288" w:lineRule="auto"/>
        <w:ind w:left="709" w:hanging="709"/>
        <w:jc w:val="both"/>
        <w:outlineLvl w:val="0"/>
        <w:rPr>
          <w:rFonts w:asciiTheme="majorHAnsi" w:hAnsiTheme="majorHAnsi"/>
          <w:b/>
        </w:rPr>
      </w:pPr>
      <w:bookmarkStart w:id="146" w:name="_Toc61959657"/>
      <w:r w:rsidRPr="00652D39">
        <w:rPr>
          <w:rFonts w:asciiTheme="majorHAnsi" w:hAnsiTheme="majorHAnsi"/>
          <w:b/>
        </w:rPr>
        <w:lastRenderedPageBreak/>
        <w:t xml:space="preserve">GODIŠNJI PLAN UPRAVLJANJA I RASPOLAGANJA GRAĐEVINSKIM ZEMLJIŠTEM U VLASNIŠTVU </w:t>
      </w:r>
      <w:r w:rsidR="00490980" w:rsidRPr="00652D39">
        <w:rPr>
          <w:rFonts w:asciiTheme="majorHAnsi" w:hAnsiTheme="majorHAnsi"/>
          <w:b/>
        </w:rPr>
        <w:t xml:space="preserve">OPĆINE </w:t>
      </w:r>
      <w:r w:rsidR="0040023E">
        <w:rPr>
          <w:rFonts w:asciiTheme="majorHAnsi" w:hAnsiTheme="majorHAnsi"/>
          <w:b/>
        </w:rPr>
        <w:t>DONJA VOĆA</w:t>
      </w:r>
      <w:bookmarkEnd w:id="146"/>
    </w:p>
    <w:p w14:paraId="507E3067" w14:textId="77777777" w:rsidR="00B45CE4" w:rsidRDefault="00B45CE4" w:rsidP="00854E7D">
      <w:pPr>
        <w:spacing w:after="0" w:line="288" w:lineRule="auto"/>
        <w:ind w:firstLine="567"/>
        <w:jc w:val="both"/>
        <w:rPr>
          <w:rFonts w:asciiTheme="majorHAnsi" w:eastAsia="Arial" w:hAnsiTheme="majorHAnsi"/>
          <w:sz w:val="24"/>
          <w:szCs w:val="24"/>
        </w:rPr>
      </w:pPr>
    </w:p>
    <w:p w14:paraId="3A3454BC" w14:textId="46FD0B8A" w:rsidR="00B45CE4" w:rsidRPr="00E13942" w:rsidRDefault="00A45B43" w:rsidP="00E20824">
      <w:pPr>
        <w:spacing w:after="0" w:line="288" w:lineRule="auto"/>
        <w:ind w:firstLine="567"/>
        <w:jc w:val="both"/>
        <w:rPr>
          <w:rFonts w:asciiTheme="majorHAnsi" w:eastAsia="Arial" w:hAnsiTheme="majorHAnsi"/>
          <w:sz w:val="24"/>
          <w:szCs w:val="24"/>
        </w:rPr>
      </w:pPr>
      <w:r w:rsidRPr="00E13942">
        <w:rPr>
          <w:rFonts w:asciiTheme="majorHAnsi" w:eastAsia="Arial" w:hAnsiTheme="majorHAnsi"/>
          <w:sz w:val="24"/>
          <w:szCs w:val="24"/>
        </w:rPr>
        <w:t xml:space="preserve">Građevinsko zemljište je, prema odredbama </w:t>
      </w:r>
      <w:hyperlink r:id="rId13" w:history="1">
        <w:r w:rsidRPr="00E13942">
          <w:rPr>
            <w:rStyle w:val="Hiperveza"/>
            <w:rFonts w:asciiTheme="majorHAnsi" w:eastAsia="Arial" w:hAnsiTheme="majorHAnsi"/>
            <w:color w:val="auto"/>
            <w:sz w:val="24"/>
            <w:szCs w:val="24"/>
            <w:u w:val="none"/>
          </w:rPr>
          <w:t xml:space="preserve">Zakona o prostornom uređenju </w:t>
        </w:r>
        <w:r w:rsidRPr="00E13942">
          <w:rPr>
            <w:rStyle w:val="Hiperveza"/>
            <w:rFonts w:asciiTheme="majorHAnsi" w:hAnsiTheme="majorHAnsi"/>
            <w:color w:val="auto"/>
            <w:sz w:val="24"/>
            <w:szCs w:val="24"/>
            <w:u w:val="none"/>
          </w:rPr>
          <w:t xml:space="preserve">(»Narodne novine«, broj </w:t>
        </w:r>
        <w:r w:rsidRPr="00E13942">
          <w:rPr>
            <w:rStyle w:val="Hiperveza"/>
            <w:rFonts w:asciiTheme="majorHAnsi" w:eastAsia="Arial" w:hAnsiTheme="majorHAnsi"/>
            <w:color w:val="auto"/>
            <w:sz w:val="24"/>
            <w:szCs w:val="24"/>
            <w:u w:val="none"/>
          </w:rPr>
          <w:t>153/13, 65/17, 114/18, 39/19, 98/19)</w:t>
        </w:r>
      </w:hyperlink>
      <w:r w:rsidRPr="00E13942">
        <w:rPr>
          <w:rFonts w:asciiTheme="majorHAnsi" w:eastAsia="Arial" w:hAnsiTheme="majorHAnsi"/>
          <w:sz w:val="24"/>
          <w:szCs w:val="24"/>
        </w:rPr>
        <w:t>, zemljište koje je izgrađeno, uređeno ili prostornim planom namijenjeno za građenje građevina ili uređenje površina javne namjene.</w:t>
      </w:r>
    </w:p>
    <w:p w14:paraId="5941863C" w14:textId="75F4F71E" w:rsidR="00B45CE4" w:rsidRDefault="00A45B43" w:rsidP="00E20824">
      <w:pPr>
        <w:spacing w:after="0" w:line="288" w:lineRule="auto"/>
        <w:ind w:firstLine="567"/>
        <w:jc w:val="both"/>
        <w:rPr>
          <w:rFonts w:asciiTheme="majorHAnsi" w:eastAsia="Times New Roman" w:hAnsiTheme="majorHAnsi"/>
          <w:sz w:val="24"/>
          <w:szCs w:val="24"/>
        </w:rPr>
      </w:pPr>
      <w:r w:rsidRPr="00E13942">
        <w:rPr>
          <w:rFonts w:asciiTheme="majorHAnsi" w:eastAsia="Times New Roman" w:hAnsiTheme="majorHAnsi"/>
          <w:sz w:val="24"/>
          <w:szCs w:val="24"/>
        </w:rPr>
        <w:t xml:space="preserve">Građevinsko zemljište čini važan udio nekretnina u vlasništvu </w:t>
      </w:r>
      <w:r w:rsidR="00490980" w:rsidRPr="00E13942">
        <w:rPr>
          <w:rFonts w:asciiTheme="majorHAnsi" w:eastAsia="Times New Roman" w:hAnsiTheme="majorHAnsi"/>
          <w:sz w:val="24"/>
          <w:szCs w:val="24"/>
        </w:rPr>
        <w:t xml:space="preserve">Općine </w:t>
      </w:r>
      <w:r w:rsidR="0040023E">
        <w:rPr>
          <w:rFonts w:asciiTheme="majorHAnsi" w:eastAsia="Times New Roman" w:hAnsiTheme="majorHAnsi"/>
          <w:sz w:val="24"/>
          <w:szCs w:val="24"/>
        </w:rPr>
        <w:t>Donja Voća</w:t>
      </w:r>
      <w:r w:rsidRPr="00E13942">
        <w:rPr>
          <w:rFonts w:asciiTheme="majorHAnsi" w:eastAsia="Times New Roman" w:hAnsiTheme="majorHAnsi"/>
          <w:sz w:val="24"/>
          <w:szCs w:val="24"/>
        </w:rPr>
        <w:t xml:space="preserve"> koji predstavlja veliki potencijal za investicije i ostvarivanje ekonomskog rasta. Aktivnosti u upravljanju i raspolaganju građevinskim zemljištem u vlasništvu </w:t>
      </w:r>
      <w:r w:rsidR="00490980" w:rsidRPr="00E13942">
        <w:rPr>
          <w:rFonts w:asciiTheme="majorHAnsi" w:eastAsia="Times New Roman" w:hAnsiTheme="majorHAnsi"/>
          <w:sz w:val="24"/>
          <w:szCs w:val="24"/>
        </w:rPr>
        <w:t xml:space="preserve">Općine </w:t>
      </w:r>
      <w:r w:rsidRPr="00E13942">
        <w:rPr>
          <w:rFonts w:asciiTheme="majorHAnsi" w:eastAsia="Times New Roman" w:hAnsiTheme="majorHAnsi"/>
          <w:sz w:val="24"/>
          <w:szCs w:val="24"/>
        </w:rPr>
        <w:t xml:space="preserve">podrazumijevaju i provođenje postupaka stavljanja tog zemljišta u funkciju: prodajom, osnivanjem prava građenja i prava služnosti, rješavanje imovinskopravnih odnosa, davanjem u zakup zemljišta te kupnjom nekretnina za korist </w:t>
      </w:r>
      <w:r w:rsidR="00490980" w:rsidRPr="00E13942">
        <w:rPr>
          <w:rFonts w:asciiTheme="majorHAnsi" w:eastAsia="Times New Roman" w:hAnsiTheme="majorHAnsi"/>
          <w:sz w:val="24"/>
          <w:szCs w:val="24"/>
        </w:rPr>
        <w:t xml:space="preserve">Općine </w:t>
      </w:r>
      <w:r w:rsidR="0026056C">
        <w:rPr>
          <w:rFonts w:asciiTheme="majorHAnsi" w:eastAsia="Times New Roman" w:hAnsiTheme="majorHAnsi"/>
          <w:sz w:val="24"/>
          <w:szCs w:val="24"/>
        </w:rPr>
        <w:t>Donja Voća</w:t>
      </w:r>
      <w:r w:rsidRPr="00E13942">
        <w:rPr>
          <w:rFonts w:asciiTheme="majorHAnsi" w:eastAsia="Times New Roman" w:hAnsiTheme="majorHAnsi"/>
          <w:sz w:val="24"/>
          <w:szCs w:val="24"/>
        </w:rPr>
        <w:t xml:space="preserve"> kao i drugim poslovima u vezi sa zemljištem u vlasništvu </w:t>
      </w:r>
      <w:r w:rsidR="00490980" w:rsidRPr="00E13942">
        <w:rPr>
          <w:rFonts w:asciiTheme="majorHAnsi" w:eastAsia="Times New Roman" w:hAnsiTheme="majorHAnsi"/>
          <w:sz w:val="24"/>
          <w:szCs w:val="24"/>
        </w:rPr>
        <w:t>Općine</w:t>
      </w:r>
      <w:r w:rsidRPr="00E13942">
        <w:rPr>
          <w:rFonts w:asciiTheme="majorHAnsi" w:eastAsia="Times New Roman" w:hAnsiTheme="majorHAnsi"/>
          <w:sz w:val="24"/>
          <w:szCs w:val="24"/>
        </w:rPr>
        <w:t>, ako upravljanje i raspolaganje njima nije u nadležnosti drugog tijela.</w:t>
      </w:r>
    </w:p>
    <w:p w14:paraId="0FB78339" w14:textId="51B9263E" w:rsidR="00B45CE4" w:rsidRPr="00DA44C7" w:rsidRDefault="00B45CE4" w:rsidP="00E20824">
      <w:pPr>
        <w:spacing w:after="0" w:line="288" w:lineRule="auto"/>
        <w:ind w:firstLine="567"/>
        <w:jc w:val="both"/>
        <w:rPr>
          <w:rFonts w:asciiTheme="majorHAnsi" w:eastAsia="Times New Roman" w:hAnsiTheme="majorHAnsi"/>
          <w:sz w:val="24"/>
          <w:szCs w:val="24"/>
          <w:lang w:eastAsia="sl-SI"/>
        </w:rPr>
      </w:pPr>
      <w:r w:rsidRPr="009003B1">
        <w:rPr>
          <w:rFonts w:asciiTheme="majorHAnsi" w:eastAsia="Times New Roman" w:hAnsiTheme="majorHAnsi"/>
          <w:sz w:val="24"/>
          <w:szCs w:val="24"/>
          <w:lang w:eastAsia="sl-SI"/>
        </w:rPr>
        <w:t xml:space="preserve">Kao dobar gospodar </w:t>
      </w:r>
      <w:r>
        <w:rPr>
          <w:rFonts w:asciiTheme="majorHAnsi" w:eastAsia="Times New Roman" w:hAnsiTheme="majorHAnsi"/>
          <w:sz w:val="24"/>
          <w:szCs w:val="24"/>
          <w:lang w:eastAsia="sl-SI"/>
        </w:rPr>
        <w:t>Općina Donja Voća</w:t>
      </w:r>
      <w:r w:rsidRPr="009003B1">
        <w:rPr>
          <w:rFonts w:asciiTheme="majorHAnsi" w:eastAsia="Times New Roman" w:hAnsiTheme="majorHAnsi"/>
          <w:sz w:val="24"/>
          <w:szCs w:val="24"/>
          <w:lang w:eastAsia="sl-SI"/>
        </w:rPr>
        <w:t xml:space="preserve"> </w:t>
      </w:r>
      <w:r>
        <w:rPr>
          <w:rFonts w:asciiTheme="majorHAnsi" w:eastAsia="Times New Roman" w:hAnsiTheme="majorHAnsi"/>
          <w:sz w:val="24"/>
          <w:szCs w:val="24"/>
          <w:lang w:eastAsia="sl-SI"/>
        </w:rPr>
        <w:t>planira ulaganja</w:t>
      </w:r>
      <w:r w:rsidRPr="009003B1">
        <w:rPr>
          <w:rFonts w:asciiTheme="majorHAnsi" w:eastAsia="Times New Roman" w:hAnsiTheme="majorHAnsi"/>
          <w:sz w:val="24"/>
          <w:szCs w:val="24"/>
          <w:lang w:eastAsia="sl-SI"/>
        </w:rPr>
        <w:t xml:space="preserve"> u nekretnine u svom vlasništvu</w:t>
      </w:r>
      <w:r>
        <w:rPr>
          <w:rFonts w:asciiTheme="majorHAnsi" w:eastAsia="Times New Roman" w:hAnsiTheme="majorHAnsi"/>
          <w:sz w:val="24"/>
          <w:szCs w:val="24"/>
          <w:lang w:eastAsia="sl-SI"/>
        </w:rPr>
        <w:t xml:space="preserve"> i to kako slijedi u tablici 4.</w:t>
      </w:r>
    </w:p>
    <w:p w14:paraId="0E31CA65" w14:textId="77777777" w:rsidR="00B45CE4" w:rsidRDefault="00B45CE4" w:rsidP="00B45CE4">
      <w:pPr>
        <w:pStyle w:val="Opisslike"/>
        <w:spacing w:after="0" w:line="288" w:lineRule="auto"/>
        <w:rPr>
          <w:bCs w:val="0"/>
          <w:iCs/>
          <w:szCs w:val="22"/>
        </w:rPr>
      </w:pPr>
      <w:bookmarkStart w:id="147" w:name="_Toc50111190"/>
      <w:bookmarkStart w:id="148" w:name="_Toc61959678"/>
      <w:r w:rsidRPr="00845F30">
        <w:rPr>
          <w:bCs w:val="0"/>
          <w:iCs/>
          <w:szCs w:val="22"/>
        </w:rPr>
        <w:t>Tablica 3. Razvojni projekti Općine Donja Voća</w:t>
      </w:r>
      <w:bookmarkEnd w:id="147"/>
      <w:bookmarkEnd w:id="148"/>
    </w:p>
    <w:p w14:paraId="272E505F" w14:textId="77777777" w:rsidR="00B45CE4" w:rsidRPr="0083319D" w:rsidRDefault="00B45CE4" w:rsidP="00B45CE4">
      <w:pPr>
        <w:spacing w:after="0" w:line="288" w:lineRule="auto"/>
      </w:pPr>
    </w:p>
    <w:tbl>
      <w:tblPr>
        <w:tblW w:w="5000" w:type="pct"/>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Look w:val="04A0" w:firstRow="1" w:lastRow="0" w:firstColumn="1" w:lastColumn="0" w:noHBand="0" w:noVBand="1"/>
      </w:tblPr>
      <w:tblGrid>
        <w:gridCol w:w="6288"/>
        <w:gridCol w:w="2916"/>
      </w:tblGrid>
      <w:tr w:rsidR="00B45CE4" w:rsidRPr="0053307E" w14:paraId="2EB01DEF" w14:textId="77777777" w:rsidTr="002E592E">
        <w:tc>
          <w:tcPr>
            <w:tcW w:w="3416" w:type="pct"/>
            <w:shd w:val="clear" w:color="auto" w:fill="B8CCE4" w:themeFill="accent1" w:themeFillTint="66"/>
            <w:vAlign w:val="center"/>
          </w:tcPr>
          <w:p w14:paraId="36CE1186" w14:textId="77777777" w:rsidR="00B45CE4" w:rsidRPr="001E6361" w:rsidRDefault="00B45CE4" w:rsidP="002E592E">
            <w:pPr>
              <w:spacing w:after="0" w:line="288" w:lineRule="auto"/>
              <w:jc w:val="center"/>
              <w:rPr>
                <w:rFonts w:asciiTheme="majorHAnsi" w:hAnsiTheme="majorHAnsi"/>
                <w:b/>
                <w:color w:val="17365D" w:themeColor="text2" w:themeShade="BF"/>
                <w:sz w:val="20"/>
                <w:szCs w:val="20"/>
                <w:highlight w:val="yellow"/>
              </w:rPr>
            </w:pPr>
            <w:r w:rsidRPr="001E6361">
              <w:rPr>
                <w:rFonts w:asciiTheme="majorHAnsi" w:hAnsiTheme="majorHAnsi"/>
                <w:b/>
                <w:color w:val="17365D" w:themeColor="text2" w:themeShade="BF"/>
                <w:sz w:val="20"/>
                <w:szCs w:val="20"/>
              </w:rPr>
              <w:t>Projekti</w:t>
            </w:r>
          </w:p>
        </w:tc>
        <w:tc>
          <w:tcPr>
            <w:tcW w:w="1584" w:type="pct"/>
            <w:shd w:val="clear" w:color="auto" w:fill="B8CCE4" w:themeFill="accent1" w:themeFillTint="66"/>
            <w:vAlign w:val="center"/>
          </w:tcPr>
          <w:p w14:paraId="1A830053" w14:textId="77777777" w:rsidR="00B45CE4" w:rsidRPr="001E6361" w:rsidRDefault="00B45CE4" w:rsidP="002E592E">
            <w:pPr>
              <w:spacing w:after="0" w:line="288" w:lineRule="auto"/>
              <w:jc w:val="center"/>
              <w:rPr>
                <w:rFonts w:asciiTheme="majorHAnsi" w:hAnsiTheme="majorHAnsi"/>
                <w:b/>
                <w:color w:val="17365D" w:themeColor="text2" w:themeShade="BF"/>
                <w:sz w:val="20"/>
                <w:szCs w:val="20"/>
                <w:highlight w:val="yellow"/>
              </w:rPr>
            </w:pPr>
            <w:r w:rsidRPr="001E6361">
              <w:rPr>
                <w:rFonts w:asciiTheme="majorHAnsi" w:hAnsiTheme="majorHAnsi"/>
                <w:b/>
                <w:color w:val="17365D" w:themeColor="text2" w:themeShade="BF"/>
                <w:sz w:val="20"/>
                <w:szCs w:val="20"/>
              </w:rPr>
              <w:t>Razdoblje provedbe</w:t>
            </w:r>
          </w:p>
        </w:tc>
      </w:tr>
      <w:tr w:rsidR="00B45CE4" w:rsidRPr="0053307E" w14:paraId="4A7EE656" w14:textId="77777777" w:rsidTr="002E592E">
        <w:tc>
          <w:tcPr>
            <w:tcW w:w="3416" w:type="pct"/>
            <w:vAlign w:val="center"/>
          </w:tcPr>
          <w:p w14:paraId="357932FD" w14:textId="49002552" w:rsidR="00B45CE4" w:rsidRDefault="00C448F4" w:rsidP="002E592E">
            <w:pPr>
              <w:tabs>
                <w:tab w:val="left" w:pos="1440"/>
              </w:tabs>
              <w:spacing w:after="0" w:line="288" w:lineRule="auto"/>
              <w:rPr>
                <w:rFonts w:asciiTheme="majorHAnsi" w:hAnsiTheme="majorHAnsi"/>
                <w:sz w:val="20"/>
                <w:szCs w:val="20"/>
              </w:rPr>
            </w:pPr>
            <w:r>
              <w:rPr>
                <w:rFonts w:asciiTheme="majorHAnsi" w:hAnsiTheme="majorHAnsi"/>
                <w:sz w:val="20"/>
                <w:szCs w:val="20"/>
              </w:rPr>
              <w:t xml:space="preserve">Izgradnja mreže širokopojasnog interneta </w:t>
            </w:r>
          </w:p>
        </w:tc>
        <w:tc>
          <w:tcPr>
            <w:tcW w:w="1584" w:type="pct"/>
          </w:tcPr>
          <w:p w14:paraId="05A5F399" w14:textId="1DCB55B7" w:rsidR="00B45CE4" w:rsidRPr="001E6361" w:rsidRDefault="00B45CE4" w:rsidP="002E592E">
            <w:pPr>
              <w:tabs>
                <w:tab w:val="left" w:pos="1440"/>
              </w:tabs>
              <w:spacing w:after="0" w:line="288" w:lineRule="auto"/>
              <w:jc w:val="center"/>
              <w:rPr>
                <w:rFonts w:asciiTheme="majorHAnsi" w:hAnsiTheme="majorHAnsi"/>
                <w:sz w:val="20"/>
                <w:szCs w:val="20"/>
              </w:rPr>
            </w:pPr>
            <w:r>
              <w:rPr>
                <w:rFonts w:asciiTheme="majorHAnsi" w:hAnsiTheme="majorHAnsi"/>
                <w:sz w:val="20"/>
                <w:szCs w:val="20"/>
              </w:rPr>
              <w:t>2021.-202</w:t>
            </w:r>
            <w:r w:rsidR="00C448F4">
              <w:rPr>
                <w:rFonts w:asciiTheme="majorHAnsi" w:hAnsiTheme="majorHAnsi"/>
                <w:sz w:val="20"/>
                <w:szCs w:val="20"/>
              </w:rPr>
              <w:t>3</w:t>
            </w:r>
            <w:r>
              <w:rPr>
                <w:rFonts w:asciiTheme="majorHAnsi" w:hAnsiTheme="majorHAnsi"/>
                <w:sz w:val="20"/>
                <w:szCs w:val="20"/>
              </w:rPr>
              <w:t>.</w:t>
            </w:r>
          </w:p>
        </w:tc>
      </w:tr>
      <w:tr w:rsidR="00B45CE4" w:rsidRPr="0053307E" w14:paraId="1C75473C" w14:textId="77777777" w:rsidTr="002E592E">
        <w:tc>
          <w:tcPr>
            <w:tcW w:w="3416" w:type="pct"/>
            <w:vAlign w:val="center"/>
          </w:tcPr>
          <w:p w14:paraId="01573C1A" w14:textId="2059581A" w:rsidR="00B45CE4" w:rsidRDefault="00C448F4" w:rsidP="002E592E">
            <w:pPr>
              <w:tabs>
                <w:tab w:val="left" w:pos="1440"/>
              </w:tabs>
              <w:spacing w:after="0" w:line="288" w:lineRule="auto"/>
              <w:rPr>
                <w:rFonts w:asciiTheme="majorHAnsi" w:hAnsiTheme="majorHAnsi"/>
                <w:sz w:val="20"/>
                <w:szCs w:val="20"/>
              </w:rPr>
            </w:pPr>
            <w:r>
              <w:rPr>
                <w:rFonts w:asciiTheme="majorHAnsi" w:hAnsiTheme="majorHAnsi"/>
                <w:sz w:val="20"/>
                <w:szCs w:val="20"/>
              </w:rPr>
              <w:t>Modernizacija i rekonstrukcija nerazvrstanih lokalnih cesta</w:t>
            </w:r>
          </w:p>
        </w:tc>
        <w:tc>
          <w:tcPr>
            <w:tcW w:w="1584" w:type="pct"/>
          </w:tcPr>
          <w:p w14:paraId="0AA9502B" w14:textId="30A4055D" w:rsidR="00B45CE4" w:rsidRPr="001E6361" w:rsidRDefault="00B45CE4" w:rsidP="002E592E">
            <w:pPr>
              <w:tabs>
                <w:tab w:val="left" w:pos="1440"/>
              </w:tabs>
              <w:spacing w:after="0" w:line="288" w:lineRule="auto"/>
              <w:jc w:val="center"/>
              <w:rPr>
                <w:rFonts w:asciiTheme="majorHAnsi" w:hAnsiTheme="majorHAnsi"/>
                <w:sz w:val="20"/>
                <w:szCs w:val="20"/>
              </w:rPr>
            </w:pPr>
            <w:r>
              <w:rPr>
                <w:rFonts w:asciiTheme="majorHAnsi" w:hAnsiTheme="majorHAnsi"/>
                <w:sz w:val="20"/>
                <w:szCs w:val="20"/>
              </w:rPr>
              <w:t>2022.</w:t>
            </w:r>
            <w:r w:rsidR="00C448F4">
              <w:rPr>
                <w:rFonts w:asciiTheme="majorHAnsi" w:hAnsiTheme="majorHAnsi"/>
                <w:sz w:val="20"/>
                <w:szCs w:val="20"/>
              </w:rPr>
              <w:t>-2023.</w:t>
            </w:r>
          </w:p>
        </w:tc>
      </w:tr>
      <w:tr w:rsidR="00B45CE4" w:rsidRPr="00652D39" w14:paraId="22EA1C6A" w14:textId="77777777" w:rsidTr="002E592E">
        <w:tc>
          <w:tcPr>
            <w:tcW w:w="3416" w:type="pct"/>
            <w:vAlign w:val="center"/>
          </w:tcPr>
          <w:p w14:paraId="5A3A7DF5" w14:textId="77777777" w:rsidR="00B45CE4" w:rsidRPr="00731FE6" w:rsidRDefault="00B45CE4" w:rsidP="002E592E">
            <w:pPr>
              <w:tabs>
                <w:tab w:val="left" w:pos="1440"/>
              </w:tabs>
              <w:spacing w:after="0" w:line="288" w:lineRule="auto"/>
              <w:rPr>
                <w:rFonts w:asciiTheme="majorHAnsi" w:hAnsiTheme="majorHAnsi"/>
                <w:sz w:val="20"/>
                <w:szCs w:val="20"/>
              </w:rPr>
            </w:pPr>
            <w:bookmarkStart w:id="149" w:name="_Hlk62027526"/>
            <w:r>
              <w:rPr>
                <w:rFonts w:asciiTheme="majorHAnsi" w:hAnsiTheme="majorHAnsi"/>
                <w:sz w:val="20"/>
                <w:szCs w:val="20"/>
              </w:rPr>
              <w:t>Uređenje igrališta za sport i rekreaciju</w:t>
            </w:r>
          </w:p>
        </w:tc>
        <w:tc>
          <w:tcPr>
            <w:tcW w:w="1584" w:type="pct"/>
          </w:tcPr>
          <w:p w14:paraId="10FF0832" w14:textId="77777777" w:rsidR="00B45CE4" w:rsidRPr="001E6361" w:rsidRDefault="00B45CE4" w:rsidP="002E592E">
            <w:pPr>
              <w:tabs>
                <w:tab w:val="left" w:pos="1440"/>
              </w:tabs>
              <w:spacing w:after="0" w:line="288" w:lineRule="auto"/>
              <w:jc w:val="center"/>
              <w:rPr>
                <w:rFonts w:asciiTheme="majorHAnsi" w:hAnsiTheme="majorHAnsi"/>
                <w:sz w:val="20"/>
                <w:szCs w:val="20"/>
              </w:rPr>
            </w:pPr>
            <w:r w:rsidRPr="001E6361">
              <w:rPr>
                <w:rFonts w:asciiTheme="majorHAnsi" w:hAnsiTheme="majorHAnsi"/>
                <w:sz w:val="20"/>
                <w:szCs w:val="20"/>
              </w:rPr>
              <w:t>202</w:t>
            </w:r>
            <w:r>
              <w:rPr>
                <w:rFonts w:asciiTheme="majorHAnsi" w:hAnsiTheme="majorHAnsi"/>
                <w:sz w:val="20"/>
                <w:szCs w:val="20"/>
              </w:rPr>
              <w:t>2</w:t>
            </w:r>
            <w:r w:rsidRPr="001E6361">
              <w:rPr>
                <w:rFonts w:asciiTheme="majorHAnsi" w:hAnsiTheme="majorHAnsi"/>
                <w:sz w:val="20"/>
                <w:szCs w:val="20"/>
              </w:rPr>
              <w:t>.</w:t>
            </w:r>
          </w:p>
        </w:tc>
      </w:tr>
      <w:tr w:rsidR="00C448F4" w:rsidRPr="00652D39" w14:paraId="0E693F9F" w14:textId="77777777" w:rsidTr="002E592E">
        <w:tc>
          <w:tcPr>
            <w:tcW w:w="3416" w:type="pct"/>
            <w:vAlign w:val="center"/>
          </w:tcPr>
          <w:p w14:paraId="39A25814" w14:textId="55CE183E" w:rsidR="00C448F4" w:rsidRDefault="00C448F4" w:rsidP="002E592E">
            <w:pPr>
              <w:tabs>
                <w:tab w:val="left" w:pos="1440"/>
              </w:tabs>
              <w:spacing w:after="0" w:line="288" w:lineRule="auto"/>
              <w:rPr>
                <w:rFonts w:asciiTheme="majorHAnsi" w:hAnsiTheme="majorHAnsi"/>
                <w:sz w:val="20"/>
                <w:szCs w:val="20"/>
              </w:rPr>
            </w:pPr>
            <w:r>
              <w:rPr>
                <w:rFonts w:asciiTheme="majorHAnsi" w:hAnsiTheme="majorHAnsi"/>
                <w:sz w:val="20"/>
                <w:szCs w:val="20"/>
              </w:rPr>
              <w:t>Rekonstrukcija grobne kuće</w:t>
            </w:r>
          </w:p>
        </w:tc>
        <w:tc>
          <w:tcPr>
            <w:tcW w:w="1584" w:type="pct"/>
          </w:tcPr>
          <w:p w14:paraId="2419D767" w14:textId="0BBE7801" w:rsidR="00C448F4" w:rsidRPr="001E6361" w:rsidRDefault="003A4A45" w:rsidP="002E592E">
            <w:pPr>
              <w:tabs>
                <w:tab w:val="left" w:pos="1440"/>
              </w:tabs>
              <w:spacing w:after="0" w:line="288" w:lineRule="auto"/>
              <w:jc w:val="center"/>
              <w:rPr>
                <w:rFonts w:asciiTheme="majorHAnsi" w:hAnsiTheme="majorHAnsi"/>
                <w:sz w:val="20"/>
                <w:szCs w:val="20"/>
              </w:rPr>
            </w:pPr>
            <w:r>
              <w:rPr>
                <w:rFonts w:asciiTheme="majorHAnsi" w:hAnsiTheme="majorHAnsi"/>
                <w:sz w:val="20"/>
                <w:szCs w:val="20"/>
              </w:rPr>
              <w:t>2022.</w:t>
            </w:r>
          </w:p>
        </w:tc>
      </w:tr>
      <w:tr w:rsidR="003A4A45" w:rsidRPr="00652D39" w14:paraId="212E96DB" w14:textId="77777777" w:rsidTr="002E592E">
        <w:tc>
          <w:tcPr>
            <w:tcW w:w="3416" w:type="pct"/>
            <w:vAlign w:val="center"/>
          </w:tcPr>
          <w:p w14:paraId="3EEAE63D" w14:textId="2841C8F0" w:rsidR="003A4A45" w:rsidRDefault="003A4A45" w:rsidP="002E592E">
            <w:pPr>
              <w:tabs>
                <w:tab w:val="left" w:pos="1440"/>
              </w:tabs>
              <w:spacing w:after="0" w:line="288" w:lineRule="auto"/>
              <w:rPr>
                <w:rFonts w:asciiTheme="majorHAnsi" w:hAnsiTheme="majorHAnsi"/>
                <w:sz w:val="20"/>
                <w:szCs w:val="20"/>
              </w:rPr>
            </w:pPr>
            <w:r>
              <w:rPr>
                <w:rFonts w:asciiTheme="majorHAnsi" w:hAnsiTheme="majorHAnsi"/>
                <w:sz w:val="20"/>
                <w:szCs w:val="20"/>
              </w:rPr>
              <w:t xml:space="preserve">Uređenje trga ispred zgrade Općine </w:t>
            </w:r>
          </w:p>
        </w:tc>
        <w:tc>
          <w:tcPr>
            <w:tcW w:w="1584" w:type="pct"/>
          </w:tcPr>
          <w:p w14:paraId="548F86AE" w14:textId="1C70DE47" w:rsidR="003A4A45" w:rsidRDefault="003A4A45" w:rsidP="002E592E">
            <w:pPr>
              <w:tabs>
                <w:tab w:val="left" w:pos="1440"/>
              </w:tabs>
              <w:spacing w:after="0" w:line="288" w:lineRule="auto"/>
              <w:jc w:val="center"/>
              <w:rPr>
                <w:rFonts w:asciiTheme="majorHAnsi" w:hAnsiTheme="majorHAnsi"/>
                <w:sz w:val="20"/>
                <w:szCs w:val="20"/>
              </w:rPr>
            </w:pPr>
            <w:r>
              <w:rPr>
                <w:rFonts w:asciiTheme="majorHAnsi" w:hAnsiTheme="majorHAnsi"/>
                <w:sz w:val="20"/>
                <w:szCs w:val="20"/>
              </w:rPr>
              <w:t>2022. – 2023.</w:t>
            </w:r>
          </w:p>
        </w:tc>
      </w:tr>
      <w:tr w:rsidR="003A4A45" w:rsidRPr="00652D39" w14:paraId="28B17D8B" w14:textId="77777777" w:rsidTr="002E592E">
        <w:tc>
          <w:tcPr>
            <w:tcW w:w="3416" w:type="pct"/>
            <w:vAlign w:val="center"/>
          </w:tcPr>
          <w:p w14:paraId="1961D591" w14:textId="7170262B" w:rsidR="003A4A45" w:rsidRDefault="003A4A45" w:rsidP="002E592E">
            <w:pPr>
              <w:tabs>
                <w:tab w:val="left" w:pos="1440"/>
              </w:tabs>
              <w:spacing w:after="0" w:line="288" w:lineRule="auto"/>
              <w:rPr>
                <w:rFonts w:asciiTheme="majorHAnsi" w:hAnsiTheme="majorHAnsi"/>
                <w:sz w:val="20"/>
                <w:szCs w:val="20"/>
              </w:rPr>
            </w:pPr>
            <w:r>
              <w:rPr>
                <w:rFonts w:asciiTheme="majorHAnsi" w:hAnsiTheme="majorHAnsi"/>
                <w:sz w:val="20"/>
                <w:szCs w:val="20"/>
              </w:rPr>
              <w:t>Izgradnja sportske dvorane</w:t>
            </w:r>
          </w:p>
        </w:tc>
        <w:tc>
          <w:tcPr>
            <w:tcW w:w="1584" w:type="pct"/>
          </w:tcPr>
          <w:p w14:paraId="594AE148" w14:textId="651228E8" w:rsidR="003A4A45" w:rsidRDefault="003A4A45" w:rsidP="002E592E">
            <w:pPr>
              <w:tabs>
                <w:tab w:val="left" w:pos="1440"/>
              </w:tabs>
              <w:spacing w:after="0" w:line="288" w:lineRule="auto"/>
              <w:jc w:val="center"/>
              <w:rPr>
                <w:rFonts w:asciiTheme="majorHAnsi" w:hAnsiTheme="majorHAnsi"/>
                <w:sz w:val="20"/>
                <w:szCs w:val="20"/>
              </w:rPr>
            </w:pPr>
            <w:r>
              <w:rPr>
                <w:rFonts w:asciiTheme="majorHAnsi" w:hAnsiTheme="majorHAnsi"/>
                <w:sz w:val="20"/>
                <w:szCs w:val="20"/>
              </w:rPr>
              <w:t>2022.- 2023.</w:t>
            </w:r>
          </w:p>
        </w:tc>
      </w:tr>
      <w:tr w:rsidR="003A4A45" w:rsidRPr="00652D39" w14:paraId="049C9AF9" w14:textId="77777777" w:rsidTr="002E592E">
        <w:tc>
          <w:tcPr>
            <w:tcW w:w="3416" w:type="pct"/>
            <w:vAlign w:val="center"/>
          </w:tcPr>
          <w:p w14:paraId="68A7A1A1" w14:textId="56385DE5" w:rsidR="003A4A45" w:rsidRDefault="003A4A45" w:rsidP="002E592E">
            <w:pPr>
              <w:tabs>
                <w:tab w:val="left" w:pos="1440"/>
              </w:tabs>
              <w:spacing w:after="0" w:line="288" w:lineRule="auto"/>
              <w:rPr>
                <w:rFonts w:asciiTheme="majorHAnsi" w:hAnsiTheme="majorHAnsi"/>
                <w:sz w:val="20"/>
                <w:szCs w:val="20"/>
              </w:rPr>
            </w:pPr>
            <w:r>
              <w:rPr>
                <w:rFonts w:asciiTheme="majorHAnsi" w:hAnsiTheme="majorHAnsi"/>
                <w:sz w:val="20"/>
                <w:szCs w:val="20"/>
              </w:rPr>
              <w:t>Rekonstrukcija prostora za dječji vrtić / igraonicu</w:t>
            </w:r>
          </w:p>
        </w:tc>
        <w:tc>
          <w:tcPr>
            <w:tcW w:w="1584" w:type="pct"/>
          </w:tcPr>
          <w:p w14:paraId="01F08EA2" w14:textId="21DC6B11" w:rsidR="003A4A45" w:rsidRDefault="003A4A45" w:rsidP="002E592E">
            <w:pPr>
              <w:tabs>
                <w:tab w:val="left" w:pos="1440"/>
              </w:tabs>
              <w:spacing w:after="0" w:line="288" w:lineRule="auto"/>
              <w:jc w:val="center"/>
              <w:rPr>
                <w:rFonts w:asciiTheme="majorHAnsi" w:hAnsiTheme="majorHAnsi"/>
                <w:sz w:val="20"/>
                <w:szCs w:val="20"/>
              </w:rPr>
            </w:pPr>
            <w:r>
              <w:rPr>
                <w:rFonts w:asciiTheme="majorHAnsi" w:hAnsiTheme="majorHAnsi"/>
                <w:sz w:val="20"/>
                <w:szCs w:val="20"/>
              </w:rPr>
              <w:t>2022.</w:t>
            </w:r>
          </w:p>
        </w:tc>
      </w:tr>
      <w:bookmarkEnd w:id="149"/>
    </w:tbl>
    <w:p w14:paraId="0EDBE72E" w14:textId="77777777" w:rsidR="00B45CE4" w:rsidRDefault="00B45CE4" w:rsidP="00854E7D">
      <w:pPr>
        <w:spacing w:after="0" w:line="288" w:lineRule="auto"/>
        <w:ind w:firstLine="567"/>
        <w:jc w:val="both"/>
        <w:rPr>
          <w:rFonts w:asciiTheme="majorHAnsi" w:eastAsia="Times New Roman" w:hAnsiTheme="majorHAnsi"/>
          <w:sz w:val="24"/>
          <w:szCs w:val="24"/>
        </w:rPr>
      </w:pPr>
    </w:p>
    <w:p w14:paraId="3CEED7CD" w14:textId="4115A9A8" w:rsidR="007F4AE0" w:rsidRPr="00E13942" w:rsidRDefault="00F13024" w:rsidP="00854E7D">
      <w:pPr>
        <w:pStyle w:val="Naslov2"/>
        <w:numPr>
          <w:ilvl w:val="2"/>
          <w:numId w:val="40"/>
        </w:numPr>
        <w:spacing w:before="0" w:line="288" w:lineRule="auto"/>
        <w:jc w:val="both"/>
        <w:rPr>
          <w:color w:val="auto"/>
          <w:sz w:val="24"/>
          <w:szCs w:val="24"/>
        </w:rPr>
      </w:pPr>
      <w:bookmarkStart w:id="150" w:name="_Toc61959658"/>
      <w:r w:rsidRPr="00E13942">
        <w:rPr>
          <w:color w:val="auto"/>
          <w:sz w:val="24"/>
          <w:szCs w:val="24"/>
        </w:rPr>
        <w:t>Nerazvrstane ceste</w:t>
      </w:r>
      <w:bookmarkEnd w:id="150"/>
    </w:p>
    <w:p w14:paraId="5A1A1098" w14:textId="77777777" w:rsidR="00B45CE4" w:rsidRDefault="00B45CE4" w:rsidP="00854E7D">
      <w:pPr>
        <w:tabs>
          <w:tab w:val="left" w:pos="426"/>
        </w:tabs>
        <w:spacing w:after="0" w:line="288" w:lineRule="auto"/>
        <w:ind w:firstLine="567"/>
        <w:jc w:val="both"/>
        <w:rPr>
          <w:rFonts w:asciiTheme="majorHAnsi" w:eastAsia="Times New Roman" w:hAnsiTheme="majorHAnsi"/>
          <w:sz w:val="24"/>
          <w:szCs w:val="24"/>
        </w:rPr>
      </w:pPr>
    </w:p>
    <w:p w14:paraId="556BD6FD" w14:textId="54B44DEF" w:rsidR="00B45CE4" w:rsidRPr="00E13942" w:rsidRDefault="00F13024" w:rsidP="00AF4DE2">
      <w:pPr>
        <w:tabs>
          <w:tab w:val="left" w:pos="426"/>
        </w:tabs>
        <w:spacing w:after="0" w:line="288" w:lineRule="auto"/>
        <w:ind w:firstLine="567"/>
        <w:jc w:val="both"/>
        <w:rPr>
          <w:rFonts w:asciiTheme="majorHAnsi" w:eastAsia="Times New Roman" w:hAnsiTheme="majorHAnsi"/>
          <w:sz w:val="24"/>
          <w:szCs w:val="24"/>
        </w:rPr>
      </w:pPr>
      <w:r w:rsidRPr="00E13942">
        <w:rPr>
          <w:rFonts w:asciiTheme="majorHAnsi" w:eastAsia="Times New Roman" w:hAnsiTheme="majorHAnsi"/>
          <w:sz w:val="24"/>
          <w:szCs w:val="24"/>
        </w:rPr>
        <w:t xml:space="preserve">Prema </w:t>
      </w:r>
      <w:hyperlink r:id="rId14" w:history="1">
        <w:r w:rsidRPr="00E13942">
          <w:rPr>
            <w:rStyle w:val="Hiperveza"/>
            <w:rFonts w:asciiTheme="majorHAnsi" w:eastAsia="Times New Roman" w:hAnsiTheme="majorHAnsi"/>
            <w:color w:val="auto"/>
            <w:sz w:val="24"/>
            <w:szCs w:val="24"/>
            <w:u w:val="none"/>
          </w:rPr>
          <w:t>Zakonu o cestama</w:t>
        </w:r>
      </w:hyperlink>
      <w:r w:rsidRPr="00E13942">
        <w:rPr>
          <w:rFonts w:asciiTheme="majorHAnsi" w:hAnsiTheme="majorHAnsi"/>
          <w:sz w:val="24"/>
          <w:szCs w:val="24"/>
        </w:rPr>
        <w:t xml:space="preserve"> (»Narodne novine«, broj </w:t>
      </w:r>
      <w:r w:rsidRPr="00E13942">
        <w:rPr>
          <w:rFonts w:asciiTheme="majorHAnsi" w:eastAsia="Times New Roman" w:hAnsiTheme="majorHAnsi"/>
          <w:sz w:val="24"/>
          <w:szCs w:val="24"/>
        </w:rPr>
        <w:t>84/11, 22/13, 54/13, 148/13, 92/14</w:t>
      </w:r>
      <w:r w:rsidR="0042751D" w:rsidRPr="00E13942">
        <w:rPr>
          <w:rFonts w:asciiTheme="majorHAnsi" w:eastAsia="Times New Roman" w:hAnsiTheme="majorHAnsi"/>
          <w:sz w:val="24"/>
          <w:szCs w:val="24"/>
        </w:rPr>
        <w:t>, 110/19</w:t>
      </w:r>
      <w:r w:rsidRPr="00E13942">
        <w:rPr>
          <w:rFonts w:asciiTheme="majorHAnsi" w:eastAsia="Times New Roman" w:hAnsiTheme="majorHAnsi"/>
          <w:sz w:val="24"/>
          <w:szCs w:val="24"/>
        </w:rPr>
        <w:t>), nerazvrstane ceste su ceste koje se koriste za promet vozilima, koje svatko može slobodno koristiti na način i pod uvjetima određenim navedenim Zakonom i drugim propisima, a koje nisu razvrstane kao javne ceste u smislu navedenog Zakona. Nerazvrstane ceste su javno dobro u općoj uporabi u vlasništvu jedinice lokalne samouprave na čijem se području nalaze. Nerazvrstane ceste se ne mogu otuđiti iz vlasništva jedinice lokalne samouprave niti se na njoj mogu stjecati stvarna prava, osim prava služnosti i prava građenja radi građenja građevina sukladno odluci izvršnog tijela jedinice lokalne samouprave, pod uvjetima da ne ometaju odvijanje prometa i održavanje nerazvrstane ceste. Dio nerazvrstane ceste namijenjen pješacima (nogostup i slično) može se dati u zakup sukladno posebnim propisima, ako se time ne ometa odvijanje prometa, sigurnost kretanja pješaka i održavanje nerazvrstanih cesta. Nerazvrstane ceste upisuju se u zemljišne knjige kao javno dobro u općoj uporabi i kao neotuđivo vlasništvo jedinice lokalne samouprave.</w:t>
      </w:r>
    </w:p>
    <w:p w14:paraId="620108B5" w14:textId="241E9FFE" w:rsidR="00B45CE4" w:rsidRDefault="00FA3038" w:rsidP="00AF4DE2">
      <w:pPr>
        <w:spacing w:after="0" w:line="288" w:lineRule="auto"/>
        <w:ind w:firstLine="567"/>
        <w:jc w:val="both"/>
        <w:rPr>
          <w:rFonts w:asciiTheme="majorHAnsi" w:eastAsia="Arial" w:hAnsiTheme="majorHAnsi"/>
          <w:sz w:val="24"/>
          <w:szCs w:val="24"/>
        </w:rPr>
      </w:pPr>
      <w:bookmarkStart w:id="151" w:name="_Hlk23404046"/>
      <w:r w:rsidRPr="00FA3038">
        <w:rPr>
          <w:rFonts w:asciiTheme="majorHAnsi" w:hAnsiTheme="majorHAnsi"/>
          <w:sz w:val="24"/>
          <w:szCs w:val="24"/>
        </w:rPr>
        <w:lastRenderedPageBreak/>
        <w:t xml:space="preserve">Općina </w:t>
      </w:r>
      <w:r w:rsidR="00C918AC">
        <w:rPr>
          <w:rFonts w:asciiTheme="majorHAnsi" w:hAnsiTheme="majorHAnsi"/>
          <w:sz w:val="24"/>
          <w:szCs w:val="24"/>
        </w:rPr>
        <w:t>Donja Voća donijela je Odluku o izmjenama i dopunama</w:t>
      </w:r>
      <w:r w:rsidRPr="00FA3038">
        <w:rPr>
          <w:rFonts w:asciiTheme="majorHAnsi" w:hAnsiTheme="majorHAnsi"/>
          <w:sz w:val="24"/>
          <w:szCs w:val="24"/>
        </w:rPr>
        <w:t xml:space="preserve"> Odluke o nerazvrstanim cestama na području Općine </w:t>
      </w:r>
      <w:r w:rsidR="00C918AC">
        <w:rPr>
          <w:rFonts w:asciiTheme="majorHAnsi" w:hAnsiTheme="majorHAnsi"/>
          <w:sz w:val="24"/>
          <w:szCs w:val="24"/>
        </w:rPr>
        <w:t>Donja Voća</w:t>
      </w:r>
      <w:r w:rsidRPr="00FA3038">
        <w:rPr>
          <w:rFonts w:asciiTheme="majorHAnsi" w:hAnsiTheme="majorHAnsi"/>
          <w:sz w:val="24"/>
          <w:szCs w:val="24"/>
        </w:rPr>
        <w:t xml:space="preserve"> (»Službeni vjesnik </w:t>
      </w:r>
      <w:r w:rsidR="00C918AC">
        <w:rPr>
          <w:rFonts w:asciiTheme="majorHAnsi" w:hAnsiTheme="majorHAnsi"/>
          <w:sz w:val="24"/>
          <w:szCs w:val="24"/>
        </w:rPr>
        <w:t>Varaždinske</w:t>
      </w:r>
      <w:r w:rsidRPr="00FA3038">
        <w:rPr>
          <w:rFonts w:asciiTheme="majorHAnsi" w:hAnsiTheme="majorHAnsi"/>
          <w:sz w:val="24"/>
          <w:szCs w:val="24"/>
        </w:rPr>
        <w:t xml:space="preserve"> županije«, broj </w:t>
      </w:r>
      <w:r w:rsidR="00C918AC">
        <w:rPr>
          <w:rFonts w:asciiTheme="majorHAnsi" w:hAnsiTheme="majorHAnsi"/>
          <w:sz w:val="24"/>
          <w:szCs w:val="24"/>
        </w:rPr>
        <w:t>51/14, 41A/16 i 08/17</w:t>
      </w:r>
      <w:r w:rsidRPr="00FA3038">
        <w:rPr>
          <w:rFonts w:asciiTheme="majorHAnsi" w:hAnsiTheme="majorHAnsi"/>
          <w:sz w:val="24"/>
          <w:szCs w:val="24"/>
        </w:rPr>
        <w:t>)</w:t>
      </w:r>
      <w:r w:rsidR="001810C7" w:rsidRPr="00E13942">
        <w:rPr>
          <w:rFonts w:asciiTheme="majorHAnsi" w:hAnsiTheme="majorHAnsi"/>
          <w:sz w:val="24"/>
          <w:szCs w:val="24"/>
        </w:rPr>
        <w:t>,</w:t>
      </w:r>
      <w:bookmarkEnd w:id="151"/>
      <w:r w:rsidR="001810C7" w:rsidRPr="00E13942">
        <w:rPr>
          <w:rFonts w:asciiTheme="majorHAnsi" w:hAnsiTheme="majorHAnsi"/>
          <w:sz w:val="24"/>
          <w:szCs w:val="24"/>
        </w:rPr>
        <w:t xml:space="preserve"> </w:t>
      </w:r>
      <w:r w:rsidR="00F13024" w:rsidRPr="00E13942">
        <w:rPr>
          <w:rFonts w:asciiTheme="majorHAnsi" w:eastAsia="Arial" w:hAnsiTheme="majorHAnsi"/>
          <w:sz w:val="24"/>
          <w:szCs w:val="24"/>
        </w:rPr>
        <w:t xml:space="preserve">kojom se </w:t>
      </w:r>
      <w:r w:rsidR="001810C7" w:rsidRPr="00E13942">
        <w:rPr>
          <w:rFonts w:asciiTheme="majorHAnsi" w:eastAsia="Arial" w:hAnsiTheme="majorHAnsi"/>
          <w:sz w:val="24"/>
          <w:szCs w:val="24"/>
        </w:rPr>
        <w:t xml:space="preserve">uređuje korištenje, upravljanje, održavanje, građenje, rekonstrukcija, zaštita, financiranje te poslovi nadzora na nerazvrstanim cestama na području Općine </w:t>
      </w:r>
      <w:r w:rsidR="00C918AC">
        <w:rPr>
          <w:rFonts w:asciiTheme="majorHAnsi" w:eastAsia="Times New Roman" w:hAnsiTheme="majorHAnsi"/>
          <w:sz w:val="24"/>
          <w:szCs w:val="24"/>
        </w:rPr>
        <w:t>Donja Voća</w:t>
      </w:r>
      <w:r w:rsidR="001810C7" w:rsidRPr="00E13942">
        <w:rPr>
          <w:rFonts w:asciiTheme="majorHAnsi" w:eastAsia="Arial" w:hAnsiTheme="majorHAnsi"/>
          <w:sz w:val="24"/>
          <w:szCs w:val="24"/>
        </w:rPr>
        <w:t>.</w:t>
      </w:r>
    </w:p>
    <w:p w14:paraId="208BC1E1" w14:textId="21A113F5" w:rsidR="00C918AC" w:rsidRPr="00E13942" w:rsidRDefault="00C918AC" w:rsidP="00854E7D">
      <w:pPr>
        <w:spacing w:after="0" w:line="288" w:lineRule="auto"/>
        <w:ind w:firstLine="567"/>
        <w:jc w:val="both"/>
        <w:rPr>
          <w:rFonts w:asciiTheme="majorHAnsi" w:eastAsia="Arial" w:hAnsiTheme="majorHAnsi"/>
          <w:sz w:val="24"/>
          <w:szCs w:val="24"/>
        </w:rPr>
      </w:pPr>
      <w:r w:rsidRPr="00D14917">
        <w:rPr>
          <w:rFonts w:ascii="Cambria" w:eastAsia="Times New Roman" w:hAnsi="Cambria"/>
          <w:sz w:val="24"/>
          <w:szCs w:val="24"/>
        </w:rPr>
        <w:t xml:space="preserve">Zbog opsežnosti podataka u Registru nerazvrstanih cesta Općine </w:t>
      </w:r>
      <w:r>
        <w:rPr>
          <w:rFonts w:ascii="Cambria" w:eastAsia="Times New Roman" w:hAnsi="Cambria"/>
          <w:sz w:val="24"/>
          <w:szCs w:val="24"/>
        </w:rPr>
        <w:t>Donja Voća</w:t>
      </w:r>
      <w:r w:rsidRPr="00D14917">
        <w:rPr>
          <w:rFonts w:ascii="Cambria" w:eastAsia="Times New Roman" w:hAnsi="Cambria"/>
          <w:sz w:val="24"/>
          <w:szCs w:val="24"/>
        </w:rPr>
        <w:t xml:space="preserve"> podaci neće biti prikazani pojedinačno unutar ovog Plana, no dostupni su na uvid </w:t>
      </w:r>
      <w:r>
        <w:rPr>
          <w:rFonts w:ascii="Cambria" w:eastAsia="Times New Roman" w:hAnsi="Cambria"/>
          <w:sz w:val="24"/>
          <w:szCs w:val="24"/>
        </w:rPr>
        <w:t xml:space="preserve">u </w:t>
      </w:r>
      <w:r w:rsidRPr="00D14917">
        <w:rPr>
          <w:rFonts w:ascii="Cambria" w:eastAsia="Times New Roman" w:hAnsi="Cambria"/>
          <w:sz w:val="24"/>
          <w:szCs w:val="24"/>
        </w:rPr>
        <w:t xml:space="preserve">Odluci o </w:t>
      </w:r>
      <w:r>
        <w:rPr>
          <w:rFonts w:asciiTheme="majorHAnsi" w:hAnsiTheme="majorHAnsi"/>
          <w:sz w:val="24"/>
          <w:szCs w:val="24"/>
        </w:rPr>
        <w:t>izmjenama i dopunama</w:t>
      </w:r>
      <w:r w:rsidRPr="00FA3038">
        <w:rPr>
          <w:rFonts w:asciiTheme="majorHAnsi" w:hAnsiTheme="majorHAnsi"/>
          <w:sz w:val="24"/>
          <w:szCs w:val="24"/>
        </w:rPr>
        <w:t xml:space="preserve"> Odluke o nerazvrstanim cestama na području Općine </w:t>
      </w:r>
      <w:r>
        <w:rPr>
          <w:rFonts w:asciiTheme="majorHAnsi" w:hAnsiTheme="majorHAnsi"/>
          <w:sz w:val="24"/>
          <w:szCs w:val="24"/>
        </w:rPr>
        <w:t>Donja Voća</w:t>
      </w:r>
      <w:r w:rsidRPr="00FA3038">
        <w:rPr>
          <w:rFonts w:asciiTheme="majorHAnsi" w:hAnsiTheme="majorHAnsi"/>
          <w:sz w:val="24"/>
          <w:szCs w:val="24"/>
        </w:rPr>
        <w:t xml:space="preserve"> (»Službeni vjesnik </w:t>
      </w:r>
      <w:r>
        <w:rPr>
          <w:rFonts w:asciiTheme="majorHAnsi" w:hAnsiTheme="majorHAnsi"/>
          <w:sz w:val="24"/>
          <w:szCs w:val="24"/>
        </w:rPr>
        <w:t>Varaždinske</w:t>
      </w:r>
      <w:r w:rsidRPr="00FA3038">
        <w:rPr>
          <w:rFonts w:asciiTheme="majorHAnsi" w:hAnsiTheme="majorHAnsi"/>
          <w:sz w:val="24"/>
          <w:szCs w:val="24"/>
        </w:rPr>
        <w:t xml:space="preserve"> županije«, broj </w:t>
      </w:r>
      <w:r>
        <w:rPr>
          <w:rFonts w:asciiTheme="majorHAnsi" w:hAnsiTheme="majorHAnsi"/>
          <w:sz w:val="24"/>
          <w:szCs w:val="24"/>
        </w:rPr>
        <w:t>51/14, 41A/16 i 08/17</w:t>
      </w:r>
      <w:r w:rsidRPr="00FA3038">
        <w:rPr>
          <w:rFonts w:asciiTheme="majorHAnsi" w:hAnsiTheme="majorHAnsi"/>
          <w:sz w:val="24"/>
          <w:szCs w:val="24"/>
        </w:rPr>
        <w:t>)</w:t>
      </w:r>
      <w:r>
        <w:rPr>
          <w:rFonts w:asciiTheme="majorHAnsi" w:hAnsiTheme="majorHAnsi"/>
          <w:sz w:val="24"/>
          <w:szCs w:val="24"/>
        </w:rPr>
        <w:t>.</w:t>
      </w:r>
    </w:p>
    <w:p w14:paraId="5AC7559B" w14:textId="77777777" w:rsidR="00B45CE4" w:rsidRPr="00C918AC" w:rsidRDefault="00B45CE4" w:rsidP="00854E7D">
      <w:pPr>
        <w:spacing w:after="0" w:line="288" w:lineRule="auto"/>
        <w:rPr>
          <w:rFonts w:asciiTheme="majorHAnsi" w:eastAsia="Arial" w:hAnsiTheme="majorHAnsi"/>
          <w:sz w:val="24"/>
          <w:szCs w:val="24"/>
        </w:rPr>
      </w:pPr>
    </w:p>
    <w:p w14:paraId="699ABEB6" w14:textId="4CFA5066" w:rsidR="00FA1804" w:rsidRPr="00652D39" w:rsidRDefault="00FA1804" w:rsidP="00854E7D">
      <w:pPr>
        <w:pStyle w:val="t-9-8"/>
        <w:numPr>
          <w:ilvl w:val="1"/>
          <w:numId w:val="40"/>
        </w:numPr>
        <w:spacing w:before="0" w:beforeAutospacing="0" w:after="0" w:afterAutospacing="0" w:line="288" w:lineRule="auto"/>
        <w:ind w:left="709" w:hanging="709"/>
        <w:jc w:val="both"/>
        <w:outlineLvl w:val="0"/>
        <w:rPr>
          <w:rFonts w:asciiTheme="majorHAnsi" w:hAnsiTheme="majorHAnsi"/>
          <w:b/>
        </w:rPr>
      </w:pPr>
      <w:bookmarkStart w:id="152" w:name="_Toc61959659"/>
      <w:r w:rsidRPr="00652D39">
        <w:rPr>
          <w:rFonts w:asciiTheme="majorHAnsi" w:hAnsiTheme="majorHAnsi"/>
          <w:b/>
        </w:rPr>
        <w:t xml:space="preserve">PLAN PRODAJE </w:t>
      </w:r>
      <w:r w:rsidR="00AB5609" w:rsidRPr="00652D39">
        <w:rPr>
          <w:rFonts w:asciiTheme="majorHAnsi" w:hAnsiTheme="majorHAnsi"/>
          <w:b/>
        </w:rPr>
        <w:t xml:space="preserve">I KUPNJE </w:t>
      </w:r>
      <w:r w:rsidRPr="00652D39">
        <w:rPr>
          <w:rFonts w:asciiTheme="majorHAnsi" w:hAnsiTheme="majorHAnsi"/>
          <w:b/>
        </w:rPr>
        <w:t xml:space="preserve">NEKRETNINA U VLASNIŠTVU </w:t>
      </w:r>
      <w:r w:rsidR="00490980" w:rsidRPr="00652D39">
        <w:rPr>
          <w:rFonts w:asciiTheme="majorHAnsi" w:hAnsiTheme="majorHAnsi"/>
          <w:b/>
        </w:rPr>
        <w:t xml:space="preserve">OPĆINE </w:t>
      </w:r>
      <w:r w:rsidR="00C918AC">
        <w:rPr>
          <w:rFonts w:asciiTheme="majorHAnsi" w:hAnsiTheme="majorHAnsi"/>
          <w:b/>
        </w:rPr>
        <w:t>DONJA VOĆA</w:t>
      </w:r>
      <w:bookmarkEnd w:id="152"/>
    </w:p>
    <w:p w14:paraId="1E9E27E8" w14:textId="77777777" w:rsidR="00B45CE4" w:rsidRDefault="00B45CE4" w:rsidP="00854E7D">
      <w:pPr>
        <w:spacing w:after="0" w:line="288" w:lineRule="auto"/>
        <w:ind w:firstLine="567"/>
        <w:jc w:val="both"/>
        <w:rPr>
          <w:rFonts w:asciiTheme="majorHAnsi" w:eastAsia="Times New Roman" w:hAnsiTheme="majorHAnsi"/>
          <w:sz w:val="24"/>
          <w:szCs w:val="24"/>
        </w:rPr>
      </w:pPr>
    </w:p>
    <w:p w14:paraId="41FEE3C1" w14:textId="441AB80D" w:rsidR="00B45CE4" w:rsidRDefault="00FA1804" w:rsidP="00AF4DE2">
      <w:pPr>
        <w:spacing w:after="0" w:line="288" w:lineRule="auto"/>
        <w:ind w:firstLine="567"/>
        <w:jc w:val="both"/>
        <w:rPr>
          <w:rFonts w:asciiTheme="majorHAnsi" w:eastAsia="Times New Roman" w:hAnsiTheme="majorHAnsi"/>
          <w:sz w:val="24"/>
          <w:szCs w:val="24"/>
        </w:rPr>
      </w:pPr>
      <w:r w:rsidRPr="00652D39">
        <w:rPr>
          <w:rFonts w:asciiTheme="majorHAnsi" w:eastAsia="Times New Roman" w:hAnsiTheme="majorHAnsi"/>
          <w:sz w:val="24"/>
          <w:szCs w:val="24"/>
        </w:rPr>
        <w:t xml:space="preserve">Jedan od ciljeva u Strategiji je da </w:t>
      </w:r>
      <w:r w:rsidR="00490980" w:rsidRPr="00652D39">
        <w:rPr>
          <w:rFonts w:asciiTheme="majorHAnsi" w:eastAsia="Times New Roman" w:hAnsiTheme="majorHAnsi"/>
          <w:sz w:val="24"/>
          <w:szCs w:val="24"/>
        </w:rPr>
        <w:t xml:space="preserve">Općina </w:t>
      </w:r>
      <w:r w:rsidR="00C918AC">
        <w:rPr>
          <w:rFonts w:ascii="Cambria" w:eastAsia="Times New Roman" w:hAnsi="Cambria"/>
          <w:sz w:val="24"/>
          <w:szCs w:val="24"/>
        </w:rPr>
        <w:t>Donja Voća</w:t>
      </w:r>
      <w:r w:rsidRPr="00652D39">
        <w:rPr>
          <w:rFonts w:asciiTheme="majorHAnsi" w:eastAsia="Times New Roman" w:hAnsiTheme="majorHAnsi"/>
          <w:sz w:val="24"/>
          <w:szCs w:val="24"/>
        </w:rPr>
        <w:t xml:space="preserve"> mora na racionalan i učinkovit način upravljati svojim nekretninama </w:t>
      </w:r>
      <w:r w:rsidR="003E5923" w:rsidRPr="00652D39">
        <w:rPr>
          <w:rFonts w:asciiTheme="majorHAnsi" w:eastAsia="Times New Roman" w:hAnsiTheme="majorHAnsi"/>
          <w:sz w:val="24"/>
          <w:szCs w:val="24"/>
        </w:rPr>
        <w:t>tako</w:t>
      </w:r>
      <w:r w:rsidRPr="00652D39">
        <w:rPr>
          <w:rFonts w:asciiTheme="majorHAnsi" w:eastAsia="Times New Roman" w:hAnsiTheme="majorHAnsi"/>
          <w:sz w:val="24"/>
          <w:szCs w:val="24"/>
        </w:rPr>
        <w:t xml:space="preserve"> da one nekretnine koje su potrebne </w:t>
      </w:r>
      <w:r w:rsidR="00490980" w:rsidRPr="00652D39">
        <w:rPr>
          <w:rFonts w:asciiTheme="majorHAnsi" w:eastAsia="Times New Roman" w:hAnsiTheme="majorHAnsi"/>
          <w:sz w:val="24"/>
          <w:szCs w:val="24"/>
        </w:rPr>
        <w:t xml:space="preserve">Općini </w:t>
      </w:r>
      <w:r w:rsidRPr="00652D39">
        <w:rPr>
          <w:rFonts w:asciiTheme="majorHAnsi" w:eastAsia="Times New Roman" w:hAnsiTheme="majorHAnsi"/>
          <w:sz w:val="24"/>
          <w:szCs w:val="24"/>
        </w:rPr>
        <w:t>budu stavljene u funkciju koja će služiti njegovu racionalnijem i učinkovitijem funkcioniranju. Sve druge nekretnine moraju biti ponuđene na tržištu bilo u formi najma odnosno zakupa,</w:t>
      </w:r>
      <w:r w:rsidR="006D5763" w:rsidRPr="00652D39">
        <w:rPr>
          <w:rFonts w:asciiTheme="majorHAnsi" w:eastAsia="Times New Roman" w:hAnsiTheme="majorHAnsi"/>
          <w:sz w:val="24"/>
          <w:szCs w:val="24"/>
        </w:rPr>
        <w:t xml:space="preserve"> zamjen</w:t>
      </w:r>
      <w:r w:rsidR="00BC0B81" w:rsidRPr="00652D39">
        <w:rPr>
          <w:rFonts w:asciiTheme="majorHAnsi" w:eastAsia="Times New Roman" w:hAnsiTheme="majorHAnsi"/>
          <w:sz w:val="24"/>
          <w:szCs w:val="24"/>
        </w:rPr>
        <w:t>e</w:t>
      </w:r>
      <w:r w:rsidRPr="00652D39">
        <w:rPr>
          <w:rFonts w:asciiTheme="majorHAnsi" w:eastAsia="Times New Roman" w:hAnsiTheme="majorHAnsi"/>
          <w:sz w:val="24"/>
          <w:szCs w:val="24"/>
        </w:rPr>
        <w:t xml:space="preserve"> </w:t>
      </w:r>
      <w:r w:rsidR="006D5763" w:rsidRPr="00652D39">
        <w:rPr>
          <w:rFonts w:asciiTheme="majorHAnsi" w:eastAsia="Times New Roman" w:hAnsiTheme="majorHAnsi"/>
          <w:sz w:val="24"/>
          <w:szCs w:val="24"/>
        </w:rPr>
        <w:t>ili</w:t>
      </w:r>
      <w:r w:rsidRPr="00652D39">
        <w:rPr>
          <w:rFonts w:asciiTheme="majorHAnsi" w:eastAsia="Times New Roman" w:hAnsiTheme="majorHAnsi"/>
          <w:sz w:val="24"/>
          <w:szCs w:val="24"/>
        </w:rPr>
        <w:t xml:space="preserve"> prodaj</w:t>
      </w:r>
      <w:r w:rsidR="00BC0B81" w:rsidRPr="00652D39">
        <w:rPr>
          <w:rFonts w:asciiTheme="majorHAnsi" w:eastAsia="Times New Roman" w:hAnsiTheme="majorHAnsi"/>
          <w:sz w:val="24"/>
          <w:szCs w:val="24"/>
        </w:rPr>
        <w:t>e putem</w:t>
      </w:r>
      <w:r w:rsidRPr="00652D39">
        <w:rPr>
          <w:rFonts w:asciiTheme="majorHAnsi" w:eastAsia="Times New Roman" w:hAnsiTheme="majorHAnsi"/>
          <w:sz w:val="24"/>
          <w:szCs w:val="24"/>
        </w:rPr>
        <w:t xml:space="preserve"> javni</w:t>
      </w:r>
      <w:r w:rsidR="00BC0B81" w:rsidRPr="00652D39">
        <w:rPr>
          <w:rFonts w:asciiTheme="majorHAnsi" w:eastAsia="Times New Roman" w:hAnsiTheme="majorHAnsi"/>
          <w:sz w:val="24"/>
          <w:szCs w:val="24"/>
        </w:rPr>
        <w:t>h</w:t>
      </w:r>
      <w:r w:rsidRPr="00652D39">
        <w:rPr>
          <w:rFonts w:asciiTheme="majorHAnsi" w:eastAsia="Times New Roman" w:hAnsiTheme="majorHAnsi"/>
          <w:sz w:val="24"/>
          <w:szCs w:val="24"/>
        </w:rPr>
        <w:t xml:space="preserve"> natječaj</w:t>
      </w:r>
      <w:r w:rsidR="00BC0B81" w:rsidRPr="00652D39">
        <w:rPr>
          <w:rFonts w:asciiTheme="majorHAnsi" w:eastAsia="Times New Roman" w:hAnsiTheme="majorHAnsi"/>
          <w:sz w:val="24"/>
          <w:szCs w:val="24"/>
        </w:rPr>
        <w:t>a</w:t>
      </w:r>
      <w:r w:rsidR="00AF4DE2">
        <w:rPr>
          <w:rFonts w:asciiTheme="majorHAnsi" w:eastAsia="Times New Roman" w:hAnsiTheme="majorHAnsi"/>
          <w:sz w:val="24"/>
          <w:szCs w:val="24"/>
        </w:rPr>
        <w:t>.</w:t>
      </w:r>
    </w:p>
    <w:p w14:paraId="0DACFAC7" w14:textId="50139CFE" w:rsidR="00B45CE4" w:rsidRPr="00AF4DE2" w:rsidRDefault="00750BE0" w:rsidP="00AF4DE2">
      <w:pPr>
        <w:spacing w:after="0" w:line="288" w:lineRule="auto"/>
        <w:ind w:firstLine="567"/>
        <w:jc w:val="both"/>
        <w:rPr>
          <w:rFonts w:asciiTheme="majorHAnsi" w:eastAsia="Times New Roman" w:hAnsiTheme="majorHAnsi"/>
          <w:sz w:val="24"/>
          <w:szCs w:val="24"/>
        </w:rPr>
      </w:pPr>
      <w:r>
        <w:rPr>
          <w:rFonts w:asciiTheme="majorHAnsi" w:eastAsia="Times New Roman" w:hAnsiTheme="majorHAnsi"/>
          <w:sz w:val="24"/>
          <w:szCs w:val="24"/>
        </w:rPr>
        <w:t xml:space="preserve">Općina </w:t>
      </w:r>
      <w:r w:rsidR="00C918AC">
        <w:rPr>
          <w:rFonts w:asciiTheme="majorHAnsi" w:eastAsia="Times New Roman" w:hAnsiTheme="majorHAnsi"/>
          <w:sz w:val="24"/>
          <w:szCs w:val="24"/>
        </w:rPr>
        <w:t>Donja Voća</w:t>
      </w:r>
      <w:r>
        <w:rPr>
          <w:rFonts w:asciiTheme="majorHAnsi" w:eastAsia="Times New Roman" w:hAnsiTheme="majorHAnsi"/>
          <w:sz w:val="24"/>
          <w:szCs w:val="24"/>
        </w:rPr>
        <w:t xml:space="preserve"> izradila je Evidenciju imovine koja objedinjuje sve nekretnine u vlasništvu Općine</w:t>
      </w:r>
      <w:r w:rsidRPr="00E32573">
        <w:rPr>
          <w:rFonts w:asciiTheme="majorHAnsi" w:eastAsia="Times New Roman" w:hAnsiTheme="majorHAnsi"/>
          <w:sz w:val="24"/>
          <w:szCs w:val="24"/>
        </w:rPr>
        <w:t>.</w:t>
      </w:r>
      <w:r w:rsidR="00C918AC">
        <w:rPr>
          <w:rFonts w:asciiTheme="majorHAnsi" w:eastAsia="Times New Roman" w:hAnsiTheme="majorHAnsi"/>
          <w:sz w:val="24"/>
          <w:szCs w:val="24"/>
        </w:rPr>
        <w:t xml:space="preserve"> </w:t>
      </w:r>
    </w:p>
    <w:p w14:paraId="54F5F62A" w14:textId="3D31305A" w:rsidR="00C918AC" w:rsidRDefault="00C918AC" w:rsidP="00854E7D">
      <w:pPr>
        <w:pStyle w:val="Opisslike"/>
        <w:spacing w:after="0" w:line="288" w:lineRule="auto"/>
        <w:rPr>
          <w:bCs w:val="0"/>
          <w:iCs/>
          <w:szCs w:val="22"/>
        </w:rPr>
      </w:pPr>
      <w:bookmarkStart w:id="153" w:name="_Toc24015819"/>
      <w:bookmarkStart w:id="154" w:name="_Toc26738523"/>
      <w:bookmarkStart w:id="155" w:name="_Toc45018894"/>
      <w:bookmarkStart w:id="156" w:name="_Toc50111189"/>
      <w:bookmarkStart w:id="157" w:name="_Toc61959677"/>
      <w:r w:rsidRPr="00845F30">
        <w:rPr>
          <w:bCs w:val="0"/>
          <w:iCs/>
          <w:szCs w:val="22"/>
        </w:rPr>
        <w:t xml:space="preserve">Tablica </w:t>
      </w:r>
      <w:r w:rsidR="00DA44C7" w:rsidRPr="00845F30">
        <w:rPr>
          <w:bCs w:val="0"/>
          <w:iCs/>
          <w:szCs w:val="22"/>
        </w:rPr>
        <w:t>4</w:t>
      </w:r>
      <w:r w:rsidRPr="00845F30">
        <w:rPr>
          <w:bCs w:val="0"/>
          <w:iCs/>
          <w:szCs w:val="22"/>
        </w:rPr>
        <w:t>. Podaci o nekretninama u vlasništvu Općine Donja Voća namijenjene prodaji tijekom 202</w:t>
      </w:r>
      <w:r w:rsidR="00821DA6" w:rsidRPr="00845F30">
        <w:rPr>
          <w:bCs w:val="0"/>
          <w:iCs/>
          <w:szCs w:val="22"/>
        </w:rPr>
        <w:t>2</w:t>
      </w:r>
      <w:r w:rsidRPr="00845F30">
        <w:rPr>
          <w:bCs w:val="0"/>
          <w:iCs/>
          <w:szCs w:val="22"/>
        </w:rPr>
        <w:t>. godine</w:t>
      </w:r>
      <w:bookmarkEnd w:id="153"/>
      <w:bookmarkEnd w:id="154"/>
      <w:bookmarkEnd w:id="155"/>
      <w:bookmarkEnd w:id="156"/>
      <w:bookmarkEnd w:id="157"/>
    </w:p>
    <w:p w14:paraId="550E0D54" w14:textId="77777777" w:rsidR="005A5497" w:rsidRPr="005A5497" w:rsidRDefault="005A5497" w:rsidP="00854E7D">
      <w:pPr>
        <w:spacing w:after="0" w:line="288" w:lineRule="auto"/>
      </w:pPr>
    </w:p>
    <w:tbl>
      <w:tblPr>
        <w:tblW w:w="5000" w:type="pct"/>
        <w:jc w:val="center"/>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Look w:val="04A0" w:firstRow="1" w:lastRow="0" w:firstColumn="1" w:lastColumn="0" w:noHBand="0" w:noVBand="1"/>
      </w:tblPr>
      <w:tblGrid>
        <w:gridCol w:w="1718"/>
        <w:gridCol w:w="1147"/>
        <w:gridCol w:w="1579"/>
        <w:gridCol w:w="1176"/>
        <w:gridCol w:w="3584"/>
      </w:tblGrid>
      <w:tr w:rsidR="00C918AC" w:rsidRPr="00652D39" w14:paraId="1F479BDC" w14:textId="77777777" w:rsidTr="001E6361">
        <w:trPr>
          <w:trHeight w:val="284"/>
          <w:jc w:val="center"/>
        </w:trPr>
        <w:tc>
          <w:tcPr>
            <w:tcW w:w="5000" w:type="pct"/>
            <w:gridSpan w:val="5"/>
            <w:shd w:val="clear" w:color="auto" w:fill="B8CCE4" w:themeFill="accent1" w:themeFillTint="66"/>
          </w:tcPr>
          <w:p w14:paraId="7AF189FD" w14:textId="77777777" w:rsidR="00C918AC" w:rsidRPr="001E6361" w:rsidRDefault="00C918AC" w:rsidP="00854E7D">
            <w:pPr>
              <w:spacing w:after="0" w:line="288" w:lineRule="auto"/>
              <w:jc w:val="center"/>
              <w:rPr>
                <w:rFonts w:asciiTheme="majorHAnsi" w:eastAsia="Times New Roman" w:hAnsiTheme="majorHAnsi"/>
                <w:b/>
                <w:bCs/>
                <w:color w:val="17365D" w:themeColor="text2" w:themeShade="BF"/>
                <w:sz w:val="20"/>
                <w:szCs w:val="20"/>
              </w:rPr>
            </w:pPr>
            <w:r w:rsidRPr="001E6361">
              <w:rPr>
                <w:rFonts w:asciiTheme="majorHAnsi" w:eastAsia="Times New Roman" w:hAnsiTheme="majorHAnsi"/>
                <w:b/>
                <w:bCs/>
                <w:color w:val="17365D" w:themeColor="text2" w:themeShade="BF"/>
                <w:sz w:val="20"/>
                <w:szCs w:val="20"/>
              </w:rPr>
              <w:t>Popis nekretnina koje su za prodaju</w:t>
            </w:r>
          </w:p>
        </w:tc>
      </w:tr>
      <w:tr w:rsidR="009C60D3" w:rsidRPr="00652D39" w14:paraId="38A0E2A3" w14:textId="77777777" w:rsidTr="005F2290">
        <w:trPr>
          <w:trHeight w:val="71"/>
          <w:jc w:val="center"/>
        </w:trPr>
        <w:tc>
          <w:tcPr>
            <w:tcW w:w="933" w:type="pct"/>
            <w:shd w:val="clear" w:color="auto" w:fill="DBE5F1" w:themeFill="accent1" w:themeFillTint="33"/>
            <w:vAlign w:val="center"/>
            <w:hideMark/>
          </w:tcPr>
          <w:p w14:paraId="1932FE99" w14:textId="77777777" w:rsidR="009C60D3" w:rsidRPr="001E6361" w:rsidRDefault="009C60D3" w:rsidP="00854E7D">
            <w:pPr>
              <w:spacing w:after="0" w:line="288" w:lineRule="auto"/>
              <w:jc w:val="center"/>
              <w:rPr>
                <w:rFonts w:asciiTheme="majorHAnsi" w:eastAsia="Times New Roman" w:hAnsiTheme="majorHAnsi"/>
                <w:b/>
                <w:bCs/>
                <w:color w:val="17365D" w:themeColor="text2" w:themeShade="BF"/>
                <w:sz w:val="20"/>
                <w:szCs w:val="20"/>
              </w:rPr>
            </w:pPr>
            <w:r w:rsidRPr="001E6361">
              <w:rPr>
                <w:rFonts w:asciiTheme="majorHAnsi" w:eastAsia="Times New Roman" w:hAnsiTheme="majorHAnsi"/>
                <w:b/>
                <w:bCs/>
                <w:color w:val="17365D" w:themeColor="text2" w:themeShade="BF"/>
                <w:sz w:val="20"/>
                <w:szCs w:val="20"/>
              </w:rPr>
              <w:t>K.o.</w:t>
            </w:r>
          </w:p>
        </w:tc>
        <w:tc>
          <w:tcPr>
            <w:tcW w:w="623" w:type="pct"/>
            <w:shd w:val="clear" w:color="auto" w:fill="DBE5F1" w:themeFill="accent1" w:themeFillTint="33"/>
            <w:vAlign w:val="center"/>
            <w:hideMark/>
          </w:tcPr>
          <w:p w14:paraId="545DE57C" w14:textId="77777777" w:rsidR="009C60D3" w:rsidRPr="001E6361" w:rsidRDefault="009C60D3" w:rsidP="00854E7D">
            <w:pPr>
              <w:spacing w:after="0" w:line="288" w:lineRule="auto"/>
              <w:jc w:val="center"/>
              <w:rPr>
                <w:rFonts w:asciiTheme="majorHAnsi" w:eastAsia="Times New Roman" w:hAnsiTheme="majorHAnsi"/>
                <w:b/>
                <w:bCs/>
                <w:color w:val="17365D" w:themeColor="text2" w:themeShade="BF"/>
                <w:sz w:val="20"/>
                <w:szCs w:val="20"/>
              </w:rPr>
            </w:pPr>
            <w:r w:rsidRPr="001E6361">
              <w:rPr>
                <w:rFonts w:asciiTheme="majorHAnsi" w:eastAsia="Times New Roman" w:hAnsiTheme="majorHAnsi"/>
                <w:b/>
                <w:bCs/>
                <w:color w:val="17365D" w:themeColor="text2" w:themeShade="BF"/>
                <w:sz w:val="20"/>
                <w:szCs w:val="20"/>
              </w:rPr>
              <w:t>K.č. br.</w:t>
            </w:r>
          </w:p>
        </w:tc>
        <w:tc>
          <w:tcPr>
            <w:tcW w:w="858" w:type="pct"/>
            <w:shd w:val="clear" w:color="auto" w:fill="DBE5F1" w:themeFill="accent1" w:themeFillTint="33"/>
            <w:vAlign w:val="center"/>
          </w:tcPr>
          <w:p w14:paraId="31399ED7" w14:textId="77777777" w:rsidR="009C60D3" w:rsidRPr="001E6361" w:rsidRDefault="009C60D3" w:rsidP="00854E7D">
            <w:pPr>
              <w:spacing w:after="0" w:line="288" w:lineRule="auto"/>
              <w:jc w:val="center"/>
              <w:rPr>
                <w:rFonts w:asciiTheme="majorHAnsi" w:eastAsia="Times New Roman" w:hAnsiTheme="majorHAnsi"/>
                <w:b/>
                <w:bCs/>
                <w:color w:val="17365D" w:themeColor="text2" w:themeShade="BF"/>
                <w:sz w:val="20"/>
                <w:szCs w:val="20"/>
              </w:rPr>
            </w:pPr>
            <w:r w:rsidRPr="001E6361">
              <w:rPr>
                <w:rFonts w:asciiTheme="majorHAnsi" w:eastAsia="Times New Roman" w:hAnsiTheme="majorHAnsi"/>
                <w:b/>
                <w:bCs/>
                <w:color w:val="17365D" w:themeColor="text2" w:themeShade="BF"/>
                <w:sz w:val="20"/>
                <w:szCs w:val="20"/>
              </w:rPr>
              <w:t>Površina u m²</w:t>
            </w:r>
          </w:p>
        </w:tc>
        <w:tc>
          <w:tcPr>
            <w:tcW w:w="639" w:type="pct"/>
            <w:shd w:val="clear" w:color="auto" w:fill="DBE5F1" w:themeFill="accent1" w:themeFillTint="33"/>
            <w:vAlign w:val="center"/>
            <w:hideMark/>
          </w:tcPr>
          <w:p w14:paraId="08DDAF30" w14:textId="0688C804" w:rsidR="009C60D3" w:rsidRPr="001E6361" w:rsidRDefault="009C60D3" w:rsidP="00854E7D">
            <w:pPr>
              <w:spacing w:after="0" w:line="288" w:lineRule="auto"/>
              <w:jc w:val="center"/>
              <w:rPr>
                <w:rFonts w:asciiTheme="majorHAnsi" w:eastAsia="Times New Roman" w:hAnsiTheme="majorHAnsi"/>
                <w:b/>
                <w:bCs/>
                <w:color w:val="17365D" w:themeColor="text2" w:themeShade="BF"/>
                <w:sz w:val="20"/>
                <w:szCs w:val="20"/>
              </w:rPr>
            </w:pPr>
            <w:r w:rsidRPr="001E6361">
              <w:rPr>
                <w:rFonts w:asciiTheme="majorHAnsi" w:eastAsia="Times New Roman" w:hAnsiTheme="majorHAnsi"/>
                <w:b/>
                <w:bCs/>
                <w:color w:val="17365D" w:themeColor="text2" w:themeShade="BF"/>
                <w:sz w:val="20"/>
                <w:szCs w:val="20"/>
              </w:rPr>
              <w:t>Udio u vlasništvu</w:t>
            </w:r>
          </w:p>
        </w:tc>
        <w:tc>
          <w:tcPr>
            <w:tcW w:w="1947" w:type="pct"/>
            <w:shd w:val="clear" w:color="auto" w:fill="DBE5F1" w:themeFill="accent1" w:themeFillTint="33"/>
            <w:vAlign w:val="center"/>
          </w:tcPr>
          <w:p w14:paraId="0A8F5AF3" w14:textId="1E779101" w:rsidR="009C60D3" w:rsidRPr="001E6361" w:rsidRDefault="00E52FDF" w:rsidP="00854E7D">
            <w:pPr>
              <w:spacing w:after="0" w:line="288" w:lineRule="auto"/>
              <w:rPr>
                <w:rFonts w:asciiTheme="majorHAnsi" w:eastAsia="Times New Roman" w:hAnsiTheme="majorHAnsi"/>
                <w:b/>
                <w:bCs/>
                <w:color w:val="17365D" w:themeColor="text2" w:themeShade="BF"/>
                <w:sz w:val="20"/>
                <w:szCs w:val="20"/>
              </w:rPr>
            </w:pPr>
            <w:r w:rsidRPr="001E6361">
              <w:rPr>
                <w:rFonts w:asciiTheme="majorHAnsi" w:eastAsia="Times New Roman" w:hAnsiTheme="majorHAnsi"/>
                <w:b/>
                <w:bCs/>
                <w:color w:val="17365D" w:themeColor="text2" w:themeShade="BF"/>
                <w:sz w:val="20"/>
                <w:szCs w:val="20"/>
              </w:rPr>
              <w:t>Opis</w:t>
            </w:r>
          </w:p>
        </w:tc>
      </w:tr>
      <w:tr w:rsidR="00166D5C" w:rsidRPr="00652D39" w14:paraId="77B9B4C0" w14:textId="77777777" w:rsidTr="005F2290">
        <w:trPr>
          <w:trHeight w:val="71"/>
          <w:jc w:val="center"/>
        </w:trPr>
        <w:tc>
          <w:tcPr>
            <w:tcW w:w="933" w:type="pct"/>
            <w:shd w:val="clear" w:color="auto" w:fill="auto"/>
            <w:vAlign w:val="center"/>
          </w:tcPr>
          <w:p w14:paraId="3B25506C" w14:textId="1AD71B77" w:rsidR="00166D5C" w:rsidRPr="005A5497" w:rsidRDefault="00166D5C" w:rsidP="00854E7D">
            <w:pPr>
              <w:spacing w:after="0" w:line="288" w:lineRule="auto"/>
              <w:jc w:val="center"/>
              <w:rPr>
                <w:rFonts w:ascii="Cambria" w:eastAsia="Times New Roman" w:hAnsi="Cambria"/>
                <w:b/>
                <w:bCs/>
                <w:sz w:val="20"/>
                <w:szCs w:val="20"/>
              </w:rPr>
            </w:pPr>
            <w:r w:rsidRPr="005A5497">
              <w:rPr>
                <w:rFonts w:ascii="Cambria" w:eastAsia="Times New Roman" w:hAnsi="Cambria" w:cs="Arial"/>
                <w:sz w:val="20"/>
                <w:szCs w:val="20"/>
              </w:rPr>
              <w:t>Gornja Voća</w:t>
            </w:r>
          </w:p>
        </w:tc>
        <w:tc>
          <w:tcPr>
            <w:tcW w:w="623" w:type="pct"/>
            <w:shd w:val="clear" w:color="auto" w:fill="auto"/>
            <w:vAlign w:val="center"/>
          </w:tcPr>
          <w:p w14:paraId="218B0D9D" w14:textId="0E9D90D0" w:rsidR="00166D5C" w:rsidRPr="005A5497" w:rsidRDefault="00166D5C" w:rsidP="00854E7D">
            <w:pPr>
              <w:spacing w:after="0" w:line="288" w:lineRule="auto"/>
              <w:jc w:val="center"/>
              <w:rPr>
                <w:rFonts w:ascii="Cambria" w:eastAsia="Times New Roman" w:hAnsi="Cambria"/>
                <w:bCs/>
                <w:sz w:val="20"/>
                <w:szCs w:val="20"/>
              </w:rPr>
            </w:pPr>
            <w:r w:rsidRPr="005A5497">
              <w:rPr>
                <w:rFonts w:ascii="Cambria" w:eastAsia="Times New Roman" w:hAnsi="Cambria" w:cs="Arial"/>
                <w:sz w:val="20"/>
                <w:szCs w:val="20"/>
              </w:rPr>
              <w:t>11028</w:t>
            </w:r>
          </w:p>
        </w:tc>
        <w:tc>
          <w:tcPr>
            <w:tcW w:w="858" w:type="pct"/>
            <w:shd w:val="clear" w:color="auto" w:fill="auto"/>
            <w:vAlign w:val="center"/>
          </w:tcPr>
          <w:p w14:paraId="6E95F35C" w14:textId="7A29E25B" w:rsidR="00166D5C" w:rsidRPr="005A5497" w:rsidRDefault="00166D5C" w:rsidP="00854E7D">
            <w:pPr>
              <w:spacing w:after="0" w:line="288" w:lineRule="auto"/>
              <w:jc w:val="center"/>
              <w:rPr>
                <w:rFonts w:ascii="Cambria" w:eastAsia="Times New Roman" w:hAnsi="Cambria"/>
                <w:bCs/>
                <w:sz w:val="20"/>
                <w:szCs w:val="20"/>
              </w:rPr>
            </w:pPr>
            <w:r w:rsidRPr="005A5497">
              <w:rPr>
                <w:rFonts w:ascii="Cambria" w:eastAsia="Times New Roman" w:hAnsi="Cambria" w:cs="Arial"/>
                <w:sz w:val="20"/>
                <w:szCs w:val="20"/>
              </w:rPr>
              <w:t>1004</w:t>
            </w:r>
          </w:p>
        </w:tc>
        <w:tc>
          <w:tcPr>
            <w:tcW w:w="639" w:type="pct"/>
            <w:shd w:val="clear" w:color="auto" w:fill="auto"/>
            <w:vAlign w:val="center"/>
          </w:tcPr>
          <w:p w14:paraId="09A5FA86" w14:textId="304FCFA8" w:rsidR="00166D5C" w:rsidRPr="005A5497" w:rsidRDefault="00166D5C" w:rsidP="00854E7D">
            <w:pPr>
              <w:spacing w:after="0" w:line="288" w:lineRule="auto"/>
              <w:jc w:val="center"/>
              <w:rPr>
                <w:rFonts w:ascii="Cambria" w:eastAsia="Times New Roman" w:hAnsi="Cambria"/>
                <w:bCs/>
                <w:sz w:val="20"/>
                <w:szCs w:val="20"/>
              </w:rPr>
            </w:pPr>
            <w:r w:rsidRPr="005A5497">
              <w:rPr>
                <w:rFonts w:ascii="Cambria" w:eastAsia="Times New Roman" w:hAnsi="Cambria" w:cs="Arial"/>
                <w:sz w:val="20"/>
                <w:szCs w:val="20"/>
              </w:rPr>
              <w:t>5/12</w:t>
            </w:r>
          </w:p>
        </w:tc>
        <w:tc>
          <w:tcPr>
            <w:tcW w:w="1947" w:type="pct"/>
            <w:shd w:val="clear" w:color="auto" w:fill="auto"/>
            <w:vAlign w:val="center"/>
          </w:tcPr>
          <w:p w14:paraId="3F88A1F3" w14:textId="73D1008B" w:rsidR="00166D5C" w:rsidRPr="005A5497" w:rsidRDefault="00166D5C" w:rsidP="00854E7D">
            <w:pPr>
              <w:spacing w:after="0" w:line="288" w:lineRule="auto"/>
              <w:rPr>
                <w:rFonts w:ascii="Cambria" w:eastAsia="Times New Roman" w:hAnsi="Cambria"/>
                <w:bCs/>
                <w:sz w:val="20"/>
                <w:szCs w:val="20"/>
              </w:rPr>
            </w:pPr>
            <w:r w:rsidRPr="005A5497">
              <w:rPr>
                <w:rFonts w:ascii="Cambria" w:eastAsia="Times New Roman" w:hAnsi="Cambria" w:cs="Arial"/>
                <w:sz w:val="20"/>
                <w:szCs w:val="20"/>
              </w:rPr>
              <w:t>Kuća, gosp. zgrada, dvorište i voćnjak</w:t>
            </w:r>
          </w:p>
        </w:tc>
      </w:tr>
      <w:tr w:rsidR="00166D5C" w:rsidRPr="00652D39" w14:paraId="4FB1070B" w14:textId="77777777" w:rsidTr="005F2290">
        <w:trPr>
          <w:trHeight w:val="71"/>
          <w:jc w:val="center"/>
        </w:trPr>
        <w:tc>
          <w:tcPr>
            <w:tcW w:w="933" w:type="pct"/>
            <w:shd w:val="clear" w:color="auto" w:fill="auto"/>
            <w:vAlign w:val="center"/>
          </w:tcPr>
          <w:p w14:paraId="47B3B04E" w14:textId="49456CFC" w:rsidR="00166D5C" w:rsidRPr="005A5497" w:rsidRDefault="00166D5C" w:rsidP="00854E7D">
            <w:pPr>
              <w:spacing w:after="0" w:line="288" w:lineRule="auto"/>
              <w:jc w:val="center"/>
              <w:rPr>
                <w:rFonts w:ascii="Cambria" w:eastAsia="Times New Roman" w:hAnsi="Cambria"/>
                <w:bCs/>
                <w:sz w:val="20"/>
                <w:szCs w:val="20"/>
              </w:rPr>
            </w:pPr>
            <w:r w:rsidRPr="005A5497">
              <w:rPr>
                <w:rFonts w:ascii="Cambria" w:eastAsia="Times New Roman" w:hAnsi="Cambria" w:cs="Arial"/>
                <w:sz w:val="20"/>
                <w:szCs w:val="20"/>
              </w:rPr>
              <w:t>Donja Voća</w:t>
            </w:r>
          </w:p>
        </w:tc>
        <w:tc>
          <w:tcPr>
            <w:tcW w:w="623" w:type="pct"/>
            <w:shd w:val="clear" w:color="auto" w:fill="auto"/>
            <w:vAlign w:val="center"/>
          </w:tcPr>
          <w:p w14:paraId="537F693E" w14:textId="4DC93D6D" w:rsidR="00166D5C" w:rsidRPr="005A5497" w:rsidRDefault="00166D5C" w:rsidP="00854E7D">
            <w:pPr>
              <w:spacing w:after="0" w:line="288" w:lineRule="auto"/>
              <w:jc w:val="center"/>
              <w:rPr>
                <w:rFonts w:ascii="Cambria" w:eastAsia="Times New Roman" w:hAnsi="Cambria"/>
                <w:bCs/>
                <w:sz w:val="20"/>
                <w:szCs w:val="20"/>
              </w:rPr>
            </w:pPr>
            <w:r w:rsidRPr="005A5497">
              <w:rPr>
                <w:rFonts w:ascii="Cambria" w:eastAsia="Times New Roman" w:hAnsi="Cambria" w:cs="Arial"/>
                <w:sz w:val="20"/>
                <w:szCs w:val="20"/>
              </w:rPr>
              <w:t>1733</w:t>
            </w:r>
          </w:p>
        </w:tc>
        <w:tc>
          <w:tcPr>
            <w:tcW w:w="858" w:type="pct"/>
            <w:shd w:val="clear" w:color="auto" w:fill="auto"/>
            <w:vAlign w:val="center"/>
          </w:tcPr>
          <w:p w14:paraId="59F53F3F" w14:textId="33DDB1CC" w:rsidR="00166D5C" w:rsidRPr="005A5497" w:rsidRDefault="00166D5C" w:rsidP="00854E7D">
            <w:pPr>
              <w:spacing w:after="0" w:line="288" w:lineRule="auto"/>
              <w:jc w:val="center"/>
              <w:rPr>
                <w:rFonts w:ascii="Cambria" w:eastAsia="Times New Roman" w:hAnsi="Cambria"/>
                <w:bCs/>
                <w:sz w:val="20"/>
                <w:szCs w:val="20"/>
              </w:rPr>
            </w:pPr>
            <w:r w:rsidRPr="005A5497">
              <w:rPr>
                <w:rFonts w:ascii="Cambria" w:eastAsia="Times New Roman" w:hAnsi="Cambria" w:cs="Arial"/>
                <w:sz w:val="20"/>
                <w:szCs w:val="20"/>
              </w:rPr>
              <w:t>244</w:t>
            </w:r>
          </w:p>
        </w:tc>
        <w:tc>
          <w:tcPr>
            <w:tcW w:w="639" w:type="pct"/>
            <w:shd w:val="clear" w:color="auto" w:fill="auto"/>
            <w:vAlign w:val="center"/>
          </w:tcPr>
          <w:p w14:paraId="308837EB" w14:textId="00DE2738" w:rsidR="00166D5C" w:rsidRPr="005A5497" w:rsidRDefault="00166D5C" w:rsidP="00854E7D">
            <w:pPr>
              <w:spacing w:after="0" w:line="288" w:lineRule="auto"/>
              <w:jc w:val="center"/>
              <w:rPr>
                <w:rFonts w:ascii="Cambria" w:eastAsia="Times New Roman" w:hAnsi="Cambria"/>
                <w:bCs/>
                <w:sz w:val="20"/>
                <w:szCs w:val="20"/>
              </w:rPr>
            </w:pPr>
            <w:r w:rsidRPr="005A5497">
              <w:rPr>
                <w:rFonts w:ascii="Cambria" w:eastAsia="Times New Roman" w:hAnsi="Cambria" w:cs="Arial"/>
                <w:sz w:val="20"/>
                <w:szCs w:val="20"/>
              </w:rPr>
              <w:t>1/1</w:t>
            </w:r>
          </w:p>
        </w:tc>
        <w:tc>
          <w:tcPr>
            <w:tcW w:w="1947" w:type="pct"/>
            <w:shd w:val="clear" w:color="auto" w:fill="auto"/>
            <w:vAlign w:val="center"/>
          </w:tcPr>
          <w:p w14:paraId="74D5F8A7" w14:textId="340EBEF8" w:rsidR="00166D5C" w:rsidRPr="005A5497" w:rsidRDefault="00166D5C" w:rsidP="00854E7D">
            <w:pPr>
              <w:spacing w:after="0" w:line="288" w:lineRule="auto"/>
              <w:rPr>
                <w:rFonts w:ascii="Cambria" w:eastAsia="Times New Roman" w:hAnsi="Cambria"/>
                <w:bCs/>
                <w:sz w:val="20"/>
                <w:szCs w:val="20"/>
              </w:rPr>
            </w:pPr>
            <w:r w:rsidRPr="005A5497">
              <w:rPr>
                <w:rFonts w:ascii="Cambria" w:eastAsia="Times New Roman" w:hAnsi="Cambria" w:cs="Arial"/>
                <w:sz w:val="20"/>
                <w:szCs w:val="20"/>
              </w:rPr>
              <w:t>Kuća i dvorišće Gruntišće</w:t>
            </w:r>
          </w:p>
        </w:tc>
      </w:tr>
      <w:tr w:rsidR="00166D5C" w:rsidRPr="00652D39" w14:paraId="2E2F8E0F" w14:textId="77777777" w:rsidTr="005F2290">
        <w:trPr>
          <w:trHeight w:val="240"/>
          <w:jc w:val="center"/>
        </w:trPr>
        <w:tc>
          <w:tcPr>
            <w:tcW w:w="933" w:type="pct"/>
            <w:shd w:val="clear" w:color="auto" w:fill="auto"/>
            <w:vAlign w:val="center"/>
          </w:tcPr>
          <w:p w14:paraId="226A4C9E" w14:textId="7D88A11D" w:rsidR="00166D5C" w:rsidRPr="005A5497" w:rsidRDefault="00166D5C" w:rsidP="00854E7D">
            <w:pPr>
              <w:pStyle w:val="TableParagraph"/>
              <w:spacing w:line="288" w:lineRule="auto"/>
              <w:jc w:val="center"/>
              <w:rPr>
                <w:rFonts w:ascii="Cambria" w:hAnsi="Cambria" w:cs="Arial"/>
                <w:sz w:val="20"/>
                <w:szCs w:val="20"/>
                <w:lang w:val="en-US"/>
              </w:rPr>
            </w:pPr>
            <w:r w:rsidRPr="005A5497">
              <w:rPr>
                <w:rFonts w:ascii="Cambria" w:eastAsia="Times New Roman" w:hAnsi="Cambria" w:cs="Arial"/>
                <w:sz w:val="20"/>
                <w:szCs w:val="20"/>
              </w:rPr>
              <w:t>Gornja Voća</w:t>
            </w:r>
          </w:p>
        </w:tc>
        <w:tc>
          <w:tcPr>
            <w:tcW w:w="623" w:type="pct"/>
            <w:shd w:val="clear" w:color="auto" w:fill="auto"/>
            <w:vAlign w:val="center"/>
          </w:tcPr>
          <w:p w14:paraId="630A0F61" w14:textId="7FD8CAA4" w:rsidR="00166D5C" w:rsidRPr="005A5497" w:rsidRDefault="00166D5C" w:rsidP="00854E7D">
            <w:pPr>
              <w:spacing w:after="0" w:line="288" w:lineRule="auto"/>
              <w:jc w:val="center"/>
              <w:rPr>
                <w:rFonts w:ascii="Cambria" w:hAnsi="Cambria"/>
                <w:sz w:val="20"/>
                <w:szCs w:val="20"/>
              </w:rPr>
            </w:pPr>
            <w:r w:rsidRPr="005A5497">
              <w:rPr>
                <w:rFonts w:ascii="Cambria" w:eastAsia="Times New Roman" w:hAnsi="Cambria" w:cs="Arial"/>
                <w:sz w:val="20"/>
                <w:szCs w:val="20"/>
              </w:rPr>
              <w:t>7949</w:t>
            </w:r>
          </w:p>
        </w:tc>
        <w:tc>
          <w:tcPr>
            <w:tcW w:w="858" w:type="pct"/>
            <w:shd w:val="clear" w:color="auto" w:fill="auto"/>
            <w:vAlign w:val="center"/>
          </w:tcPr>
          <w:p w14:paraId="13FCEF1B" w14:textId="1757F934" w:rsidR="00166D5C" w:rsidRPr="005A5497" w:rsidRDefault="00166D5C" w:rsidP="00854E7D">
            <w:pPr>
              <w:spacing w:after="0" w:line="288" w:lineRule="auto"/>
              <w:jc w:val="center"/>
              <w:rPr>
                <w:rFonts w:ascii="Cambria" w:hAnsi="Cambria"/>
                <w:sz w:val="20"/>
                <w:szCs w:val="20"/>
              </w:rPr>
            </w:pPr>
            <w:r w:rsidRPr="005A5497">
              <w:rPr>
                <w:rFonts w:ascii="Cambria" w:eastAsia="Times New Roman" w:hAnsi="Cambria" w:cs="Arial"/>
                <w:sz w:val="20"/>
                <w:szCs w:val="20"/>
              </w:rPr>
              <w:t>421</w:t>
            </w:r>
          </w:p>
        </w:tc>
        <w:tc>
          <w:tcPr>
            <w:tcW w:w="639" w:type="pct"/>
            <w:shd w:val="clear" w:color="auto" w:fill="auto"/>
            <w:vAlign w:val="center"/>
          </w:tcPr>
          <w:p w14:paraId="788D6A60" w14:textId="25000D38" w:rsidR="00166D5C" w:rsidRPr="005A5497" w:rsidRDefault="00166D5C" w:rsidP="00854E7D">
            <w:pPr>
              <w:pStyle w:val="TableParagraph"/>
              <w:spacing w:line="288" w:lineRule="auto"/>
              <w:jc w:val="center"/>
              <w:rPr>
                <w:rFonts w:ascii="Cambria" w:hAnsi="Cambria" w:cs="Arial"/>
                <w:sz w:val="20"/>
                <w:szCs w:val="20"/>
              </w:rPr>
            </w:pPr>
            <w:r w:rsidRPr="005A5497">
              <w:rPr>
                <w:rFonts w:ascii="Cambria" w:eastAsia="Times New Roman" w:hAnsi="Cambria" w:cs="Arial"/>
                <w:sz w:val="20"/>
                <w:szCs w:val="20"/>
              </w:rPr>
              <w:t>1/2</w:t>
            </w:r>
          </w:p>
        </w:tc>
        <w:tc>
          <w:tcPr>
            <w:tcW w:w="1947" w:type="pct"/>
            <w:shd w:val="clear" w:color="auto" w:fill="auto"/>
            <w:vAlign w:val="center"/>
          </w:tcPr>
          <w:p w14:paraId="696DA3BE" w14:textId="4ECE0F4A" w:rsidR="00166D5C" w:rsidRPr="005A5497" w:rsidRDefault="00166D5C" w:rsidP="00854E7D">
            <w:pPr>
              <w:pStyle w:val="TableParagraph"/>
              <w:spacing w:line="288" w:lineRule="auto"/>
              <w:rPr>
                <w:rFonts w:ascii="Cambria" w:hAnsi="Cambria" w:cs="Arial"/>
                <w:sz w:val="20"/>
                <w:szCs w:val="20"/>
              </w:rPr>
            </w:pPr>
            <w:r w:rsidRPr="005A5497">
              <w:rPr>
                <w:rFonts w:ascii="Cambria" w:eastAsia="Times New Roman" w:hAnsi="Cambria" w:cs="Arial"/>
                <w:sz w:val="20"/>
                <w:szCs w:val="20"/>
              </w:rPr>
              <w:t>Vinograd Plat</w:t>
            </w:r>
          </w:p>
        </w:tc>
      </w:tr>
      <w:tr w:rsidR="00166D5C" w:rsidRPr="00652D39" w14:paraId="1E7ACF20" w14:textId="77777777" w:rsidTr="005F2290">
        <w:trPr>
          <w:trHeight w:val="240"/>
          <w:jc w:val="center"/>
        </w:trPr>
        <w:tc>
          <w:tcPr>
            <w:tcW w:w="933" w:type="pct"/>
            <w:shd w:val="clear" w:color="auto" w:fill="auto"/>
            <w:vAlign w:val="center"/>
          </w:tcPr>
          <w:p w14:paraId="7169ADB6" w14:textId="7D99C28D" w:rsidR="00166D5C" w:rsidRPr="005A5497" w:rsidRDefault="00166D5C" w:rsidP="00854E7D">
            <w:pPr>
              <w:pStyle w:val="TableParagraph"/>
              <w:spacing w:line="288" w:lineRule="auto"/>
              <w:jc w:val="center"/>
              <w:rPr>
                <w:rFonts w:ascii="Cambria" w:hAnsi="Cambria" w:cs="Arial"/>
                <w:sz w:val="20"/>
                <w:szCs w:val="20"/>
                <w:lang w:val="en-US"/>
              </w:rPr>
            </w:pPr>
            <w:r w:rsidRPr="005A5497">
              <w:rPr>
                <w:rFonts w:ascii="Cambria" w:eastAsia="Times New Roman" w:hAnsi="Cambria" w:cs="Arial"/>
                <w:sz w:val="20"/>
                <w:szCs w:val="20"/>
              </w:rPr>
              <w:t>Gornja Voća</w:t>
            </w:r>
          </w:p>
        </w:tc>
        <w:tc>
          <w:tcPr>
            <w:tcW w:w="623" w:type="pct"/>
            <w:shd w:val="clear" w:color="auto" w:fill="auto"/>
            <w:vAlign w:val="center"/>
          </w:tcPr>
          <w:p w14:paraId="7E3A1E44" w14:textId="3AE3019F" w:rsidR="00166D5C" w:rsidRPr="005A5497" w:rsidRDefault="00166D5C" w:rsidP="00854E7D">
            <w:pPr>
              <w:spacing w:after="0" w:line="288" w:lineRule="auto"/>
              <w:jc w:val="center"/>
              <w:rPr>
                <w:rFonts w:ascii="Cambria" w:hAnsi="Cambria"/>
                <w:sz w:val="20"/>
                <w:szCs w:val="20"/>
              </w:rPr>
            </w:pPr>
            <w:r w:rsidRPr="005A5497">
              <w:rPr>
                <w:rFonts w:ascii="Cambria" w:eastAsia="Times New Roman" w:hAnsi="Cambria" w:cs="Arial"/>
                <w:sz w:val="20"/>
                <w:szCs w:val="20"/>
              </w:rPr>
              <w:t>7950</w:t>
            </w:r>
          </w:p>
        </w:tc>
        <w:tc>
          <w:tcPr>
            <w:tcW w:w="858" w:type="pct"/>
            <w:shd w:val="clear" w:color="auto" w:fill="auto"/>
            <w:vAlign w:val="center"/>
          </w:tcPr>
          <w:p w14:paraId="16A82059" w14:textId="0E07E235" w:rsidR="00166D5C" w:rsidRPr="005A5497" w:rsidRDefault="00166D5C" w:rsidP="00854E7D">
            <w:pPr>
              <w:spacing w:after="0" w:line="288" w:lineRule="auto"/>
              <w:jc w:val="center"/>
              <w:rPr>
                <w:rFonts w:ascii="Cambria" w:hAnsi="Cambria"/>
                <w:sz w:val="20"/>
                <w:szCs w:val="20"/>
              </w:rPr>
            </w:pPr>
            <w:r w:rsidRPr="005A5497">
              <w:rPr>
                <w:rFonts w:ascii="Cambria" w:eastAsia="Times New Roman" w:hAnsi="Cambria" w:cs="Arial"/>
                <w:sz w:val="20"/>
                <w:szCs w:val="20"/>
              </w:rPr>
              <w:t>1902</w:t>
            </w:r>
          </w:p>
        </w:tc>
        <w:tc>
          <w:tcPr>
            <w:tcW w:w="639" w:type="pct"/>
            <w:shd w:val="clear" w:color="auto" w:fill="auto"/>
            <w:vAlign w:val="center"/>
          </w:tcPr>
          <w:p w14:paraId="527ABBB8" w14:textId="5F7DBBF5" w:rsidR="00166D5C" w:rsidRPr="005A5497" w:rsidRDefault="00166D5C" w:rsidP="00854E7D">
            <w:pPr>
              <w:pStyle w:val="TableParagraph"/>
              <w:spacing w:line="288" w:lineRule="auto"/>
              <w:jc w:val="center"/>
              <w:rPr>
                <w:rFonts w:ascii="Cambria" w:hAnsi="Cambria" w:cs="Arial"/>
                <w:sz w:val="20"/>
                <w:szCs w:val="20"/>
              </w:rPr>
            </w:pPr>
            <w:r w:rsidRPr="005A5497">
              <w:rPr>
                <w:rFonts w:ascii="Cambria" w:eastAsia="Times New Roman" w:hAnsi="Cambria" w:cs="Arial"/>
                <w:sz w:val="20"/>
                <w:szCs w:val="20"/>
              </w:rPr>
              <w:t>1/2</w:t>
            </w:r>
          </w:p>
        </w:tc>
        <w:tc>
          <w:tcPr>
            <w:tcW w:w="1947" w:type="pct"/>
            <w:shd w:val="clear" w:color="auto" w:fill="auto"/>
            <w:vAlign w:val="center"/>
          </w:tcPr>
          <w:p w14:paraId="4AEDC3BC" w14:textId="522D68F7" w:rsidR="00166D5C" w:rsidRPr="005A5497" w:rsidRDefault="00166D5C" w:rsidP="00854E7D">
            <w:pPr>
              <w:pStyle w:val="TableParagraph"/>
              <w:spacing w:line="288" w:lineRule="auto"/>
              <w:rPr>
                <w:rFonts w:ascii="Cambria" w:hAnsi="Cambria" w:cs="Arial"/>
                <w:sz w:val="20"/>
                <w:szCs w:val="20"/>
              </w:rPr>
            </w:pPr>
            <w:r w:rsidRPr="005A5497">
              <w:rPr>
                <w:rFonts w:ascii="Cambria" w:eastAsia="Times New Roman" w:hAnsi="Cambria" w:cs="Arial"/>
                <w:sz w:val="20"/>
                <w:szCs w:val="20"/>
              </w:rPr>
              <w:t>Oranica Plat</w:t>
            </w:r>
          </w:p>
        </w:tc>
      </w:tr>
      <w:tr w:rsidR="00166D5C" w:rsidRPr="00652D39" w14:paraId="1D9782E8" w14:textId="77777777" w:rsidTr="005F2290">
        <w:trPr>
          <w:trHeight w:val="240"/>
          <w:jc w:val="center"/>
        </w:trPr>
        <w:tc>
          <w:tcPr>
            <w:tcW w:w="933" w:type="pct"/>
            <w:shd w:val="clear" w:color="auto" w:fill="auto"/>
            <w:vAlign w:val="center"/>
          </w:tcPr>
          <w:p w14:paraId="6868D192" w14:textId="0EC9A685" w:rsidR="00166D5C" w:rsidRPr="005A5497" w:rsidRDefault="00166D5C" w:rsidP="00854E7D">
            <w:pPr>
              <w:pStyle w:val="TableParagraph"/>
              <w:spacing w:line="288" w:lineRule="auto"/>
              <w:jc w:val="center"/>
              <w:rPr>
                <w:rFonts w:ascii="Cambria" w:hAnsi="Cambria" w:cs="Arial"/>
                <w:sz w:val="20"/>
                <w:szCs w:val="20"/>
                <w:lang w:val="en-US"/>
              </w:rPr>
            </w:pPr>
            <w:r w:rsidRPr="005A5497">
              <w:rPr>
                <w:rFonts w:ascii="Cambria" w:eastAsia="Times New Roman" w:hAnsi="Cambria" w:cs="Arial"/>
                <w:sz w:val="20"/>
                <w:szCs w:val="20"/>
              </w:rPr>
              <w:t>Gornja Voća</w:t>
            </w:r>
          </w:p>
        </w:tc>
        <w:tc>
          <w:tcPr>
            <w:tcW w:w="623" w:type="pct"/>
            <w:shd w:val="clear" w:color="auto" w:fill="auto"/>
            <w:vAlign w:val="center"/>
          </w:tcPr>
          <w:p w14:paraId="183CAACE" w14:textId="31C1F6F9" w:rsidR="00166D5C" w:rsidRPr="005A5497" w:rsidRDefault="00166D5C" w:rsidP="00854E7D">
            <w:pPr>
              <w:spacing w:after="0" w:line="288" w:lineRule="auto"/>
              <w:jc w:val="center"/>
              <w:rPr>
                <w:rFonts w:ascii="Cambria" w:hAnsi="Cambria"/>
                <w:sz w:val="20"/>
                <w:szCs w:val="20"/>
              </w:rPr>
            </w:pPr>
            <w:r w:rsidRPr="005A5497">
              <w:rPr>
                <w:rFonts w:ascii="Cambria" w:eastAsia="Times New Roman" w:hAnsi="Cambria" w:cs="Arial"/>
                <w:sz w:val="20"/>
                <w:szCs w:val="20"/>
              </w:rPr>
              <w:t>3589</w:t>
            </w:r>
          </w:p>
        </w:tc>
        <w:tc>
          <w:tcPr>
            <w:tcW w:w="858" w:type="pct"/>
            <w:shd w:val="clear" w:color="auto" w:fill="auto"/>
            <w:vAlign w:val="center"/>
          </w:tcPr>
          <w:p w14:paraId="6A714F5D" w14:textId="75A08263" w:rsidR="00166D5C" w:rsidRPr="005A5497" w:rsidRDefault="00166D5C" w:rsidP="00854E7D">
            <w:pPr>
              <w:spacing w:after="0" w:line="288" w:lineRule="auto"/>
              <w:jc w:val="center"/>
              <w:rPr>
                <w:rFonts w:ascii="Cambria" w:hAnsi="Cambria"/>
                <w:sz w:val="20"/>
                <w:szCs w:val="20"/>
              </w:rPr>
            </w:pPr>
            <w:r w:rsidRPr="005A5497">
              <w:rPr>
                <w:rFonts w:ascii="Cambria" w:eastAsia="Times New Roman" w:hAnsi="Cambria" w:cs="Arial"/>
                <w:sz w:val="20"/>
                <w:szCs w:val="20"/>
              </w:rPr>
              <w:t>2197</w:t>
            </w:r>
          </w:p>
        </w:tc>
        <w:tc>
          <w:tcPr>
            <w:tcW w:w="639" w:type="pct"/>
            <w:shd w:val="clear" w:color="auto" w:fill="auto"/>
            <w:vAlign w:val="center"/>
          </w:tcPr>
          <w:p w14:paraId="4261DC84" w14:textId="29B70EBF" w:rsidR="00166D5C" w:rsidRPr="005A5497" w:rsidRDefault="00166D5C" w:rsidP="00854E7D">
            <w:pPr>
              <w:pStyle w:val="TableParagraph"/>
              <w:spacing w:line="288" w:lineRule="auto"/>
              <w:jc w:val="center"/>
              <w:rPr>
                <w:rFonts w:ascii="Cambria" w:hAnsi="Cambria" w:cs="Arial"/>
                <w:sz w:val="20"/>
                <w:szCs w:val="20"/>
              </w:rPr>
            </w:pPr>
            <w:r w:rsidRPr="005A5497">
              <w:rPr>
                <w:rFonts w:ascii="Cambria" w:eastAsia="Times New Roman" w:hAnsi="Cambria" w:cs="Arial"/>
                <w:sz w:val="20"/>
                <w:szCs w:val="20"/>
              </w:rPr>
              <w:t>1/1</w:t>
            </w:r>
          </w:p>
        </w:tc>
        <w:tc>
          <w:tcPr>
            <w:tcW w:w="1947" w:type="pct"/>
            <w:shd w:val="clear" w:color="auto" w:fill="auto"/>
            <w:vAlign w:val="center"/>
          </w:tcPr>
          <w:p w14:paraId="17FE9B46" w14:textId="3320B8D4" w:rsidR="00166D5C" w:rsidRPr="005A5497" w:rsidRDefault="00166D5C" w:rsidP="00854E7D">
            <w:pPr>
              <w:pStyle w:val="TableParagraph"/>
              <w:spacing w:line="288" w:lineRule="auto"/>
              <w:rPr>
                <w:rFonts w:ascii="Cambria" w:hAnsi="Cambria" w:cs="Arial"/>
                <w:sz w:val="20"/>
                <w:szCs w:val="20"/>
              </w:rPr>
            </w:pPr>
            <w:r w:rsidRPr="005A5497">
              <w:rPr>
                <w:rFonts w:ascii="Cambria" w:eastAsia="Times New Roman" w:hAnsi="Cambria" w:cs="Arial"/>
                <w:sz w:val="20"/>
                <w:szCs w:val="20"/>
              </w:rPr>
              <w:t>Zgrada i šuma Lopatovo</w:t>
            </w:r>
          </w:p>
        </w:tc>
      </w:tr>
      <w:tr w:rsidR="00166D5C" w:rsidRPr="00652D39" w14:paraId="2C36330C" w14:textId="77777777" w:rsidTr="005F2290">
        <w:trPr>
          <w:trHeight w:val="240"/>
          <w:jc w:val="center"/>
        </w:trPr>
        <w:tc>
          <w:tcPr>
            <w:tcW w:w="933" w:type="pct"/>
            <w:shd w:val="clear" w:color="auto" w:fill="auto"/>
            <w:vAlign w:val="center"/>
          </w:tcPr>
          <w:p w14:paraId="5885B3C7" w14:textId="6905E334" w:rsidR="00166D5C" w:rsidRPr="005A5497" w:rsidRDefault="00166D5C" w:rsidP="00854E7D">
            <w:pPr>
              <w:pStyle w:val="TableParagraph"/>
              <w:spacing w:line="288" w:lineRule="auto"/>
              <w:jc w:val="center"/>
              <w:rPr>
                <w:rFonts w:ascii="Cambria" w:hAnsi="Cambria" w:cs="Arial"/>
                <w:sz w:val="20"/>
                <w:szCs w:val="20"/>
                <w:lang w:val="en-US"/>
              </w:rPr>
            </w:pPr>
            <w:r w:rsidRPr="005A5497">
              <w:rPr>
                <w:rFonts w:ascii="Cambria" w:eastAsia="Times New Roman" w:hAnsi="Cambria" w:cs="Arial"/>
                <w:sz w:val="20"/>
                <w:szCs w:val="20"/>
              </w:rPr>
              <w:t>Gornja Voća</w:t>
            </w:r>
          </w:p>
        </w:tc>
        <w:tc>
          <w:tcPr>
            <w:tcW w:w="623" w:type="pct"/>
            <w:shd w:val="clear" w:color="auto" w:fill="auto"/>
            <w:vAlign w:val="center"/>
          </w:tcPr>
          <w:p w14:paraId="1C4ECDA9" w14:textId="792C697F" w:rsidR="00166D5C" w:rsidRPr="005A5497" w:rsidRDefault="00166D5C" w:rsidP="00854E7D">
            <w:pPr>
              <w:spacing w:after="0" w:line="288" w:lineRule="auto"/>
              <w:jc w:val="center"/>
              <w:rPr>
                <w:rFonts w:ascii="Cambria" w:hAnsi="Cambria"/>
                <w:sz w:val="20"/>
                <w:szCs w:val="20"/>
              </w:rPr>
            </w:pPr>
            <w:r w:rsidRPr="005A5497">
              <w:rPr>
                <w:rFonts w:ascii="Cambria" w:eastAsia="Times New Roman" w:hAnsi="Cambria" w:cs="Arial"/>
                <w:sz w:val="20"/>
                <w:szCs w:val="20"/>
              </w:rPr>
              <w:t>3604</w:t>
            </w:r>
          </w:p>
        </w:tc>
        <w:tc>
          <w:tcPr>
            <w:tcW w:w="858" w:type="pct"/>
            <w:shd w:val="clear" w:color="auto" w:fill="auto"/>
            <w:vAlign w:val="center"/>
          </w:tcPr>
          <w:p w14:paraId="1634833F" w14:textId="6EBD75BF" w:rsidR="00166D5C" w:rsidRPr="005A5497" w:rsidRDefault="00166D5C" w:rsidP="00854E7D">
            <w:pPr>
              <w:spacing w:after="0" w:line="288" w:lineRule="auto"/>
              <w:jc w:val="center"/>
              <w:rPr>
                <w:rFonts w:ascii="Cambria" w:hAnsi="Cambria"/>
                <w:sz w:val="20"/>
                <w:szCs w:val="20"/>
              </w:rPr>
            </w:pPr>
            <w:r w:rsidRPr="005A5497">
              <w:rPr>
                <w:rFonts w:ascii="Cambria" w:eastAsia="Times New Roman" w:hAnsi="Cambria" w:cs="Arial"/>
                <w:sz w:val="20"/>
                <w:szCs w:val="20"/>
              </w:rPr>
              <w:t>103</w:t>
            </w:r>
          </w:p>
        </w:tc>
        <w:tc>
          <w:tcPr>
            <w:tcW w:w="639" w:type="pct"/>
            <w:shd w:val="clear" w:color="auto" w:fill="auto"/>
            <w:vAlign w:val="center"/>
          </w:tcPr>
          <w:p w14:paraId="1C565FBB" w14:textId="755B21B6" w:rsidR="00166D5C" w:rsidRPr="005A5497" w:rsidRDefault="00166D5C" w:rsidP="00854E7D">
            <w:pPr>
              <w:pStyle w:val="TableParagraph"/>
              <w:spacing w:line="288" w:lineRule="auto"/>
              <w:jc w:val="center"/>
              <w:rPr>
                <w:rFonts w:ascii="Cambria" w:hAnsi="Cambria" w:cs="Arial"/>
                <w:sz w:val="20"/>
                <w:szCs w:val="20"/>
              </w:rPr>
            </w:pPr>
            <w:r w:rsidRPr="005A5497">
              <w:rPr>
                <w:rFonts w:ascii="Cambria" w:eastAsia="Times New Roman" w:hAnsi="Cambria" w:cs="Arial"/>
                <w:sz w:val="20"/>
                <w:szCs w:val="20"/>
              </w:rPr>
              <w:t>1/1</w:t>
            </w:r>
          </w:p>
        </w:tc>
        <w:tc>
          <w:tcPr>
            <w:tcW w:w="1947" w:type="pct"/>
            <w:shd w:val="clear" w:color="auto" w:fill="auto"/>
            <w:vAlign w:val="center"/>
          </w:tcPr>
          <w:p w14:paraId="779BB9DC" w14:textId="095F627A" w:rsidR="00166D5C" w:rsidRPr="005A5497" w:rsidRDefault="00166D5C" w:rsidP="00854E7D">
            <w:pPr>
              <w:pStyle w:val="TableParagraph"/>
              <w:spacing w:line="288" w:lineRule="auto"/>
              <w:rPr>
                <w:rFonts w:ascii="Cambria" w:hAnsi="Cambria" w:cs="Arial"/>
                <w:sz w:val="20"/>
                <w:szCs w:val="20"/>
              </w:rPr>
            </w:pPr>
            <w:r w:rsidRPr="005A5497">
              <w:rPr>
                <w:rFonts w:ascii="Cambria" w:eastAsia="Times New Roman" w:hAnsi="Cambria" w:cs="Arial"/>
                <w:sz w:val="20"/>
                <w:szCs w:val="20"/>
              </w:rPr>
              <w:t>Pašnjak Lopatovo</w:t>
            </w:r>
          </w:p>
        </w:tc>
      </w:tr>
      <w:tr w:rsidR="00166D5C" w:rsidRPr="00652D39" w14:paraId="6587BE4A" w14:textId="77777777" w:rsidTr="005F2290">
        <w:trPr>
          <w:trHeight w:val="240"/>
          <w:jc w:val="center"/>
        </w:trPr>
        <w:tc>
          <w:tcPr>
            <w:tcW w:w="933" w:type="pct"/>
            <w:shd w:val="clear" w:color="auto" w:fill="auto"/>
            <w:vAlign w:val="center"/>
          </w:tcPr>
          <w:p w14:paraId="7F9B4262" w14:textId="21EA2626" w:rsidR="00166D5C" w:rsidRPr="005A5497" w:rsidRDefault="00166D5C" w:rsidP="00854E7D">
            <w:pPr>
              <w:pStyle w:val="TableParagraph"/>
              <w:spacing w:line="288" w:lineRule="auto"/>
              <w:jc w:val="center"/>
              <w:rPr>
                <w:rFonts w:ascii="Cambria" w:hAnsi="Cambria" w:cs="Arial"/>
                <w:sz w:val="20"/>
                <w:szCs w:val="20"/>
                <w:lang w:val="en-US"/>
              </w:rPr>
            </w:pPr>
            <w:r w:rsidRPr="005A5497">
              <w:rPr>
                <w:rFonts w:ascii="Cambria" w:eastAsia="Times New Roman" w:hAnsi="Cambria" w:cs="Arial"/>
                <w:sz w:val="20"/>
                <w:szCs w:val="20"/>
              </w:rPr>
              <w:t>Gornja Voća</w:t>
            </w:r>
          </w:p>
        </w:tc>
        <w:tc>
          <w:tcPr>
            <w:tcW w:w="623" w:type="pct"/>
            <w:shd w:val="clear" w:color="auto" w:fill="auto"/>
            <w:vAlign w:val="center"/>
          </w:tcPr>
          <w:p w14:paraId="024E9E45" w14:textId="37D8326F" w:rsidR="00166D5C" w:rsidRPr="005A5497" w:rsidRDefault="00166D5C" w:rsidP="00854E7D">
            <w:pPr>
              <w:spacing w:after="0" w:line="288" w:lineRule="auto"/>
              <w:jc w:val="center"/>
              <w:rPr>
                <w:rFonts w:ascii="Cambria" w:hAnsi="Cambria"/>
                <w:sz w:val="20"/>
                <w:szCs w:val="20"/>
              </w:rPr>
            </w:pPr>
            <w:r w:rsidRPr="005A5497">
              <w:rPr>
                <w:rFonts w:ascii="Cambria" w:eastAsia="Times New Roman" w:hAnsi="Cambria" w:cs="Arial"/>
                <w:sz w:val="20"/>
                <w:szCs w:val="20"/>
              </w:rPr>
              <w:t>3655</w:t>
            </w:r>
          </w:p>
        </w:tc>
        <w:tc>
          <w:tcPr>
            <w:tcW w:w="858" w:type="pct"/>
            <w:shd w:val="clear" w:color="auto" w:fill="auto"/>
            <w:vAlign w:val="center"/>
          </w:tcPr>
          <w:p w14:paraId="1D1A6980" w14:textId="442930BD" w:rsidR="00166D5C" w:rsidRPr="005A5497" w:rsidRDefault="00166D5C" w:rsidP="00854E7D">
            <w:pPr>
              <w:spacing w:after="0" w:line="288" w:lineRule="auto"/>
              <w:jc w:val="center"/>
              <w:rPr>
                <w:rFonts w:ascii="Cambria" w:hAnsi="Cambria"/>
                <w:sz w:val="20"/>
                <w:szCs w:val="20"/>
              </w:rPr>
            </w:pPr>
            <w:r w:rsidRPr="005A5497">
              <w:rPr>
                <w:rFonts w:ascii="Cambria" w:eastAsia="Times New Roman" w:hAnsi="Cambria" w:cs="Arial"/>
                <w:sz w:val="20"/>
                <w:szCs w:val="20"/>
              </w:rPr>
              <w:t>3444</w:t>
            </w:r>
          </w:p>
        </w:tc>
        <w:tc>
          <w:tcPr>
            <w:tcW w:w="639" w:type="pct"/>
            <w:shd w:val="clear" w:color="auto" w:fill="auto"/>
            <w:vAlign w:val="center"/>
          </w:tcPr>
          <w:p w14:paraId="6B9A2CB6" w14:textId="7B3F929B" w:rsidR="00166D5C" w:rsidRPr="005A5497" w:rsidRDefault="00166D5C" w:rsidP="00854E7D">
            <w:pPr>
              <w:pStyle w:val="TableParagraph"/>
              <w:spacing w:line="288" w:lineRule="auto"/>
              <w:jc w:val="center"/>
              <w:rPr>
                <w:rFonts w:ascii="Cambria" w:hAnsi="Cambria" w:cs="Arial"/>
                <w:sz w:val="20"/>
                <w:szCs w:val="20"/>
              </w:rPr>
            </w:pPr>
            <w:r w:rsidRPr="005A5497">
              <w:rPr>
                <w:rFonts w:ascii="Cambria" w:eastAsia="Times New Roman" w:hAnsi="Cambria" w:cs="Arial"/>
                <w:sz w:val="20"/>
                <w:szCs w:val="20"/>
              </w:rPr>
              <w:t>1/1</w:t>
            </w:r>
          </w:p>
        </w:tc>
        <w:tc>
          <w:tcPr>
            <w:tcW w:w="1947" w:type="pct"/>
            <w:shd w:val="clear" w:color="auto" w:fill="auto"/>
            <w:vAlign w:val="center"/>
          </w:tcPr>
          <w:p w14:paraId="194E2254" w14:textId="2B51A469" w:rsidR="00166D5C" w:rsidRPr="005A5497" w:rsidRDefault="00166D5C" w:rsidP="00854E7D">
            <w:pPr>
              <w:pStyle w:val="TableParagraph"/>
              <w:spacing w:line="288" w:lineRule="auto"/>
              <w:rPr>
                <w:rFonts w:ascii="Cambria" w:hAnsi="Cambria" w:cs="Arial"/>
                <w:sz w:val="20"/>
                <w:szCs w:val="20"/>
              </w:rPr>
            </w:pPr>
            <w:r w:rsidRPr="005A5497">
              <w:rPr>
                <w:rFonts w:ascii="Cambria" w:eastAsia="Times New Roman" w:hAnsi="Cambria" w:cs="Arial"/>
                <w:sz w:val="20"/>
                <w:szCs w:val="20"/>
              </w:rPr>
              <w:t>Šuma Lopatovo</w:t>
            </w:r>
          </w:p>
        </w:tc>
      </w:tr>
      <w:tr w:rsidR="00166D5C" w:rsidRPr="00652D39" w14:paraId="31370B51" w14:textId="77777777" w:rsidTr="005F2290">
        <w:trPr>
          <w:trHeight w:val="240"/>
          <w:jc w:val="center"/>
        </w:trPr>
        <w:tc>
          <w:tcPr>
            <w:tcW w:w="933" w:type="pct"/>
            <w:shd w:val="clear" w:color="auto" w:fill="auto"/>
            <w:vAlign w:val="center"/>
          </w:tcPr>
          <w:p w14:paraId="239C0B8E" w14:textId="2EC634A1" w:rsidR="00166D5C" w:rsidRPr="005A5497" w:rsidRDefault="00166D5C" w:rsidP="00854E7D">
            <w:pPr>
              <w:pStyle w:val="TableParagraph"/>
              <w:spacing w:line="288" w:lineRule="auto"/>
              <w:jc w:val="center"/>
              <w:rPr>
                <w:rFonts w:ascii="Cambria" w:hAnsi="Cambria" w:cs="Arial"/>
                <w:sz w:val="20"/>
                <w:szCs w:val="20"/>
                <w:lang w:val="en-US"/>
              </w:rPr>
            </w:pPr>
            <w:r w:rsidRPr="005A5497">
              <w:rPr>
                <w:rFonts w:ascii="Cambria" w:eastAsia="Times New Roman" w:hAnsi="Cambria" w:cs="Arial"/>
                <w:sz w:val="20"/>
                <w:szCs w:val="20"/>
              </w:rPr>
              <w:t>Gornja Voća</w:t>
            </w:r>
          </w:p>
        </w:tc>
        <w:tc>
          <w:tcPr>
            <w:tcW w:w="623" w:type="pct"/>
            <w:shd w:val="clear" w:color="auto" w:fill="auto"/>
            <w:vAlign w:val="center"/>
          </w:tcPr>
          <w:p w14:paraId="347404ED" w14:textId="7C13AB8E" w:rsidR="00166D5C" w:rsidRPr="005A5497" w:rsidRDefault="00166D5C" w:rsidP="00854E7D">
            <w:pPr>
              <w:spacing w:after="0" w:line="288" w:lineRule="auto"/>
              <w:jc w:val="center"/>
              <w:rPr>
                <w:rFonts w:ascii="Cambria" w:hAnsi="Cambria"/>
                <w:sz w:val="20"/>
                <w:szCs w:val="20"/>
              </w:rPr>
            </w:pPr>
            <w:r w:rsidRPr="005A5497">
              <w:rPr>
                <w:rFonts w:ascii="Cambria" w:eastAsia="Times New Roman" w:hAnsi="Cambria" w:cs="Arial"/>
                <w:sz w:val="20"/>
                <w:szCs w:val="20"/>
              </w:rPr>
              <w:t>3656</w:t>
            </w:r>
          </w:p>
        </w:tc>
        <w:tc>
          <w:tcPr>
            <w:tcW w:w="858" w:type="pct"/>
            <w:shd w:val="clear" w:color="auto" w:fill="auto"/>
            <w:vAlign w:val="center"/>
          </w:tcPr>
          <w:p w14:paraId="61EDD6BB" w14:textId="50E83D3E" w:rsidR="00166D5C" w:rsidRPr="005A5497" w:rsidRDefault="00166D5C" w:rsidP="00854E7D">
            <w:pPr>
              <w:spacing w:after="0" w:line="288" w:lineRule="auto"/>
              <w:jc w:val="center"/>
              <w:rPr>
                <w:rFonts w:ascii="Cambria" w:hAnsi="Cambria"/>
                <w:sz w:val="20"/>
                <w:szCs w:val="20"/>
              </w:rPr>
            </w:pPr>
            <w:r w:rsidRPr="005A5497">
              <w:rPr>
                <w:rFonts w:ascii="Cambria" w:eastAsia="Times New Roman" w:hAnsi="Cambria" w:cs="Arial"/>
                <w:sz w:val="20"/>
                <w:szCs w:val="20"/>
              </w:rPr>
              <w:t>2188</w:t>
            </w:r>
          </w:p>
        </w:tc>
        <w:tc>
          <w:tcPr>
            <w:tcW w:w="639" w:type="pct"/>
            <w:shd w:val="clear" w:color="auto" w:fill="auto"/>
            <w:vAlign w:val="center"/>
          </w:tcPr>
          <w:p w14:paraId="4443B5F9" w14:textId="788253F4" w:rsidR="00166D5C" w:rsidRPr="005A5497" w:rsidRDefault="00166D5C" w:rsidP="00854E7D">
            <w:pPr>
              <w:pStyle w:val="TableParagraph"/>
              <w:spacing w:line="288" w:lineRule="auto"/>
              <w:jc w:val="center"/>
              <w:rPr>
                <w:rFonts w:ascii="Cambria" w:hAnsi="Cambria" w:cs="Arial"/>
                <w:sz w:val="20"/>
                <w:szCs w:val="20"/>
              </w:rPr>
            </w:pPr>
            <w:r w:rsidRPr="005A5497">
              <w:rPr>
                <w:rFonts w:ascii="Cambria" w:eastAsia="Times New Roman" w:hAnsi="Cambria" w:cs="Arial"/>
                <w:sz w:val="20"/>
                <w:szCs w:val="20"/>
              </w:rPr>
              <w:t>1/1</w:t>
            </w:r>
          </w:p>
        </w:tc>
        <w:tc>
          <w:tcPr>
            <w:tcW w:w="1947" w:type="pct"/>
            <w:shd w:val="clear" w:color="auto" w:fill="auto"/>
            <w:vAlign w:val="center"/>
          </w:tcPr>
          <w:p w14:paraId="7C53AD94" w14:textId="761D0B8F" w:rsidR="00166D5C" w:rsidRPr="005A5497" w:rsidRDefault="00166D5C" w:rsidP="00854E7D">
            <w:pPr>
              <w:pStyle w:val="TableParagraph"/>
              <w:spacing w:line="288" w:lineRule="auto"/>
              <w:rPr>
                <w:rFonts w:ascii="Cambria" w:hAnsi="Cambria" w:cs="Arial"/>
                <w:sz w:val="20"/>
                <w:szCs w:val="20"/>
              </w:rPr>
            </w:pPr>
            <w:r w:rsidRPr="005A5497">
              <w:rPr>
                <w:rFonts w:ascii="Cambria" w:eastAsia="Times New Roman" w:hAnsi="Cambria" w:cs="Arial"/>
                <w:sz w:val="20"/>
                <w:szCs w:val="20"/>
              </w:rPr>
              <w:t>Oranica Lopatovo</w:t>
            </w:r>
          </w:p>
        </w:tc>
      </w:tr>
      <w:tr w:rsidR="00166D5C" w:rsidRPr="00652D39" w14:paraId="32DC9B14" w14:textId="77777777" w:rsidTr="005F2290">
        <w:trPr>
          <w:trHeight w:val="240"/>
          <w:jc w:val="center"/>
        </w:trPr>
        <w:tc>
          <w:tcPr>
            <w:tcW w:w="933" w:type="pct"/>
            <w:shd w:val="clear" w:color="auto" w:fill="auto"/>
            <w:vAlign w:val="center"/>
          </w:tcPr>
          <w:p w14:paraId="172EEEB2" w14:textId="04DDE081" w:rsidR="00166D5C" w:rsidRPr="005A5497" w:rsidRDefault="00166D5C" w:rsidP="00854E7D">
            <w:pPr>
              <w:pStyle w:val="TableParagraph"/>
              <w:spacing w:line="288" w:lineRule="auto"/>
              <w:jc w:val="center"/>
              <w:rPr>
                <w:rFonts w:ascii="Cambria" w:hAnsi="Cambria" w:cs="Arial"/>
                <w:sz w:val="20"/>
                <w:szCs w:val="20"/>
                <w:lang w:val="en-US"/>
              </w:rPr>
            </w:pPr>
            <w:r w:rsidRPr="005A5497">
              <w:rPr>
                <w:rFonts w:ascii="Cambria" w:eastAsia="Times New Roman" w:hAnsi="Cambria" w:cs="Arial"/>
                <w:sz w:val="20"/>
                <w:szCs w:val="20"/>
              </w:rPr>
              <w:t>Gornja Voća</w:t>
            </w:r>
          </w:p>
        </w:tc>
        <w:tc>
          <w:tcPr>
            <w:tcW w:w="623" w:type="pct"/>
            <w:shd w:val="clear" w:color="auto" w:fill="auto"/>
            <w:vAlign w:val="center"/>
          </w:tcPr>
          <w:p w14:paraId="7E87DC6E" w14:textId="19A9619F" w:rsidR="00166D5C" w:rsidRPr="005A5497" w:rsidRDefault="00166D5C" w:rsidP="00854E7D">
            <w:pPr>
              <w:spacing w:after="0" w:line="288" w:lineRule="auto"/>
              <w:jc w:val="center"/>
              <w:rPr>
                <w:rFonts w:ascii="Cambria" w:hAnsi="Cambria"/>
                <w:sz w:val="20"/>
                <w:szCs w:val="20"/>
              </w:rPr>
            </w:pPr>
            <w:r w:rsidRPr="005A5497">
              <w:rPr>
                <w:rFonts w:ascii="Cambria" w:eastAsia="Times New Roman" w:hAnsi="Cambria" w:cs="Arial"/>
                <w:sz w:val="20"/>
                <w:szCs w:val="20"/>
              </w:rPr>
              <w:t>4300</w:t>
            </w:r>
          </w:p>
        </w:tc>
        <w:tc>
          <w:tcPr>
            <w:tcW w:w="858" w:type="pct"/>
            <w:shd w:val="clear" w:color="auto" w:fill="auto"/>
            <w:vAlign w:val="center"/>
          </w:tcPr>
          <w:p w14:paraId="3D2069E3" w14:textId="3ADBAF14" w:rsidR="00166D5C" w:rsidRPr="005A5497" w:rsidRDefault="00166D5C" w:rsidP="00854E7D">
            <w:pPr>
              <w:spacing w:after="0" w:line="288" w:lineRule="auto"/>
              <w:jc w:val="center"/>
              <w:rPr>
                <w:rFonts w:ascii="Cambria" w:hAnsi="Cambria"/>
                <w:sz w:val="20"/>
                <w:szCs w:val="20"/>
              </w:rPr>
            </w:pPr>
            <w:r w:rsidRPr="005A5497">
              <w:rPr>
                <w:rFonts w:ascii="Cambria" w:eastAsia="Times New Roman" w:hAnsi="Cambria" w:cs="Arial"/>
                <w:sz w:val="20"/>
                <w:szCs w:val="20"/>
              </w:rPr>
              <w:t>686</w:t>
            </w:r>
          </w:p>
        </w:tc>
        <w:tc>
          <w:tcPr>
            <w:tcW w:w="639" w:type="pct"/>
            <w:shd w:val="clear" w:color="auto" w:fill="auto"/>
            <w:vAlign w:val="center"/>
          </w:tcPr>
          <w:p w14:paraId="450EC367" w14:textId="18D85A6D" w:rsidR="00166D5C" w:rsidRPr="005A5497" w:rsidRDefault="00166D5C" w:rsidP="00854E7D">
            <w:pPr>
              <w:pStyle w:val="TableParagraph"/>
              <w:spacing w:line="288" w:lineRule="auto"/>
              <w:jc w:val="center"/>
              <w:rPr>
                <w:rFonts w:ascii="Cambria" w:hAnsi="Cambria" w:cs="Arial"/>
                <w:sz w:val="20"/>
                <w:szCs w:val="20"/>
              </w:rPr>
            </w:pPr>
            <w:r w:rsidRPr="005A5497">
              <w:rPr>
                <w:rFonts w:ascii="Cambria" w:eastAsia="Times New Roman" w:hAnsi="Cambria" w:cs="Arial"/>
                <w:sz w:val="20"/>
                <w:szCs w:val="20"/>
              </w:rPr>
              <w:t>1/1</w:t>
            </w:r>
          </w:p>
        </w:tc>
        <w:tc>
          <w:tcPr>
            <w:tcW w:w="1947" w:type="pct"/>
            <w:shd w:val="clear" w:color="auto" w:fill="auto"/>
            <w:vAlign w:val="center"/>
          </w:tcPr>
          <w:p w14:paraId="1F8B021B" w14:textId="53516EB9" w:rsidR="00166D5C" w:rsidRPr="005A5497" w:rsidRDefault="00166D5C" w:rsidP="00854E7D">
            <w:pPr>
              <w:pStyle w:val="TableParagraph"/>
              <w:spacing w:line="288" w:lineRule="auto"/>
              <w:rPr>
                <w:rFonts w:ascii="Cambria" w:hAnsi="Cambria" w:cs="Arial"/>
                <w:sz w:val="20"/>
                <w:szCs w:val="20"/>
              </w:rPr>
            </w:pPr>
            <w:r w:rsidRPr="005A5497">
              <w:rPr>
                <w:rFonts w:ascii="Cambria" w:eastAsia="Times New Roman" w:hAnsi="Cambria" w:cs="Arial"/>
                <w:sz w:val="20"/>
                <w:szCs w:val="20"/>
              </w:rPr>
              <w:t>Šuma Topolje</w:t>
            </w:r>
          </w:p>
        </w:tc>
      </w:tr>
      <w:tr w:rsidR="00166D5C" w:rsidRPr="00652D39" w14:paraId="0569B7F5" w14:textId="77777777" w:rsidTr="005F2290">
        <w:trPr>
          <w:trHeight w:val="240"/>
          <w:jc w:val="center"/>
        </w:trPr>
        <w:tc>
          <w:tcPr>
            <w:tcW w:w="933" w:type="pct"/>
            <w:shd w:val="clear" w:color="auto" w:fill="auto"/>
            <w:vAlign w:val="center"/>
          </w:tcPr>
          <w:p w14:paraId="1710FFFA" w14:textId="4EFA6A70" w:rsidR="00166D5C" w:rsidRPr="005A5497" w:rsidRDefault="00166D5C" w:rsidP="00854E7D">
            <w:pPr>
              <w:pStyle w:val="TableParagraph"/>
              <w:spacing w:line="288" w:lineRule="auto"/>
              <w:jc w:val="center"/>
              <w:rPr>
                <w:rFonts w:ascii="Cambria" w:hAnsi="Cambria" w:cs="Arial"/>
                <w:b/>
                <w:sz w:val="20"/>
                <w:szCs w:val="20"/>
                <w:lang w:val="en-US"/>
              </w:rPr>
            </w:pPr>
            <w:r w:rsidRPr="005A5497">
              <w:rPr>
                <w:rFonts w:ascii="Cambria" w:eastAsia="Times New Roman" w:hAnsi="Cambria" w:cs="Arial"/>
                <w:sz w:val="20"/>
                <w:szCs w:val="20"/>
              </w:rPr>
              <w:t>Gornja Voća</w:t>
            </w:r>
          </w:p>
        </w:tc>
        <w:tc>
          <w:tcPr>
            <w:tcW w:w="623" w:type="pct"/>
            <w:shd w:val="clear" w:color="auto" w:fill="auto"/>
            <w:vAlign w:val="center"/>
          </w:tcPr>
          <w:p w14:paraId="0238E311" w14:textId="1212CE22" w:rsidR="00166D5C" w:rsidRPr="005A5497" w:rsidRDefault="00166D5C" w:rsidP="00854E7D">
            <w:pPr>
              <w:spacing w:after="0" w:line="288" w:lineRule="auto"/>
              <w:jc w:val="center"/>
              <w:rPr>
                <w:rFonts w:ascii="Cambria" w:hAnsi="Cambria"/>
                <w:sz w:val="20"/>
                <w:szCs w:val="20"/>
              </w:rPr>
            </w:pPr>
            <w:r w:rsidRPr="005A5497">
              <w:rPr>
                <w:rFonts w:ascii="Cambria" w:eastAsia="Times New Roman" w:hAnsi="Cambria" w:cs="Arial"/>
                <w:sz w:val="20"/>
                <w:szCs w:val="20"/>
              </w:rPr>
              <w:t>7940/1</w:t>
            </w:r>
          </w:p>
        </w:tc>
        <w:tc>
          <w:tcPr>
            <w:tcW w:w="858" w:type="pct"/>
            <w:shd w:val="clear" w:color="auto" w:fill="auto"/>
            <w:vAlign w:val="center"/>
          </w:tcPr>
          <w:p w14:paraId="5B6BB8B6" w14:textId="3F11B800" w:rsidR="00166D5C" w:rsidRPr="005A5497" w:rsidRDefault="00166D5C" w:rsidP="00854E7D">
            <w:pPr>
              <w:spacing w:after="0" w:line="288" w:lineRule="auto"/>
              <w:jc w:val="center"/>
              <w:rPr>
                <w:rFonts w:ascii="Cambria" w:hAnsi="Cambria"/>
                <w:sz w:val="20"/>
                <w:szCs w:val="20"/>
              </w:rPr>
            </w:pPr>
            <w:r w:rsidRPr="005A5497">
              <w:rPr>
                <w:rFonts w:ascii="Cambria" w:eastAsia="Times New Roman" w:hAnsi="Cambria" w:cs="Arial"/>
                <w:sz w:val="20"/>
                <w:szCs w:val="20"/>
              </w:rPr>
              <w:t>1875</w:t>
            </w:r>
          </w:p>
        </w:tc>
        <w:tc>
          <w:tcPr>
            <w:tcW w:w="639" w:type="pct"/>
            <w:shd w:val="clear" w:color="auto" w:fill="auto"/>
            <w:vAlign w:val="center"/>
          </w:tcPr>
          <w:p w14:paraId="15D196AA" w14:textId="25CCBEE1" w:rsidR="00166D5C" w:rsidRPr="005A5497" w:rsidRDefault="00166D5C" w:rsidP="00854E7D">
            <w:pPr>
              <w:pStyle w:val="TableParagraph"/>
              <w:spacing w:line="288" w:lineRule="auto"/>
              <w:jc w:val="center"/>
              <w:rPr>
                <w:rFonts w:ascii="Cambria" w:hAnsi="Cambria" w:cs="Arial"/>
                <w:sz w:val="20"/>
                <w:szCs w:val="20"/>
              </w:rPr>
            </w:pPr>
            <w:r w:rsidRPr="005A5497">
              <w:rPr>
                <w:rFonts w:ascii="Cambria" w:eastAsia="Times New Roman" w:hAnsi="Cambria" w:cs="Arial"/>
                <w:sz w:val="20"/>
                <w:szCs w:val="20"/>
              </w:rPr>
              <w:t>3/4</w:t>
            </w:r>
          </w:p>
        </w:tc>
        <w:tc>
          <w:tcPr>
            <w:tcW w:w="1947" w:type="pct"/>
            <w:shd w:val="clear" w:color="auto" w:fill="auto"/>
            <w:vAlign w:val="center"/>
          </w:tcPr>
          <w:p w14:paraId="4E9A02C9" w14:textId="7611A01F" w:rsidR="00166D5C" w:rsidRPr="005A5497" w:rsidRDefault="00166D5C" w:rsidP="00854E7D">
            <w:pPr>
              <w:pStyle w:val="TableParagraph"/>
              <w:spacing w:line="288" w:lineRule="auto"/>
              <w:rPr>
                <w:rFonts w:ascii="Cambria" w:hAnsi="Cambria" w:cs="Arial"/>
                <w:sz w:val="20"/>
                <w:szCs w:val="20"/>
              </w:rPr>
            </w:pPr>
            <w:r w:rsidRPr="005A5497">
              <w:rPr>
                <w:rFonts w:ascii="Cambria" w:eastAsia="Times New Roman" w:hAnsi="Cambria" w:cs="Arial"/>
                <w:sz w:val="20"/>
                <w:szCs w:val="20"/>
              </w:rPr>
              <w:t>Oranica Grabrovec</w:t>
            </w:r>
          </w:p>
        </w:tc>
      </w:tr>
      <w:tr w:rsidR="00166D5C" w:rsidRPr="00652D39" w14:paraId="031D4EA2" w14:textId="77777777" w:rsidTr="005F2290">
        <w:trPr>
          <w:trHeight w:val="240"/>
          <w:jc w:val="center"/>
        </w:trPr>
        <w:tc>
          <w:tcPr>
            <w:tcW w:w="933" w:type="pct"/>
            <w:shd w:val="clear" w:color="auto" w:fill="auto"/>
            <w:vAlign w:val="center"/>
          </w:tcPr>
          <w:p w14:paraId="7FE6C7A9" w14:textId="77D21FA7" w:rsidR="00166D5C" w:rsidRPr="005A5497" w:rsidRDefault="00166D5C" w:rsidP="00854E7D">
            <w:pPr>
              <w:pStyle w:val="TableParagraph"/>
              <w:spacing w:line="288" w:lineRule="auto"/>
              <w:jc w:val="center"/>
              <w:rPr>
                <w:rFonts w:ascii="Cambria" w:hAnsi="Cambria" w:cs="Arial"/>
                <w:b/>
                <w:sz w:val="20"/>
                <w:szCs w:val="20"/>
                <w:lang w:val="en-US"/>
              </w:rPr>
            </w:pPr>
            <w:r w:rsidRPr="005A5497">
              <w:rPr>
                <w:rFonts w:ascii="Cambria" w:eastAsia="Times New Roman" w:hAnsi="Cambria" w:cs="Arial"/>
                <w:sz w:val="20"/>
                <w:szCs w:val="20"/>
              </w:rPr>
              <w:t>Gornja Voća</w:t>
            </w:r>
          </w:p>
        </w:tc>
        <w:tc>
          <w:tcPr>
            <w:tcW w:w="623" w:type="pct"/>
            <w:shd w:val="clear" w:color="auto" w:fill="auto"/>
            <w:vAlign w:val="center"/>
          </w:tcPr>
          <w:p w14:paraId="5386AD6F" w14:textId="767A98C2" w:rsidR="00166D5C" w:rsidRPr="005A5497" w:rsidRDefault="00166D5C" w:rsidP="00854E7D">
            <w:pPr>
              <w:spacing w:after="0" w:line="288" w:lineRule="auto"/>
              <w:jc w:val="center"/>
              <w:rPr>
                <w:rFonts w:ascii="Cambria" w:hAnsi="Cambria"/>
                <w:sz w:val="20"/>
                <w:szCs w:val="20"/>
              </w:rPr>
            </w:pPr>
            <w:r w:rsidRPr="005A5497">
              <w:rPr>
                <w:rFonts w:ascii="Cambria" w:eastAsia="Times New Roman" w:hAnsi="Cambria" w:cs="Arial"/>
                <w:sz w:val="20"/>
                <w:szCs w:val="20"/>
              </w:rPr>
              <w:t>7941/1</w:t>
            </w:r>
          </w:p>
        </w:tc>
        <w:tc>
          <w:tcPr>
            <w:tcW w:w="858" w:type="pct"/>
            <w:shd w:val="clear" w:color="auto" w:fill="auto"/>
            <w:vAlign w:val="center"/>
          </w:tcPr>
          <w:p w14:paraId="70B84BB8" w14:textId="3AC38046" w:rsidR="00166D5C" w:rsidRPr="005A5497" w:rsidRDefault="00166D5C" w:rsidP="00854E7D">
            <w:pPr>
              <w:spacing w:after="0" w:line="288" w:lineRule="auto"/>
              <w:jc w:val="center"/>
              <w:rPr>
                <w:rFonts w:ascii="Cambria" w:hAnsi="Cambria"/>
                <w:sz w:val="20"/>
                <w:szCs w:val="20"/>
              </w:rPr>
            </w:pPr>
            <w:r w:rsidRPr="005A5497">
              <w:rPr>
                <w:rFonts w:ascii="Cambria" w:eastAsia="Times New Roman" w:hAnsi="Cambria" w:cs="Arial"/>
                <w:sz w:val="20"/>
                <w:szCs w:val="20"/>
              </w:rPr>
              <w:t>585</w:t>
            </w:r>
          </w:p>
        </w:tc>
        <w:tc>
          <w:tcPr>
            <w:tcW w:w="639" w:type="pct"/>
            <w:shd w:val="clear" w:color="auto" w:fill="auto"/>
            <w:vAlign w:val="center"/>
          </w:tcPr>
          <w:p w14:paraId="044CE319" w14:textId="791CE2A8" w:rsidR="00166D5C" w:rsidRPr="005A5497" w:rsidRDefault="00166D5C" w:rsidP="00854E7D">
            <w:pPr>
              <w:pStyle w:val="TableParagraph"/>
              <w:spacing w:line="288" w:lineRule="auto"/>
              <w:jc w:val="center"/>
              <w:rPr>
                <w:rFonts w:ascii="Cambria" w:hAnsi="Cambria" w:cs="Arial"/>
                <w:sz w:val="20"/>
                <w:szCs w:val="20"/>
              </w:rPr>
            </w:pPr>
            <w:r w:rsidRPr="005A5497">
              <w:rPr>
                <w:rFonts w:ascii="Cambria" w:eastAsia="Times New Roman" w:hAnsi="Cambria" w:cs="Arial"/>
                <w:sz w:val="20"/>
                <w:szCs w:val="20"/>
              </w:rPr>
              <w:t>3/4</w:t>
            </w:r>
          </w:p>
        </w:tc>
        <w:tc>
          <w:tcPr>
            <w:tcW w:w="1947" w:type="pct"/>
            <w:shd w:val="clear" w:color="auto" w:fill="auto"/>
            <w:vAlign w:val="center"/>
          </w:tcPr>
          <w:p w14:paraId="693DCE39" w14:textId="1D38BB34" w:rsidR="00166D5C" w:rsidRPr="005A5497" w:rsidRDefault="00166D5C" w:rsidP="00854E7D">
            <w:pPr>
              <w:pStyle w:val="TableParagraph"/>
              <w:spacing w:line="288" w:lineRule="auto"/>
              <w:rPr>
                <w:rFonts w:ascii="Cambria" w:hAnsi="Cambria" w:cs="Arial"/>
                <w:sz w:val="20"/>
                <w:szCs w:val="20"/>
              </w:rPr>
            </w:pPr>
            <w:r w:rsidRPr="005A5497">
              <w:rPr>
                <w:rFonts w:ascii="Cambria" w:eastAsia="Times New Roman" w:hAnsi="Cambria" w:cs="Arial"/>
                <w:sz w:val="20"/>
                <w:szCs w:val="20"/>
              </w:rPr>
              <w:t>Livada Grabrovec</w:t>
            </w:r>
          </w:p>
        </w:tc>
      </w:tr>
      <w:tr w:rsidR="00166D5C" w:rsidRPr="00652D39" w14:paraId="046CB55C" w14:textId="77777777" w:rsidTr="005F2290">
        <w:trPr>
          <w:trHeight w:val="240"/>
          <w:jc w:val="center"/>
        </w:trPr>
        <w:tc>
          <w:tcPr>
            <w:tcW w:w="933" w:type="pct"/>
            <w:shd w:val="clear" w:color="auto" w:fill="auto"/>
            <w:vAlign w:val="center"/>
          </w:tcPr>
          <w:p w14:paraId="57CB0212" w14:textId="5315491F" w:rsidR="00166D5C" w:rsidRPr="005A5497" w:rsidRDefault="00166D5C" w:rsidP="00854E7D">
            <w:pPr>
              <w:pStyle w:val="TableParagraph"/>
              <w:spacing w:line="288" w:lineRule="auto"/>
              <w:jc w:val="center"/>
              <w:rPr>
                <w:rFonts w:ascii="Cambria" w:hAnsi="Cambria" w:cs="Arial"/>
                <w:b/>
                <w:sz w:val="20"/>
                <w:szCs w:val="20"/>
                <w:lang w:val="en-US"/>
              </w:rPr>
            </w:pPr>
            <w:r w:rsidRPr="005A5497">
              <w:rPr>
                <w:rFonts w:ascii="Cambria" w:eastAsia="Times New Roman" w:hAnsi="Cambria" w:cs="Arial"/>
                <w:sz w:val="20"/>
                <w:szCs w:val="20"/>
              </w:rPr>
              <w:t>Gornja Voća</w:t>
            </w:r>
          </w:p>
        </w:tc>
        <w:tc>
          <w:tcPr>
            <w:tcW w:w="623" w:type="pct"/>
            <w:shd w:val="clear" w:color="auto" w:fill="auto"/>
            <w:vAlign w:val="center"/>
          </w:tcPr>
          <w:p w14:paraId="221B52E5" w14:textId="58434356" w:rsidR="00166D5C" w:rsidRPr="005A5497" w:rsidRDefault="00166D5C" w:rsidP="00854E7D">
            <w:pPr>
              <w:spacing w:after="0" w:line="288" w:lineRule="auto"/>
              <w:jc w:val="center"/>
              <w:rPr>
                <w:rFonts w:ascii="Cambria" w:hAnsi="Cambria"/>
                <w:sz w:val="20"/>
                <w:szCs w:val="20"/>
              </w:rPr>
            </w:pPr>
            <w:r w:rsidRPr="005A5497">
              <w:rPr>
                <w:rFonts w:ascii="Cambria" w:eastAsia="Times New Roman" w:hAnsi="Cambria" w:cs="Arial"/>
                <w:sz w:val="20"/>
                <w:szCs w:val="20"/>
              </w:rPr>
              <w:t>2934</w:t>
            </w:r>
          </w:p>
        </w:tc>
        <w:tc>
          <w:tcPr>
            <w:tcW w:w="858" w:type="pct"/>
            <w:shd w:val="clear" w:color="auto" w:fill="auto"/>
            <w:vAlign w:val="center"/>
          </w:tcPr>
          <w:p w14:paraId="0D47D351" w14:textId="64303014" w:rsidR="00166D5C" w:rsidRPr="005A5497" w:rsidRDefault="00166D5C" w:rsidP="00854E7D">
            <w:pPr>
              <w:spacing w:after="0" w:line="288" w:lineRule="auto"/>
              <w:jc w:val="center"/>
              <w:rPr>
                <w:rFonts w:ascii="Cambria" w:hAnsi="Cambria"/>
                <w:sz w:val="20"/>
                <w:szCs w:val="20"/>
              </w:rPr>
            </w:pPr>
            <w:r w:rsidRPr="005A5497">
              <w:rPr>
                <w:rFonts w:ascii="Cambria" w:eastAsia="Times New Roman" w:hAnsi="Cambria" w:cs="Arial"/>
                <w:sz w:val="20"/>
                <w:szCs w:val="20"/>
              </w:rPr>
              <w:t>480</w:t>
            </w:r>
          </w:p>
        </w:tc>
        <w:tc>
          <w:tcPr>
            <w:tcW w:w="639" w:type="pct"/>
            <w:shd w:val="clear" w:color="auto" w:fill="auto"/>
            <w:vAlign w:val="center"/>
          </w:tcPr>
          <w:p w14:paraId="686660BC" w14:textId="27B16295" w:rsidR="00166D5C" w:rsidRPr="005A5497" w:rsidRDefault="00166D5C" w:rsidP="00854E7D">
            <w:pPr>
              <w:pStyle w:val="TableParagraph"/>
              <w:spacing w:line="288" w:lineRule="auto"/>
              <w:jc w:val="center"/>
              <w:rPr>
                <w:rFonts w:ascii="Cambria" w:hAnsi="Cambria" w:cs="Arial"/>
                <w:sz w:val="20"/>
                <w:szCs w:val="20"/>
              </w:rPr>
            </w:pPr>
            <w:r w:rsidRPr="005A5497">
              <w:rPr>
                <w:rFonts w:ascii="Cambria" w:eastAsia="Times New Roman" w:hAnsi="Cambria" w:cs="Arial"/>
                <w:sz w:val="20"/>
                <w:szCs w:val="20"/>
              </w:rPr>
              <w:t>1/4</w:t>
            </w:r>
          </w:p>
        </w:tc>
        <w:tc>
          <w:tcPr>
            <w:tcW w:w="1947" w:type="pct"/>
            <w:shd w:val="clear" w:color="auto" w:fill="auto"/>
            <w:vAlign w:val="center"/>
          </w:tcPr>
          <w:p w14:paraId="17827FC7" w14:textId="247269C6" w:rsidR="00166D5C" w:rsidRPr="005A5497" w:rsidRDefault="00166D5C" w:rsidP="00854E7D">
            <w:pPr>
              <w:pStyle w:val="TableParagraph"/>
              <w:spacing w:line="288" w:lineRule="auto"/>
              <w:rPr>
                <w:rFonts w:ascii="Cambria" w:hAnsi="Cambria" w:cs="Arial"/>
                <w:sz w:val="20"/>
                <w:szCs w:val="20"/>
              </w:rPr>
            </w:pPr>
            <w:r w:rsidRPr="005A5497">
              <w:rPr>
                <w:rFonts w:ascii="Cambria" w:eastAsia="Times New Roman" w:hAnsi="Cambria" w:cs="Arial"/>
                <w:sz w:val="20"/>
                <w:szCs w:val="20"/>
              </w:rPr>
              <w:t>Livada pod kućom</w:t>
            </w:r>
          </w:p>
        </w:tc>
      </w:tr>
      <w:tr w:rsidR="00166D5C" w:rsidRPr="00652D39" w14:paraId="42E14D2D" w14:textId="77777777" w:rsidTr="005F2290">
        <w:trPr>
          <w:trHeight w:val="240"/>
          <w:jc w:val="center"/>
        </w:trPr>
        <w:tc>
          <w:tcPr>
            <w:tcW w:w="933" w:type="pct"/>
            <w:shd w:val="clear" w:color="auto" w:fill="auto"/>
            <w:vAlign w:val="center"/>
          </w:tcPr>
          <w:p w14:paraId="4323FBD8" w14:textId="72A3030D" w:rsidR="00166D5C" w:rsidRPr="005A5497" w:rsidRDefault="00166D5C" w:rsidP="00854E7D">
            <w:pPr>
              <w:pStyle w:val="TableParagraph"/>
              <w:spacing w:line="288" w:lineRule="auto"/>
              <w:jc w:val="center"/>
              <w:rPr>
                <w:rFonts w:ascii="Cambria" w:hAnsi="Cambria" w:cs="Arial"/>
                <w:b/>
                <w:sz w:val="20"/>
                <w:szCs w:val="20"/>
                <w:lang w:val="en-US"/>
              </w:rPr>
            </w:pPr>
            <w:r w:rsidRPr="005A5497">
              <w:rPr>
                <w:rFonts w:ascii="Cambria" w:eastAsia="Times New Roman" w:hAnsi="Cambria" w:cs="Arial"/>
                <w:sz w:val="20"/>
                <w:szCs w:val="20"/>
              </w:rPr>
              <w:t>Gornja Voća</w:t>
            </w:r>
          </w:p>
        </w:tc>
        <w:tc>
          <w:tcPr>
            <w:tcW w:w="623" w:type="pct"/>
            <w:shd w:val="clear" w:color="auto" w:fill="auto"/>
            <w:vAlign w:val="center"/>
          </w:tcPr>
          <w:p w14:paraId="56815D57" w14:textId="277B13A2" w:rsidR="00166D5C" w:rsidRPr="005A5497" w:rsidRDefault="00166D5C" w:rsidP="00854E7D">
            <w:pPr>
              <w:spacing w:after="0" w:line="288" w:lineRule="auto"/>
              <w:jc w:val="center"/>
              <w:rPr>
                <w:rFonts w:ascii="Cambria" w:hAnsi="Cambria"/>
                <w:sz w:val="20"/>
                <w:szCs w:val="20"/>
              </w:rPr>
            </w:pPr>
            <w:r w:rsidRPr="005A5497">
              <w:rPr>
                <w:rFonts w:ascii="Cambria" w:eastAsia="Times New Roman" w:hAnsi="Cambria" w:cs="Arial"/>
                <w:sz w:val="20"/>
                <w:szCs w:val="20"/>
              </w:rPr>
              <w:t>2949</w:t>
            </w:r>
          </w:p>
        </w:tc>
        <w:tc>
          <w:tcPr>
            <w:tcW w:w="858" w:type="pct"/>
            <w:shd w:val="clear" w:color="auto" w:fill="auto"/>
            <w:vAlign w:val="center"/>
          </w:tcPr>
          <w:p w14:paraId="3BE6C492" w14:textId="5B1FB682" w:rsidR="00166D5C" w:rsidRPr="005A5497" w:rsidRDefault="00166D5C" w:rsidP="00854E7D">
            <w:pPr>
              <w:spacing w:after="0" w:line="288" w:lineRule="auto"/>
              <w:jc w:val="center"/>
              <w:rPr>
                <w:rFonts w:ascii="Cambria" w:hAnsi="Cambria"/>
                <w:sz w:val="20"/>
                <w:szCs w:val="20"/>
              </w:rPr>
            </w:pPr>
            <w:r w:rsidRPr="005A5497">
              <w:rPr>
                <w:rFonts w:ascii="Cambria" w:eastAsia="Times New Roman" w:hAnsi="Cambria" w:cs="Arial"/>
                <w:sz w:val="20"/>
                <w:szCs w:val="20"/>
              </w:rPr>
              <w:t>631</w:t>
            </w:r>
          </w:p>
        </w:tc>
        <w:tc>
          <w:tcPr>
            <w:tcW w:w="639" w:type="pct"/>
            <w:shd w:val="clear" w:color="auto" w:fill="auto"/>
            <w:vAlign w:val="center"/>
          </w:tcPr>
          <w:p w14:paraId="244F0B52" w14:textId="6AA984E5" w:rsidR="00166D5C" w:rsidRPr="005A5497" w:rsidRDefault="00166D5C" w:rsidP="00854E7D">
            <w:pPr>
              <w:pStyle w:val="TableParagraph"/>
              <w:spacing w:line="288" w:lineRule="auto"/>
              <w:jc w:val="center"/>
              <w:rPr>
                <w:rFonts w:ascii="Cambria" w:hAnsi="Cambria" w:cs="Arial"/>
                <w:sz w:val="20"/>
                <w:szCs w:val="20"/>
              </w:rPr>
            </w:pPr>
            <w:r w:rsidRPr="005A5497">
              <w:rPr>
                <w:rFonts w:ascii="Cambria" w:eastAsia="Times New Roman" w:hAnsi="Cambria" w:cs="Arial"/>
                <w:sz w:val="20"/>
                <w:szCs w:val="20"/>
              </w:rPr>
              <w:t>1/4</w:t>
            </w:r>
          </w:p>
        </w:tc>
        <w:tc>
          <w:tcPr>
            <w:tcW w:w="1947" w:type="pct"/>
            <w:shd w:val="clear" w:color="auto" w:fill="auto"/>
            <w:vAlign w:val="center"/>
          </w:tcPr>
          <w:p w14:paraId="1F0FF972" w14:textId="54508707" w:rsidR="00166D5C" w:rsidRPr="005A5497" w:rsidRDefault="00166D5C" w:rsidP="00854E7D">
            <w:pPr>
              <w:pStyle w:val="TableParagraph"/>
              <w:spacing w:line="288" w:lineRule="auto"/>
              <w:rPr>
                <w:rFonts w:ascii="Cambria" w:hAnsi="Cambria" w:cs="Arial"/>
                <w:sz w:val="20"/>
                <w:szCs w:val="20"/>
              </w:rPr>
            </w:pPr>
            <w:r w:rsidRPr="005A5497">
              <w:rPr>
                <w:rFonts w:ascii="Cambria" w:eastAsia="Times New Roman" w:hAnsi="Cambria" w:cs="Arial"/>
                <w:sz w:val="20"/>
                <w:szCs w:val="20"/>
              </w:rPr>
              <w:t>Voćnjak Gruntišće</w:t>
            </w:r>
          </w:p>
        </w:tc>
      </w:tr>
      <w:tr w:rsidR="00166D5C" w:rsidRPr="00652D39" w14:paraId="4269E0F7" w14:textId="77777777" w:rsidTr="005F2290">
        <w:trPr>
          <w:trHeight w:val="240"/>
          <w:jc w:val="center"/>
        </w:trPr>
        <w:tc>
          <w:tcPr>
            <w:tcW w:w="933" w:type="pct"/>
            <w:shd w:val="clear" w:color="auto" w:fill="auto"/>
            <w:vAlign w:val="center"/>
          </w:tcPr>
          <w:p w14:paraId="6ABB8653" w14:textId="72B8ECED" w:rsidR="00166D5C" w:rsidRPr="005A5497" w:rsidRDefault="00166D5C" w:rsidP="00854E7D">
            <w:pPr>
              <w:pStyle w:val="TableParagraph"/>
              <w:spacing w:line="288" w:lineRule="auto"/>
              <w:jc w:val="center"/>
              <w:rPr>
                <w:rFonts w:ascii="Cambria" w:hAnsi="Cambria" w:cs="Arial"/>
                <w:b/>
                <w:sz w:val="20"/>
                <w:szCs w:val="20"/>
                <w:lang w:val="en-US"/>
              </w:rPr>
            </w:pPr>
            <w:r w:rsidRPr="005A5497">
              <w:rPr>
                <w:rFonts w:ascii="Cambria" w:eastAsia="Times New Roman" w:hAnsi="Cambria" w:cs="Arial"/>
                <w:sz w:val="20"/>
                <w:szCs w:val="20"/>
              </w:rPr>
              <w:t>Gornja Voća</w:t>
            </w:r>
          </w:p>
        </w:tc>
        <w:tc>
          <w:tcPr>
            <w:tcW w:w="623" w:type="pct"/>
            <w:shd w:val="clear" w:color="auto" w:fill="auto"/>
            <w:vAlign w:val="center"/>
          </w:tcPr>
          <w:p w14:paraId="371D148A" w14:textId="37ACFC14" w:rsidR="00166D5C" w:rsidRPr="005A5497" w:rsidRDefault="00166D5C" w:rsidP="00854E7D">
            <w:pPr>
              <w:spacing w:after="0" w:line="288" w:lineRule="auto"/>
              <w:jc w:val="center"/>
              <w:rPr>
                <w:rFonts w:ascii="Cambria" w:hAnsi="Cambria"/>
                <w:sz w:val="20"/>
                <w:szCs w:val="20"/>
              </w:rPr>
            </w:pPr>
            <w:r w:rsidRPr="005A5497">
              <w:rPr>
                <w:rFonts w:ascii="Cambria" w:eastAsia="Times New Roman" w:hAnsi="Cambria" w:cs="Arial"/>
                <w:sz w:val="20"/>
                <w:szCs w:val="20"/>
              </w:rPr>
              <w:t>2967</w:t>
            </w:r>
          </w:p>
        </w:tc>
        <w:tc>
          <w:tcPr>
            <w:tcW w:w="858" w:type="pct"/>
            <w:shd w:val="clear" w:color="auto" w:fill="auto"/>
            <w:vAlign w:val="center"/>
          </w:tcPr>
          <w:p w14:paraId="71A9CBAB" w14:textId="045C4612" w:rsidR="00166D5C" w:rsidRPr="005A5497" w:rsidRDefault="00166D5C" w:rsidP="00854E7D">
            <w:pPr>
              <w:spacing w:after="0" w:line="288" w:lineRule="auto"/>
              <w:jc w:val="center"/>
              <w:rPr>
                <w:rFonts w:ascii="Cambria" w:hAnsi="Cambria"/>
                <w:sz w:val="20"/>
                <w:szCs w:val="20"/>
              </w:rPr>
            </w:pPr>
            <w:r w:rsidRPr="005A5497">
              <w:rPr>
                <w:rFonts w:ascii="Cambria" w:eastAsia="Times New Roman" w:hAnsi="Cambria" w:cs="Arial"/>
                <w:sz w:val="20"/>
                <w:szCs w:val="20"/>
              </w:rPr>
              <w:t>4453</w:t>
            </w:r>
          </w:p>
        </w:tc>
        <w:tc>
          <w:tcPr>
            <w:tcW w:w="639" w:type="pct"/>
            <w:shd w:val="clear" w:color="auto" w:fill="auto"/>
            <w:vAlign w:val="center"/>
          </w:tcPr>
          <w:p w14:paraId="0A62F1BF" w14:textId="62F8E433" w:rsidR="00166D5C" w:rsidRPr="005A5497" w:rsidRDefault="00166D5C" w:rsidP="00854E7D">
            <w:pPr>
              <w:pStyle w:val="TableParagraph"/>
              <w:spacing w:line="288" w:lineRule="auto"/>
              <w:jc w:val="center"/>
              <w:rPr>
                <w:rFonts w:ascii="Cambria" w:hAnsi="Cambria" w:cs="Arial"/>
                <w:sz w:val="20"/>
                <w:szCs w:val="20"/>
              </w:rPr>
            </w:pPr>
            <w:r w:rsidRPr="005A5497">
              <w:rPr>
                <w:rFonts w:ascii="Cambria" w:eastAsia="Times New Roman" w:hAnsi="Cambria" w:cs="Arial"/>
                <w:sz w:val="20"/>
                <w:szCs w:val="20"/>
              </w:rPr>
              <w:t>1/4</w:t>
            </w:r>
          </w:p>
        </w:tc>
        <w:tc>
          <w:tcPr>
            <w:tcW w:w="1947" w:type="pct"/>
            <w:shd w:val="clear" w:color="auto" w:fill="auto"/>
            <w:vAlign w:val="center"/>
          </w:tcPr>
          <w:p w14:paraId="19F761A6" w14:textId="3058F6EE" w:rsidR="00166D5C" w:rsidRPr="005A5497" w:rsidRDefault="00166D5C" w:rsidP="00854E7D">
            <w:pPr>
              <w:pStyle w:val="TableParagraph"/>
              <w:spacing w:line="288" w:lineRule="auto"/>
              <w:rPr>
                <w:rFonts w:ascii="Cambria" w:hAnsi="Cambria" w:cs="Arial"/>
                <w:sz w:val="20"/>
                <w:szCs w:val="20"/>
              </w:rPr>
            </w:pPr>
            <w:r w:rsidRPr="005A5497">
              <w:rPr>
                <w:rFonts w:ascii="Cambria" w:eastAsia="Times New Roman" w:hAnsi="Cambria" w:cs="Arial"/>
                <w:sz w:val="20"/>
                <w:szCs w:val="20"/>
              </w:rPr>
              <w:t>Dvorište i oranica Gruntišće</w:t>
            </w:r>
          </w:p>
        </w:tc>
      </w:tr>
      <w:tr w:rsidR="00166D5C" w:rsidRPr="00652D39" w14:paraId="219CA45B" w14:textId="77777777" w:rsidTr="005F2290">
        <w:trPr>
          <w:trHeight w:val="240"/>
          <w:jc w:val="center"/>
        </w:trPr>
        <w:tc>
          <w:tcPr>
            <w:tcW w:w="933" w:type="pct"/>
            <w:shd w:val="clear" w:color="auto" w:fill="auto"/>
            <w:vAlign w:val="center"/>
          </w:tcPr>
          <w:p w14:paraId="577DCDA0" w14:textId="3B662CD2" w:rsidR="00166D5C" w:rsidRPr="005A5497" w:rsidRDefault="00166D5C" w:rsidP="00854E7D">
            <w:pPr>
              <w:pStyle w:val="TableParagraph"/>
              <w:spacing w:line="288" w:lineRule="auto"/>
              <w:jc w:val="center"/>
              <w:rPr>
                <w:rFonts w:ascii="Cambria" w:hAnsi="Cambria" w:cs="Arial"/>
                <w:b/>
                <w:sz w:val="20"/>
                <w:szCs w:val="20"/>
                <w:lang w:val="en-US"/>
              </w:rPr>
            </w:pPr>
            <w:r w:rsidRPr="005A5497">
              <w:rPr>
                <w:rFonts w:ascii="Cambria" w:eastAsia="Times New Roman" w:hAnsi="Cambria" w:cs="Arial"/>
                <w:sz w:val="20"/>
                <w:szCs w:val="20"/>
              </w:rPr>
              <w:t>Gornja Voća</w:t>
            </w:r>
          </w:p>
        </w:tc>
        <w:tc>
          <w:tcPr>
            <w:tcW w:w="623" w:type="pct"/>
            <w:shd w:val="clear" w:color="auto" w:fill="auto"/>
            <w:vAlign w:val="center"/>
          </w:tcPr>
          <w:p w14:paraId="10465EA6" w14:textId="024F5706" w:rsidR="00166D5C" w:rsidRPr="005A5497" w:rsidRDefault="00166D5C" w:rsidP="00854E7D">
            <w:pPr>
              <w:spacing w:after="0" w:line="288" w:lineRule="auto"/>
              <w:jc w:val="center"/>
              <w:rPr>
                <w:rFonts w:ascii="Cambria" w:hAnsi="Cambria"/>
                <w:sz w:val="20"/>
                <w:szCs w:val="20"/>
              </w:rPr>
            </w:pPr>
            <w:r w:rsidRPr="005A5497">
              <w:rPr>
                <w:rFonts w:ascii="Cambria" w:eastAsia="Times New Roman" w:hAnsi="Cambria" w:cs="Arial"/>
                <w:sz w:val="20"/>
                <w:szCs w:val="20"/>
              </w:rPr>
              <w:t>10819</w:t>
            </w:r>
          </w:p>
        </w:tc>
        <w:tc>
          <w:tcPr>
            <w:tcW w:w="858" w:type="pct"/>
            <w:shd w:val="clear" w:color="auto" w:fill="auto"/>
            <w:vAlign w:val="center"/>
          </w:tcPr>
          <w:p w14:paraId="76A9D2E1" w14:textId="01575332" w:rsidR="00166D5C" w:rsidRPr="005A5497" w:rsidRDefault="00166D5C" w:rsidP="00854E7D">
            <w:pPr>
              <w:spacing w:after="0" w:line="288" w:lineRule="auto"/>
              <w:jc w:val="center"/>
              <w:rPr>
                <w:rFonts w:ascii="Cambria" w:hAnsi="Cambria"/>
                <w:sz w:val="20"/>
                <w:szCs w:val="20"/>
              </w:rPr>
            </w:pPr>
            <w:r w:rsidRPr="005A5497">
              <w:rPr>
                <w:rFonts w:ascii="Cambria" w:eastAsia="Times New Roman" w:hAnsi="Cambria" w:cs="Arial"/>
                <w:sz w:val="20"/>
                <w:szCs w:val="20"/>
              </w:rPr>
              <w:t>1519</w:t>
            </w:r>
          </w:p>
        </w:tc>
        <w:tc>
          <w:tcPr>
            <w:tcW w:w="639" w:type="pct"/>
            <w:shd w:val="clear" w:color="auto" w:fill="auto"/>
            <w:vAlign w:val="center"/>
          </w:tcPr>
          <w:p w14:paraId="2DA1DE14" w14:textId="0E1F5067" w:rsidR="00166D5C" w:rsidRPr="005A5497" w:rsidRDefault="00166D5C" w:rsidP="00854E7D">
            <w:pPr>
              <w:pStyle w:val="TableParagraph"/>
              <w:spacing w:line="288" w:lineRule="auto"/>
              <w:jc w:val="center"/>
              <w:rPr>
                <w:rFonts w:ascii="Cambria" w:hAnsi="Cambria" w:cs="Arial"/>
                <w:sz w:val="20"/>
                <w:szCs w:val="20"/>
              </w:rPr>
            </w:pPr>
            <w:r w:rsidRPr="005A5497">
              <w:rPr>
                <w:rFonts w:ascii="Cambria" w:eastAsia="Times New Roman" w:hAnsi="Cambria" w:cs="Arial"/>
                <w:sz w:val="20"/>
                <w:szCs w:val="20"/>
              </w:rPr>
              <w:t>1/6</w:t>
            </w:r>
          </w:p>
        </w:tc>
        <w:tc>
          <w:tcPr>
            <w:tcW w:w="1947" w:type="pct"/>
            <w:shd w:val="clear" w:color="auto" w:fill="auto"/>
            <w:vAlign w:val="center"/>
          </w:tcPr>
          <w:p w14:paraId="6C0BF400" w14:textId="6005C4B4" w:rsidR="00166D5C" w:rsidRPr="005A5497" w:rsidRDefault="00166D5C" w:rsidP="00854E7D">
            <w:pPr>
              <w:pStyle w:val="TableParagraph"/>
              <w:spacing w:line="288" w:lineRule="auto"/>
              <w:rPr>
                <w:rFonts w:ascii="Cambria" w:hAnsi="Cambria" w:cs="Arial"/>
                <w:sz w:val="20"/>
                <w:szCs w:val="20"/>
              </w:rPr>
            </w:pPr>
            <w:r w:rsidRPr="005A5497">
              <w:rPr>
                <w:rFonts w:ascii="Cambria" w:eastAsia="Times New Roman" w:hAnsi="Cambria" w:cs="Arial"/>
                <w:sz w:val="20"/>
                <w:szCs w:val="20"/>
              </w:rPr>
              <w:t>Zgrada Ham i šuma</w:t>
            </w:r>
          </w:p>
        </w:tc>
      </w:tr>
      <w:tr w:rsidR="00166D5C" w:rsidRPr="00652D39" w14:paraId="6F61779C" w14:textId="77777777" w:rsidTr="005F2290">
        <w:trPr>
          <w:trHeight w:val="240"/>
          <w:jc w:val="center"/>
        </w:trPr>
        <w:tc>
          <w:tcPr>
            <w:tcW w:w="933" w:type="pct"/>
            <w:shd w:val="clear" w:color="auto" w:fill="auto"/>
            <w:vAlign w:val="center"/>
          </w:tcPr>
          <w:p w14:paraId="43E7E2AF" w14:textId="59D23D58" w:rsidR="00166D5C" w:rsidRPr="005A5497" w:rsidRDefault="00166D5C" w:rsidP="00854E7D">
            <w:pPr>
              <w:pStyle w:val="TableParagraph"/>
              <w:spacing w:line="288" w:lineRule="auto"/>
              <w:jc w:val="center"/>
              <w:rPr>
                <w:rFonts w:ascii="Cambria" w:hAnsi="Cambria" w:cs="Arial"/>
                <w:b/>
                <w:sz w:val="20"/>
                <w:szCs w:val="20"/>
                <w:lang w:val="en-US"/>
              </w:rPr>
            </w:pPr>
            <w:r w:rsidRPr="005A5497">
              <w:rPr>
                <w:rFonts w:ascii="Cambria" w:eastAsia="Times New Roman" w:hAnsi="Cambria" w:cs="Arial"/>
                <w:sz w:val="20"/>
                <w:szCs w:val="20"/>
              </w:rPr>
              <w:t>Gornja Voća</w:t>
            </w:r>
          </w:p>
        </w:tc>
        <w:tc>
          <w:tcPr>
            <w:tcW w:w="623" w:type="pct"/>
            <w:shd w:val="clear" w:color="auto" w:fill="auto"/>
            <w:vAlign w:val="center"/>
          </w:tcPr>
          <w:p w14:paraId="31F036A1" w14:textId="38CA26CB" w:rsidR="00166D5C" w:rsidRPr="005A5497" w:rsidRDefault="00166D5C" w:rsidP="00854E7D">
            <w:pPr>
              <w:spacing w:after="0" w:line="288" w:lineRule="auto"/>
              <w:jc w:val="center"/>
              <w:rPr>
                <w:rFonts w:ascii="Cambria" w:hAnsi="Cambria"/>
                <w:sz w:val="20"/>
                <w:szCs w:val="20"/>
              </w:rPr>
            </w:pPr>
            <w:r w:rsidRPr="005A5497">
              <w:rPr>
                <w:rFonts w:ascii="Cambria" w:eastAsia="Times New Roman" w:hAnsi="Cambria" w:cs="Arial"/>
                <w:sz w:val="20"/>
                <w:szCs w:val="20"/>
              </w:rPr>
              <w:t>10850/2</w:t>
            </w:r>
          </w:p>
        </w:tc>
        <w:tc>
          <w:tcPr>
            <w:tcW w:w="858" w:type="pct"/>
            <w:shd w:val="clear" w:color="auto" w:fill="auto"/>
            <w:vAlign w:val="center"/>
          </w:tcPr>
          <w:p w14:paraId="676C9D45" w14:textId="625C2B7A" w:rsidR="00166D5C" w:rsidRPr="005A5497" w:rsidRDefault="00166D5C" w:rsidP="00854E7D">
            <w:pPr>
              <w:spacing w:after="0" w:line="288" w:lineRule="auto"/>
              <w:jc w:val="center"/>
              <w:rPr>
                <w:rFonts w:ascii="Cambria" w:hAnsi="Cambria"/>
                <w:sz w:val="20"/>
                <w:szCs w:val="20"/>
              </w:rPr>
            </w:pPr>
            <w:r w:rsidRPr="005A5497">
              <w:rPr>
                <w:rFonts w:ascii="Cambria" w:eastAsia="Times New Roman" w:hAnsi="Cambria" w:cs="Arial"/>
                <w:sz w:val="20"/>
                <w:szCs w:val="20"/>
              </w:rPr>
              <w:t>2614</w:t>
            </w:r>
          </w:p>
        </w:tc>
        <w:tc>
          <w:tcPr>
            <w:tcW w:w="639" w:type="pct"/>
            <w:shd w:val="clear" w:color="auto" w:fill="auto"/>
            <w:vAlign w:val="center"/>
          </w:tcPr>
          <w:p w14:paraId="0BA307AF" w14:textId="04FCC52C" w:rsidR="00166D5C" w:rsidRPr="005A5497" w:rsidRDefault="00166D5C" w:rsidP="00854E7D">
            <w:pPr>
              <w:pStyle w:val="TableParagraph"/>
              <w:spacing w:line="288" w:lineRule="auto"/>
              <w:jc w:val="center"/>
              <w:rPr>
                <w:rFonts w:ascii="Cambria" w:hAnsi="Cambria" w:cs="Arial"/>
                <w:sz w:val="20"/>
                <w:szCs w:val="20"/>
              </w:rPr>
            </w:pPr>
            <w:r w:rsidRPr="005A5497">
              <w:rPr>
                <w:rFonts w:ascii="Cambria" w:eastAsia="Times New Roman" w:hAnsi="Cambria" w:cs="Arial"/>
                <w:sz w:val="20"/>
                <w:szCs w:val="20"/>
              </w:rPr>
              <w:t>1/6</w:t>
            </w:r>
          </w:p>
        </w:tc>
        <w:tc>
          <w:tcPr>
            <w:tcW w:w="1947" w:type="pct"/>
            <w:shd w:val="clear" w:color="auto" w:fill="auto"/>
            <w:vAlign w:val="center"/>
          </w:tcPr>
          <w:p w14:paraId="4CDA57A7" w14:textId="585808BA" w:rsidR="00166D5C" w:rsidRPr="005A5497" w:rsidRDefault="00166D5C" w:rsidP="00854E7D">
            <w:pPr>
              <w:pStyle w:val="TableParagraph"/>
              <w:spacing w:line="288" w:lineRule="auto"/>
              <w:rPr>
                <w:rFonts w:ascii="Cambria" w:hAnsi="Cambria" w:cs="Arial"/>
                <w:sz w:val="20"/>
                <w:szCs w:val="20"/>
              </w:rPr>
            </w:pPr>
            <w:r w:rsidRPr="005A5497">
              <w:rPr>
                <w:rFonts w:ascii="Cambria" w:eastAsia="Times New Roman" w:hAnsi="Cambria" w:cs="Arial"/>
                <w:sz w:val="20"/>
                <w:szCs w:val="20"/>
              </w:rPr>
              <w:t>Šuma Ham</w:t>
            </w:r>
          </w:p>
        </w:tc>
      </w:tr>
      <w:tr w:rsidR="00166D5C" w:rsidRPr="00652D39" w14:paraId="05986D34" w14:textId="77777777" w:rsidTr="005F2290">
        <w:trPr>
          <w:trHeight w:val="240"/>
          <w:jc w:val="center"/>
        </w:trPr>
        <w:tc>
          <w:tcPr>
            <w:tcW w:w="933" w:type="pct"/>
            <w:shd w:val="clear" w:color="auto" w:fill="auto"/>
            <w:vAlign w:val="center"/>
          </w:tcPr>
          <w:p w14:paraId="744786B1" w14:textId="718836A0" w:rsidR="00166D5C" w:rsidRPr="005A5497" w:rsidRDefault="00166D5C" w:rsidP="00854E7D">
            <w:pPr>
              <w:pStyle w:val="TableParagraph"/>
              <w:spacing w:line="288" w:lineRule="auto"/>
              <w:jc w:val="center"/>
              <w:rPr>
                <w:rFonts w:ascii="Cambria" w:hAnsi="Cambria" w:cs="Arial"/>
                <w:b/>
                <w:sz w:val="20"/>
                <w:szCs w:val="20"/>
                <w:lang w:val="en-US"/>
              </w:rPr>
            </w:pPr>
            <w:r w:rsidRPr="005A5497">
              <w:rPr>
                <w:rFonts w:ascii="Cambria" w:eastAsia="Times New Roman" w:hAnsi="Cambria" w:cs="Arial"/>
                <w:sz w:val="20"/>
                <w:szCs w:val="20"/>
              </w:rPr>
              <w:t>Gornja Voća</w:t>
            </w:r>
          </w:p>
        </w:tc>
        <w:tc>
          <w:tcPr>
            <w:tcW w:w="623" w:type="pct"/>
            <w:shd w:val="clear" w:color="auto" w:fill="auto"/>
            <w:vAlign w:val="center"/>
          </w:tcPr>
          <w:p w14:paraId="7707232F" w14:textId="3E3F1AA2" w:rsidR="00166D5C" w:rsidRPr="005A5497" w:rsidRDefault="00166D5C" w:rsidP="00854E7D">
            <w:pPr>
              <w:spacing w:after="0" w:line="288" w:lineRule="auto"/>
              <w:jc w:val="center"/>
              <w:rPr>
                <w:rFonts w:ascii="Cambria" w:hAnsi="Cambria"/>
                <w:sz w:val="20"/>
                <w:szCs w:val="20"/>
              </w:rPr>
            </w:pPr>
            <w:r w:rsidRPr="005A5497">
              <w:rPr>
                <w:rFonts w:ascii="Cambria" w:eastAsia="Times New Roman" w:hAnsi="Cambria" w:cs="Arial"/>
                <w:sz w:val="20"/>
                <w:szCs w:val="20"/>
              </w:rPr>
              <w:t>10851</w:t>
            </w:r>
          </w:p>
        </w:tc>
        <w:tc>
          <w:tcPr>
            <w:tcW w:w="858" w:type="pct"/>
            <w:shd w:val="clear" w:color="auto" w:fill="auto"/>
            <w:vAlign w:val="center"/>
          </w:tcPr>
          <w:p w14:paraId="67DDAC8C" w14:textId="7024DCAF" w:rsidR="00166D5C" w:rsidRPr="005A5497" w:rsidRDefault="00166D5C" w:rsidP="00854E7D">
            <w:pPr>
              <w:spacing w:after="0" w:line="288" w:lineRule="auto"/>
              <w:jc w:val="center"/>
              <w:rPr>
                <w:rFonts w:ascii="Cambria" w:hAnsi="Cambria"/>
                <w:sz w:val="20"/>
                <w:szCs w:val="20"/>
              </w:rPr>
            </w:pPr>
            <w:r w:rsidRPr="005A5497">
              <w:rPr>
                <w:rFonts w:ascii="Cambria" w:eastAsia="Times New Roman" w:hAnsi="Cambria" w:cs="Arial"/>
                <w:sz w:val="20"/>
                <w:szCs w:val="20"/>
              </w:rPr>
              <w:t>184</w:t>
            </w:r>
          </w:p>
        </w:tc>
        <w:tc>
          <w:tcPr>
            <w:tcW w:w="639" w:type="pct"/>
            <w:shd w:val="clear" w:color="auto" w:fill="auto"/>
            <w:vAlign w:val="center"/>
          </w:tcPr>
          <w:p w14:paraId="4606BB7F" w14:textId="51330C26" w:rsidR="00166D5C" w:rsidRPr="005A5497" w:rsidRDefault="00166D5C" w:rsidP="00854E7D">
            <w:pPr>
              <w:pStyle w:val="TableParagraph"/>
              <w:spacing w:line="288" w:lineRule="auto"/>
              <w:jc w:val="center"/>
              <w:rPr>
                <w:rFonts w:ascii="Cambria" w:hAnsi="Cambria" w:cs="Arial"/>
                <w:sz w:val="20"/>
                <w:szCs w:val="20"/>
              </w:rPr>
            </w:pPr>
            <w:r w:rsidRPr="005A5497">
              <w:rPr>
                <w:rFonts w:ascii="Cambria" w:eastAsia="Times New Roman" w:hAnsi="Cambria" w:cs="Arial"/>
                <w:sz w:val="20"/>
                <w:szCs w:val="20"/>
              </w:rPr>
              <w:t>1/6</w:t>
            </w:r>
          </w:p>
        </w:tc>
        <w:tc>
          <w:tcPr>
            <w:tcW w:w="1947" w:type="pct"/>
            <w:shd w:val="clear" w:color="auto" w:fill="auto"/>
            <w:vAlign w:val="center"/>
          </w:tcPr>
          <w:p w14:paraId="3E31550B" w14:textId="4453B185" w:rsidR="00166D5C" w:rsidRPr="005A5497" w:rsidRDefault="00166D5C" w:rsidP="00854E7D">
            <w:pPr>
              <w:pStyle w:val="TableParagraph"/>
              <w:spacing w:line="288" w:lineRule="auto"/>
              <w:rPr>
                <w:rFonts w:ascii="Cambria" w:hAnsi="Cambria" w:cs="Arial"/>
                <w:sz w:val="20"/>
                <w:szCs w:val="20"/>
              </w:rPr>
            </w:pPr>
            <w:r w:rsidRPr="005A5497">
              <w:rPr>
                <w:rFonts w:ascii="Cambria" w:eastAsia="Times New Roman" w:hAnsi="Cambria" w:cs="Arial"/>
                <w:sz w:val="20"/>
                <w:szCs w:val="20"/>
              </w:rPr>
              <w:t>Voćnjak Ham</w:t>
            </w:r>
          </w:p>
        </w:tc>
      </w:tr>
      <w:tr w:rsidR="00166D5C" w:rsidRPr="00652D39" w14:paraId="23892476" w14:textId="77777777" w:rsidTr="005F2290">
        <w:trPr>
          <w:trHeight w:val="240"/>
          <w:jc w:val="center"/>
        </w:trPr>
        <w:tc>
          <w:tcPr>
            <w:tcW w:w="933" w:type="pct"/>
            <w:shd w:val="clear" w:color="auto" w:fill="auto"/>
            <w:vAlign w:val="center"/>
          </w:tcPr>
          <w:p w14:paraId="7760A821" w14:textId="11A49A47" w:rsidR="00166D5C" w:rsidRPr="005A5497" w:rsidRDefault="00166D5C" w:rsidP="00854E7D">
            <w:pPr>
              <w:pStyle w:val="TableParagraph"/>
              <w:spacing w:line="288" w:lineRule="auto"/>
              <w:jc w:val="center"/>
              <w:rPr>
                <w:rFonts w:ascii="Cambria" w:hAnsi="Cambria" w:cs="Arial"/>
                <w:b/>
                <w:sz w:val="20"/>
                <w:szCs w:val="20"/>
                <w:lang w:val="en-US"/>
              </w:rPr>
            </w:pPr>
            <w:r w:rsidRPr="005A5497">
              <w:rPr>
                <w:rFonts w:ascii="Cambria" w:eastAsia="Times New Roman" w:hAnsi="Cambria" w:cs="Arial"/>
                <w:sz w:val="20"/>
                <w:szCs w:val="20"/>
              </w:rPr>
              <w:t>Gornja Voća</w:t>
            </w:r>
          </w:p>
        </w:tc>
        <w:tc>
          <w:tcPr>
            <w:tcW w:w="623" w:type="pct"/>
            <w:shd w:val="clear" w:color="auto" w:fill="auto"/>
            <w:vAlign w:val="center"/>
          </w:tcPr>
          <w:p w14:paraId="521EF804" w14:textId="15ED7E03" w:rsidR="00166D5C" w:rsidRPr="005A5497" w:rsidRDefault="00166D5C" w:rsidP="00854E7D">
            <w:pPr>
              <w:spacing w:after="0" w:line="288" w:lineRule="auto"/>
              <w:jc w:val="center"/>
              <w:rPr>
                <w:rFonts w:ascii="Cambria" w:hAnsi="Cambria"/>
                <w:sz w:val="20"/>
                <w:szCs w:val="20"/>
              </w:rPr>
            </w:pPr>
            <w:r w:rsidRPr="005A5497">
              <w:rPr>
                <w:rFonts w:ascii="Cambria" w:eastAsia="Times New Roman" w:hAnsi="Cambria" w:cs="Arial"/>
                <w:sz w:val="20"/>
                <w:szCs w:val="20"/>
              </w:rPr>
              <w:t>10852</w:t>
            </w:r>
          </w:p>
        </w:tc>
        <w:tc>
          <w:tcPr>
            <w:tcW w:w="858" w:type="pct"/>
            <w:shd w:val="clear" w:color="auto" w:fill="auto"/>
            <w:vAlign w:val="center"/>
          </w:tcPr>
          <w:p w14:paraId="091D9F60" w14:textId="2E660145" w:rsidR="00166D5C" w:rsidRPr="005A5497" w:rsidRDefault="00166D5C" w:rsidP="00854E7D">
            <w:pPr>
              <w:spacing w:after="0" w:line="288" w:lineRule="auto"/>
              <w:jc w:val="center"/>
              <w:rPr>
                <w:rFonts w:ascii="Cambria" w:hAnsi="Cambria"/>
                <w:sz w:val="20"/>
                <w:szCs w:val="20"/>
              </w:rPr>
            </w:pPr>
            <w:r w:rsidRPr="005A5497">
              <w:rPr>
                <w:rFonts w:ascii="Cambria" w:eastAsia="Times New Roman" w:hAnsi="Cambria" w:cs="Arial"/>
                <w:sz w:val="20"/>
                <w:szCs w:val="20"/>
              </w:rPr>
              <w:t>567</w:t>
            </w:r>
          </w:p>
        </w:tc>
        <w:tc>
          <w:tcPr>
            <w:tcW w:w="639" w:type="pct"/>
            <w:shd w:val="clear" w:color="auto" w:fill="auto"/>
            <w:vAlign w:val="center"/>
          </w:tcPr>
          <w:p w14:paraId="1711A511" w14:textId="1A4B8A63" w:rsidR="00166D5C" w:rsidRPr="005A5497" w:rsidRDefault="00166D5C" w:rsidP="00854E7D">
            <w:pPr>
              <w:pStyle w:val="TableParagraph"/>
              <w:spacing w:line="288" w:lineRule="auto"/>
              <w:jc w:val="center"/>
              <w:rPr>
                <w:rFonts w:ascii="Cambria" w:hAnsi="Cambria" w:cs="Arial"/>
                <w:sz w:val="20"/>
                <w:szCs w:val="20"/>
              </w:rPr>
            </w:pPr>
            <w:r w:rsidRPr="005A5497">
              <w:rPr>
                <w:rFonts w:ascii="Cambria" w:eastAsia="Times New Roman" w:hAnsi="Cambria" w:cs="Arial"/>
                <w:sz w:val="20"/>
                <w:szCs w:val="20"/>
              </w:rPr>
              <w:t>1/6</w:t>
            </w:r>
          </w:p>
        </w:tc>
        <w:tc>
          <w:tcPr>
            <w:tcW w:w="1947" w:type="pct"/>
            <w:shd w:val="clear" w:color="auto" w:fill="auto"/>
            <w:vAlign w:val="center"/>
          </w:tcPr>
          <w:p w14:paraId="5077EB42" w14:textId="59CE0F03" w:rsidR="00166D5C" w:rsidRPr="005A5497" w:rsidRDefault="00166D5C" w:rsidP="00854E7D">
            <w:pPr>
              <w:pStyle w:val="TableParagraph"/>
              <w:spacing w:line="288" w:lineRule="auto"/>
              <w:rPr>
                <w:rFonts w:ascii="Cambria" w:hAnsi="Cambria" w:cs="Arial"/>
                <w:sz w:val="20"/>
                <w:szCs w:val="20"/>
              </w:rPr>
            </w:pPr>
            <w:r w:rsidRPr="005A5497">
              <w:rPr>
                <w:rFonts w:ascii="Cambria" w:eastAsia="Times New Roman" w:hAnsi="Cambria" w:cs="Arial"/>
                <w:sz w:val="20"/>
                <w:szCs w:val="20"/>
              </w:rPr>
              <w:t>Vinograd Ham</w:t>
            </w:r>
          </w:p>
        </w:tc>
      </w:tr>
      <w:tr w:rsidR="00166D5C" w:rsidRPr="00652D39" w14:paraId="09C6D0CF" w14:textId="77777777" w:rsidTr="005F2290">
        <w:trPr>
          <w:trHeight w:val="166"/>
          <w:jc w:val="center"/>
        </w:trPr>
        <w:tc>
          <w:tcPr>
            <w:tcW w:w="933" w:type="pct"/>
            <w:shd w:val="clear" w:color="auto" w:fill="auto"/>
            <w:vAlign w:val="center"/>
          </w:tcPr>
          <w:p w14:paraId="4A09649C" w14:textId="72BF5CE6" w:rsidR="00166D5C" w:rsidRPr="005A5497" w:rsidRDefault="00166D5C" w:rsidP="00854E7D">
            <w:pPr>
              <w:pStyle w:val="TableParagraph"/>
              <w:spacing w:line="288" w:lineRule="auto"/>
              <w:jc w:val="center"/>
              <w:rPr>
                <w:rFonts w:ascii="Cambria" w:hAnsi="Cambria" w:cs="Arial"/>
                <w:b/>
                <w:sz w:val="20"/>
                <w:szCs w:val="20"/>
                <w:lang w:val="en-US"/>
              </w:rPr>
            </w:pPr>
            <w:r w:rsidRPr="005A5497">
              <w:rPr>
                <w:rFonts w:ascii="Cambria" w:eastAsia="Times New Roman" w:hAnsi="Cambria" w:cs="Arial"/>
                <w:sz w:val="20"/>
                <w:szCs w:val="20"/>
              </w:rPr>
              <w:t>Gornja Voća</w:t>
            </w:r>
          </w:p>
        </w:tc>
        <w:tc>
          <w:tcPr>
            <w:tcW w:w="623" w:type="pct"/>
            <w:shd w:val="clear" w:color="auto" w:fill="auto"/>
            <w:vAlign w:val="center"/>
          </w:tcPr>
          <w:p w14:paraId="65658A50" w14:textId="530805AA" w:rsidR="00166D5C" w:rsidRPr="005A5497" w:rsidRDefault="00166D5C" w:rsidP="00854E7D">
            <w:pPr>
              <w:spacing w:after="0" w:line="288" w:lineRule="auto"/>
              <w:jc w:val="center"/>
              <w:rPr>
                <w:rFonts w:ascii="Cambria" w:hAnsi="Cambria"/>
                <w:sz w:val="20"/>
                <w:szCs w:val="20"/>
              </w:rPr>
            </w:pPr>
            <w:r w:rsidRPr="005A5497">
              <w:rPr>
                <w:rFonts w:ascii="Cambria" w:eastAsia="Times New Roman" w:hAnsi="Cambria" w:cs="Arial"/>
                <w:sz w:val="20"/>
                <w:szCs w:val="20"/>
              </w:rPr>
              <w:t>10853</w:t>
            </w:r>
          </w:p>
        </w:tc>
        <w:tc>
          <w:tcPr>
            <w:tcW w:w="858" w:type="pct"/>
            <w:shd w:val="clear" w:color="auto" w:fill="auto"/>
            <w:vAlign w:val="center"/>
          </w:tcPr>
          <w:p w14:paraId="03781082" w14:textId="5F08B508" w:rsidR="00166D5C" w:rsidRPr="005A5497" w:rsidRDefault="00166D5C" w:rsidP="00854E7D">
            <w:pPr>
              <w:spacing w:after="0" w:line="288" w:lineRule="auto"/>
              <w:jc w:val="center"/>
              <w:rPr>
                <w:rFonts w:ascii="Cambria" w:hAnsi="Cambria"/>
                <w:sz w:val="20"/>
                <w:szCs w:val="20"/>
              </w:rPr>
            </w:pPr>
            <w:r w:rsidRPr="005A5497">
              <w:rPr>
                <w:rFonts w:ascii="Cambria" w:eastAsia="Times New Roman" w:hAnsi="Cambria" w:cs="Arial"/>
                <w:sz w:val="20"/>
                <w:szCs w:val="20"/>
              </w:rPr>
              <w:t>1816</w:t>
            </w:r>
          </w:p>
        </w:tc>
        <w:tc>
          <w:tcPr>
            <w:tcW w:w="639" w:type="pct"/>
            <w:shd w:val="clear" w:color="auto" w:fill="auto"/>
            <w:vAlign w:val="center"/>
          </w:tcPr>
          <w:p w14:paraId="3BF0D558" w14:textId="6C15CF2B" w:rsidR="00166D5C" w:rsidRPr="005A5497" w:rsidRDefault="00166D5C" w:rsidP="00854E7D">
            <w:pPr>
              <w:pStyle w:val="TableParagraph"/>
              <w:spacing w:line="288" w:lineRule="auto"/>
              <w:jc w:val="center"/>
              <w:rPr>
                <w:rFonts w:ascii="Cambria" w:hAnsi="Cambria" w:cs="Arial"/>
                <w:sz w:val="20"/>
                <w:szCs w:val="20"/>
              </w:rPr>
            </w:pPr>
            <w:r w:rsidRPr="005A5497">
              <w:rPr>
                <w:rFonts w:ascii="Cambria" w:eastAsia="Times New Roman" w:hAnsi="Cambria" w:cs="Arial"/>
                <w:sz w:val="20"/>
                <w:szCs w:val="20"/>
              </w:rPr>
              <w:t>1/6</w:t>
            </w:r>
          </w:p>
        </w:tc>
        <w:tc>
          <w:tcPr>
            <w:tcW w:w="1947" w:type="pct"/>
            <w:shd w:val="clear" w:color="auto" w:fill="auto"/>
            <w:vAlign w:val="center"/>
          </w:tcPr>
          <w:p w14:paraId="301DFEDA" w14:textId="5122BBCF" w:rsidR="00166D5C" w:rsidRPr="005A5497" w:rsidRDefault="00166D5C" w:rsidP="00854E7D">
            <w:pPr>
              <w:pStyle w:val="TableParagraph"/>
              <w:spacing w:line="288" w:lineRule="auto"/>
              <w:rPr>
                <w:rFonts w:ascii="Cambria" w:hAnsi="Cambria" w:cs="Arial"/>
                <w:sz w:val="20"/>
                <w:szCs w:val="20"/>
              </w:rPr>
            </w:pPr>
            <w:r w:rsidRPr="005A5497">
              <w:rPr>
                <w:rFonts w:ascii="Cambria" w:eastAsia="Times New Roman" w:hAnsi="Cambria" w:cs="Arial"/>
                <w:sz w:val="20"/>
                <w:szCs w:val="20"/>
              </w:rPr>
              <w:t>Vinograd Ham</w:t>
            </w:r>
          </w:p>
        </w:tc>
      </w:tr>
      <w:tr w:rsidR="00166D5C" w:rsidRPr="00652D39" w14:paraId="77521D35" w14:textId="77777777" w:rsidTr="005F2290">
        <w:trPr>
          <w:trHeight w:val="240"/>
          <w:jc w:val="center"/>
        </w:trPr>
        <w:tc>
          <w:tcPr>
            <w:tcW w:w="933" w:type="pct"/>
            <w:shd w:val="clear" w:color="auto" w:fill="auto"/>
            <w:vAlign w:val="center"/>
          </w:tcPr>
          <w:p w14:paraId="2012FF8D" w14:textId="325BCBDB" w:rsidR="00166D5C" w:rsidRPr="005A5497" w:rsidRDefault="00166D5C" w:rsidP="00854E7D">
            <w:pPr>
              <w:pStyle w:val="TableParagraph"/>
              <w:spacing w:line="288" w:lineRule="auto"/>
              <w:jc w:val="center"/>
              <w:rPr>
                <w:rFonts w:ascii="Cambria" w:hAnsi="Cambria" w:cs="Arial"/>
                <w:b/>
                <w:sz w:val="20"/>
                <w:szCs w:val="20"/>
                <w:lang w:val="en-US"/>
              </w:rPr>
            </w:pPr>
            <w:r w:rsidRPr="005A5497">
              <w:rPr>
                <w:rFonts w:ascii="Cambria" w:eastAsia="Times New Roman" w:hAnsi="Cambria" w:cs="Arial"/>
                <w:sz w:val="20"/>
                <w:szCs w:val="20"/>
              </w:rPr>
              <w:t>Gornja Voća</w:t>
            </w:r>
          </w:p>
        </w:tc>
        <w:tc>
          <w:tcPr>
            <w:tcW w:w="623" w:type="pct"/>
            <w:shd w:val="clear" w:color="auto" w:fill="auto"/>
            <w:vAlign w:val="center"/>
          </w:tcPr>
          <w:p w14:paraId="13E29081" w14:textId="75CE3D05" w:rsidR="00166D5C" w:rsidRPr="005A5497" w:rsidRDefault="00166D5C" w:rsidP="00854E7D">
            <w:pPr>
              <w:spacing w:after="0" w:line="288" w:lineRule="auto"/>
              <w:jc w:val="center"/>
              <w:rPr>
                <w:rFonts w:ascii="Cambria" w:hAnsi="Cambria"/>
                <w:sz w:val="20"/>
                <w:szCs w:val="20"/>
              </w:rPr>
            </w:pPr>
            <w:r w:rsidRPr="005A5497">
              <w:rPr>
                <w:rFonts w:ascii="Cambria" w:eastAsia="Times New Roman" w:hAnsi="Cambria" w:cs="Arial"/>
                <w:sz w:val="20"/>
                <w:szCs w:val="20"/>
              </w:rPr>
              <w:t>10856</w:t>
            </w:r>
          </w:p>
        </w:tc>
        <w:tc>
          <w:tcPr>
            <w:tcW w:w="858" w:type="pct"/>
            <w:shd w:val="clear" w:color="auto" w:fill="auto"/>
            <w:vAlign w:val="center"/>
          </w:tcPr>
          <w:p w14:paraId="75CE54E4" w14:textId="1BB9879B" w:rsidR="00166D5C" w:rsidRPr="005A5497" w:rsidRDefault="00166D5C" w:rsidP="00854E7D">
            <w:pPr>
              <w:spacing w:after="0" w:line="288" w:lineRule="auto"/>
              <w:jc w:val="center"/>
              <w:rPr>
                <w:rFonts w:ascii="Cambria" w:hAnsi="Cambria"/>
                <w:sz w:val="20"/>
                <w:szCs w:val="20"/>
              </w:rPr>
            </w:pPr>
            <w:r w:rsidRPr="005A5497">
              <w:rPr>
                <w:rFonts w:ascii="Cambria" w:eastAsia="Times New Roman" w:hAnsi="Cambria" w:cs="Arial"/>
                <w:sz w:val="20"/>
                <w:szCs w:val="20"/>
              </w:rPr>
              <w:t>1916</w:t>
            </w:r>
          </w:p>
        </w:tc>
        <w:tc>
          <w:tcPr>
            <w:tcW w:w="639" w:type="pct"/>
            <w:shd w:val="clear" w:color="auto" w:fill="auto"/>
            <w:vAlign w:val="center"/>
          </w:tcPr>
          <w:p w14:paraId="1DE6C33C" w14:textId="3793F6D6" w:rsidR="00166D5C" w:rsidRPr="005A5497" w:rsidRDefault="00166D5C" w:rsidP="00854E7D">
            <w:pPr>
              <w:pStyle w:val="TableParagraph"/>
              <w:spacing w:line="288" w:lineRule="auto"/>
              <w:jc w:val="center"/>
              <w:rPr>
                <w:rFonts w:ascii="Cambria" w:hAnsi="Cambria" w:cs="Arial"/>
                <w:sz w:val="20"/>
                <w:szCs w:val="20"/>
              </w:rPr>
            </w:pPr>
            <w:r w:rsidRPr="005A5497">
              <w:rPr>
                <w:rFonts w:ascii="Cambria" w:eastAsia="Times New Roman" w:hAnsi="Cambria" w:cs="Arial"/>
                <w:sz w:val="20"/>
                <w:szCs w:val="20"/>
              </w:rPr>
              <w:t>1/6</w:t>
            </w:r>
          </w:p>
        </w:tc>
        <w:tc>
          <w:tcPr>
            <w:tcW w:w="1947" w:type="pct"/>
            <w:shd w:val="clear" w:color="auto" w:fill="auto"/>
            <w:vAlign w:val="center"/>
          </w:tcPr>
          <w:p w14:paraId="079B993B" w14:textId="3C8BC63F" w:rsidR="00166D5C" w:rsidRPr="005A5497" w:rsidRDefault="00166D5C" w:rsidP="00854E7D">
            <w:pPr>
              <w:pStyle w:val="TableParagraph"/>
              <w:spacing w:line="288" w:lineRule="auto"/>
              <w:rPr>
                <w:rFonts w:ascii="Cambria" w:hAnsi="Cambria" w:cs="Arial"/>
                <w:sz w:val="20"/>
                <w:szCs w:val="20"/>
              </w:rPr>
            </w:pPr>
            <w:r w:rsidRPr="005A5497">
              <w:rPr>
                <w:rFonts w:ascii="Cambria" w:eastAsia="Times New Roman" w:hAnsi="Cambria" w:cs="Arial"/>
                <w:sz w:val="20"/>
                <w:szCs w:val="20"/>
              </w:rPr>
              <w:t>Vinograd Ham</w:t>
            </w:r>
          </w:p>
        </w:tc>
      </w:tr>
      <w:tr w:rsidR="00166D5C" w:rsidRPr="00652D39" w14:paraId="766CDD1B" w14:textId="77777777" w:rsidTr="005F2290">
        <w:trPr>
          <w:trHeight w:val="240"/>
          <w:jc w:val="center"/>
        </w:trPr>
        <w:tc>
          <w:tcPr>
            <w:tcW w:w="933" w:type="pct"/>
            <w:shd w:val="clear" w:color="auto" w:fill="auto"/>
            <w:vAlign w:val="center"/>
          </w:tcPr>
          <w:p w14:paraId="6CEFE70B" w14:textId="06A86468" w:rsidR="00166D5C" w:rsidRPr="005A5497" w:rsidRDefault="00166D5C" w:rsidP="00854E7D">
            <w:pPr>
              <w:pStyle w:val="TableParagraph"/>
              <w:spacing w:line="288" w:lineRule="auto"/>
              <w:jc w:val="center"/>
              <w:rPr>
                <w:rFonts w:ascii="Cambria" w:hAnsi="Cambria" w:cs="Arial"/>
                <w:b/>
                <w:sz w:val="20"/>
                <w:szCs w:val="20"/>
                <w:lang w:val="en-US"/>
              </w:rPr>
            </w:pPr>
            <w:r w:rsidRPr="005A5497">
              <w:rPr>
                <w:rFonts w:ascii="Cambria" w:eastAsia="Times New Roman" w:hAnsi="Cambria" w:cs="Arial"/>
                <w:sz w:val="20"/>
                <w:szCs w:val="20"/>
              </w:rPr>
              <w:t>Gornja Voća</w:t>
            </w:r>
          </w:p>
        </w:tc>
        <w:tc>
          <w:tcPr>
            <w:tcW w:w="623" w:type="pct"/>
            <w:shd w:val="clear" w:color="auto" w:fill="auto"/>
            <w:vAlign w:val="center"/>
          </w:tcPr>
          <w:p w14:paraId="4A7F7147" w14:textId="0407E919" w:rsidR="00166D5C" w:rsidRPr="005A5497" w:rsidRDefault="00166D5C" w:rsidP="00854E7D">
            <w:pPr>
              <w:spacing w:after="0" w:line="288" w:lineRule="auto"/>
              <w:jc w:val="center"/>
              <w:rPr>
                <w:rFonts w:ascii="Cambria" w:hAnsi="Cambria"/>
                <w:sz w:val="20"/>
                <w:szCs w:val="20"/>
              </w:rPr>
            </w:pPr>
            <w:r w:rsidRPr="005A5497">
              <w:rPr>
                <w:rFonts w:ascii="Cambria" w:eastAsia="Times New Roman" w:hAnsi="Cambria" w:cs="Arial"/>
                <w:sz w:val="20"/>
                <w:szCs w:val="20"/>
              </w:rPr>
              <w:t>10874</w:t>
            </w:r>
          </w:p>
        </w:tc>
        <w:tc>
          <w:tcPr>
            <w:tcW w:w="858" w:type="pct"/>
            <w:shd w:val="clear" w:color="auto" w:fill="auto"/>
            <w:vAlign w:val="center"/>
          </w:tcPr>
          <w:p w14:paraId="16299A5F" w14:textId="42714C0E" w:rsidR="00166D5C" w:rsidRPr="005A5497" w:rsidRDefault="00166D5C" w:rsidP="00854E7D">
            <w:pPr>
              <w:spacing w:after="0" w:line="288" w:lineRule="auto"/>
              <w:jc w:val="center"/>
              <w:rPr>
                <w:rFonts w:ascii="Cambria" w:hAnsi="Cambria"/>
                <w:sz w:val="20"/>
                <w:szCs w:val="20"/>
              </w:rPr>
            </w:pPr>
            <w:r w:rsidRPr="005A5497">
              <w:rPr>
                <w:rFonts w:ascii="Cambria" w:eastAsia="Times New Roman" w:hAnsi="Cambria" w:cs="Arial"/>
                <w:sz w:val="20"/>
                <w:szCs w:val="20"/>
              </w:rPr>
              <w:t>439</w:t>
            </w:r>
          </w:p>
        </w:tc>
        <w:tc>
          <w:tcPr>
            <w:tcW w:w="639" w:type="pct"/>
            <w:shd w:val="clear" w:color="auto" w:fill="auto"/>
            <w:vAlign w:val="center"/>
          </w:tcPr>
          <w:p w14:paraId="74D358DB" w14:textId="0F7F8689" w:rsidR="00166D5C" w:rsidRPr="005A5497" w:rsidRDefault="00166D5C" w:rsidP="00854E7D">
            <w:pPr>
              <w:pStyle w:val="TableParagraph"/>
              <w:spacing w:line="288" w:lineRule="auto"/>
              <w:jc w:val="center"/>
              <w:rPr>
                <w:rFonts w:ascii="Cambria" w:hAnsi="Cambria" w:cs="Arial"/>
                <w:sz w:val="20"/>
                <w:szCs w:val="20"/>
              </w:rPr>
            </w:pPr>
            <w:r w:rsidRPr="005A5497">
              <w:rPr>
                <w:rFonts w:ascii="Cambria" w:eastAsia="Times New Roman" w:hAnsi="Cambria" w:cs="Arial"/>
                <w:sz w:val="20"/>
                <w:szCs w:val="20"/>
              </w:rPr>
              <w:t>1/6</w:t>
            </w:r>
          </w:p>
        </w:tc>
        <w:tc>
          <w:tcPr>
            <w:tcW w:w="1947" w:type="pct"/>
            <w:shd w:val="clear" w:color="auto" w:fill="auto"/>
            <w:vAlign w:val="center"/>
          </w:tcPr>
          <w:p w14:paraId="5513DF5D" w14:textId="594134C1" w:rsidR="00166D5C" w:rsidRPr="005A5497" w:rsidRDefault="00166D5C" w:rsidP="00854E7D">
            <w:pPr>
              <w:pStyle w:val="TableParagraph"/>
              <w:spacing w:line="288" w:lineRule="auto"/>
              <w:rPr>
                <w:rFonts w:ascii="Cambria" w:hAnsi="Cambria" w:cs="Arial"/>
                <w:sz w:val="20"/>
                <w:szCs w:val="20"/>
              </w:rPr>
            </w:pPr>
            <w:r w:rsidRPr="005A5497">
              <w:rPr>
                <w:rFonts w:ascii="Cambria" w:eastAsia="Times New Roman" w:hAnsi="Cambria" w:cs="Arial"/>
                <w:sz w:val="20"/>
                <w:szCs w:val="20"/>
              </w:rPr>
              <w:t>Livada Ham</w:t>
            </w:r>
          </w:p>
        </w:tc>
      </w:tr>
      <w:tr w:rsidR="00166D5C" w:rsidRPr="00652D39" w14:paraId="777A69BC" w14:textId="77777777" w:rsidTr="005F2290">
        <w:trPr>
          <w:trHeight w:val="240"/>
          <w:jc w:val="center"/>
        </w:trPr>
        <w:tc>
          <w:tcPr>
            <w:tcW w:w="933" w:type="pct"/>
            <w:shd w:val="clear" w:color="auto" w:fill="auto"/>
            <w:vAlign w:val="center"/>
          </w:tcPr>
          <w:p w14:paraId="0868CA70" w14:textId="0520A714" w:rsidR="00166D5C" w:rsidRPr="005A5497" w:rsidRDefault="00166D5C" w:rsidP="00854E7D">
            <w:pPr>
              <w:pStyle w:val="TableParagraph"/>
              <w:spacing w:line="288" w:lineRule="auto"/>
              <w:jc w:val="center"/>
              <w:rPr>
                <w:rFonts w:ascii="Cambria" w:hAnsi="Cambria" w:cs="Arial"/>
                <w:b/>
                <w:sz w:val="20"/>
                <w:szCs w:val="20"/>
                <w:lang w:val="en-US"/>
              </w:rPr>
            </w:pPr>
            <w:r w:rsidRPr="005A5497">
              <w:rPr>
                <w:rFonts w:ascii="Cambria" w:eastAsia="Times New Roman" w:hAnsi="Cambria" w:cs="Arial"/>
                <w:sz w:val="20"/>
                <w:szCs w:val="20"/>
              </w:rPr>
              <w:lastRenderedPageBreak/>
              <w:t>Gornja Voća</w:t>
            </w:r>
          </w:p>
        </w:tc>
        <w:tc>
          <w:tcPr>
            <w:tcW w:w="623" w:type="pct"/>
            <w:shd w:val="clear" w:color="auto" w:fill="auto"/>
            <w:vAlign w:val="center"/>
          </w:tcPr>
          <w:p w14:paraId="372AE6C8" w14:textId="3E86165C" w:rsidR="00166D5C" w:rsidRPr="005A5497" w:rsidRDefault="00166D5C" w:rsidP="00854E7D">
            <w:pPr>
              <w:spacing w:after="0" w:line="288" w:lineRule="auto"/>
              <w:jc w:val="center"/>
              <w:rPr>
                <w:rFonts w:ascii="Cambria" w:hAnsi="Cambria"/>
                <w:sz w:val="20"/>
                <w:szCs w:val="20"/>
              </w:rPr>
            </w:pPr>
            <w:r w:rsidRPr="005A5497">
              <w:rPr>
                <w:rFonts w:ascii="Cambria" w:eastAsia="Times New Roman" w:hAnsi="Cambria" w:cs="Arial"/>
                <w:sz w:val="20"/>
                <w:szCs w:val="20"/>
              </w:rPr>
              <w:t>8417</w:t>
            </w:r>
          </w:p>
        </w:tc>
        <w:tc>
          <w:tcPr>
            <w:tcW w:w="858" w:type="pct"/>
            <w:shd w:val="clear" w:color="auto" w:fill="auto"/>
            <w:vAlign w:val="center"/>
          </w:tcPr>
          <w:p w14:paraId="03E45410" w14:textId="2A58FA41" w:rsidR="00166D5C" w:rsidRPr="005A5497" w:rsidRDefault="00166D5C" w:rsidP="00854E7D">
            <w:pPr>
              <w:spacing w:after="0" w:line="288" w:lineRule="auto"/>
              <w:jc w:val="center"/>
              <w:rPr>
                <w:rFonts w:ascii="Cambria" w:hAnsi="Cambria"/>
                <w:sz w:val="20"/>
                <w:szCs w:val="20"/>
              </w:rPr>
            </w:pPr>
            <w:r w:rsidRPr="005A5497">
              <w:rPr>
                <w:rFonts w:ascii="Cambria" w:eastAsia="Times New Roman" w:hAnsi="Cambria" w:cs="Arial"/>
                <w:sz w:val="20"/>
                <w:szCs w:val="20"/>
              </w:rPr>
              <w:t>5619</w:t>
            </w:r>
          </w:p>
        </w:tc>
        <w:tc>
          <w:tcPr>
            <w:tcW w:w="639" w:type="pct"/>
            <w:shd w:val="clear" w:color="auto" w:fill="auto"/>
            <w:vAlign w:val="center"/>
          </w:tcPr>
          <w:p w14:paraId="3F3263F0" w14:textId="32856A34" w:rsidR="00166D5C" w:rsidRPr="005A5497" w:rsidRDefault="00166D5C" w:rsidP="00854E7D">
            <w:pPr>
              <w:pStyle w:val="TableParagraph"/>
              <w:spacing w:line="288" w:lineRule="auto"/>
              <w:jc w:val="center"/>
              <w:rPr>
                <w:rFonts w:ascii="Cambria" w:hAnsi="Cambria" w:cs="Arial"/>
                <w:sz w:val="20"/>
                <w:szCs w:val="20"/>
              </w:rPr>
            </w:pPr>
            <w:r w:rsidRPr="005A5497">
              <w:rPr>
                <w:rFonts w:ascii="Cambria" w:eastAsia="Times New Roman" w:hAnsi="Cambria" w:cs="Arial"/>
                <w:sz w:val="20"/>
                <w:szCs w:val="20"/>
              </w:rPr>
              <w:t>1/6</w:t>
            </w:r>
          </w:p>
        </w:tc>
        <w:tc>
          <w:tcPr>
            <w:tcW w:w="1947" w:type="pct"/>
            <w:shd w:val="clear" w:color="auto" w:fill="auto"/>
            <w:vAlign w:val="center"/>
          </w:tcPr>
          <w:p w14:paraId="69798F46" w14:textId="3591B019" w:rsidR="00166D5C" w:rsidRPr="005A5497" w:rsidRDefault="00166D5C" w:rsidP="00854E7D">
            <w:pPr>
              <w:pStyle w:val="TableParagraph"/>
              <w:spacing w:line="288" w:lineRule="auto"/>
              <w:rPr>
                <w:rFonts w:ascii="Cambria" w:hAnsi="Cambria" w:cs="Arial"/>
                <w:sz w:val="20"/>
                <w:szCs w:val="20"/>
              </w:rPr>
            </w:pPr>
            <w:r w:rsidRPr="005A5497">
              <w:rPr>
                <w:rFonts w:ascii="Cambria" w:eastAsia="Times New Roman" w:hAnsi="Cambria" w:cs="Arial"/>
                <w:sz w:val="20"/>
                <w:szCs w:val="20"/>
              </w:rPr>
              <w:t>Livada Glivnjak</w:t>
            </w:r>
          </w:p>
        </w:tc>
      </w:tr>
      <w:tr w:rsidR="005F2290" w:rsidRPr="00652D39" w14:paraId="45229990" w14:textId="77777777" w:rsidTr="005F2290">
        <w:trPr>
          <w:trHeight w:val="240"/>
          <w:jc w:val="center"/>
        </w:trPr>
        <w:tc>
          <w:tcPr>
            <w:tcW w:w="933" w:type="pct"/>
            <w:shd w:val="clear" w:color="auto" w:fill="auto"/>
            <w:vAlign w:val="center"/>
          </w:tcPr>
          <w:p w14:paraId="4E958FD9" w14:textId="77A3F95A" w:rsidR="005F2290" w:rsidRPr="005A5497" w:rsidRDefault="005F2290" w:rsidP="00854E7D">
            <w:pPr>
              <w:pStyle w:val="TableParagraph"/>
              <w:spacing w:line="288" w:lineRule="auto"/>
              <w:jc w:val="center"/>
              <w:rPr>
                <w:rFonts w:ascii="Cambria" w:eastAsia="Times New Roman" w:hAnsi="Cambria" w:cs="Arial"/>
                <w:sz w:val="20"/>
                <w:szCs w:val="20"/>
              </w:rPr>
            </w:pPr>
            <w:r>
              <w:rPr>
                <w:rFonts w:ascii="Cambria" w:eastAsia="Times New Roman" w:hAnsi="Cambria" w:cs="Arial"/>
                <w:sz w:val="20"/>
                <w:szCs w:val="20"/>
              </w:rPr>
              <w:t>Gornja Voća</w:t>
            </w:r>
          </w:p>
        </w:tc>
        <w:tc>
          <w:tcPr>
            <w:tcW w:w="623" w:type="pct"/>
            <w:shd w:val="clear" w:color="auto" w:fill="auto"/>
            <w:vAlign w:val="center"/>
          </w:tcPr>
          <w:p w14:paraId="5ABC4DB3" w14:textId="03940C02" w:rsidR="005F2290" w:rsidRPr="005A5497" w:rsidRDefault="005F2290" w:rsidP="00854E7D">
            <w:pPr>
              <w:spacing w:after="0" w:line="288" w:lineRule="auto"/>
              <w:jc w:val="center"/>
              <w:rPr>
                <w:rFonts w:ascii="Cambria" w:eastAsia="Times New Roman" w:hAnsi="Cambria" w:cs="Arial"/>
                <w:sz w:val="20"/>
                <w:szCs w:val="20"/>
              </w:rPr>
            </w:pPr>
            <w:r>
              <w:rPr>
                <w:rFonts w:ascii="Cambria" w:eastAsia="Times New Roman" w:hAnsi="Cambria" w:cs="Arial"/>
                <w:sz w:val="20"/>
                <w:szCs w:val="20"/>
              </w:rPr>
              <w:t>7528</w:t>
            </w:r>
          </w:p>
        </w:tc>
        <w:tc>
          <w:tcPr>
            <w:tcW w:w="858" w:type="pct"/>
            <w:shd w:val="clear" w:color="auto" w:fill="auto"/>
            <w:vAlign w:val="center"/>
          </w:tcPr>
          <w:p w14:paraId="04FDAC04" w14:textId="53CA53BC" w:rsidR="005F2290" w:rsidRPr="005A5497" w:rsidRDefault="005F2290" w:rsidP="00854E7D">
            <w:pPr>
              <w:spacing w:after="0" w:line="288" w:lineRule="auto"/>
              <w:jc w:val="center"/>
              <w:rPr>
                <w:rFonts w:ascii="Cambria" w:eastAsia="Times New Roman" w:hAnsi="Cambria" w:cs="Arial"/>
                <w:sz w:val="20"/>
                <w:szCs w:val="20"/>
              </w:rPr>
            </w:pPr>
            <w:r>
              <w:rPr>
                <w:rFonts w:ascii="Cambria" w:eastAsia="Times New Roman" w:hAnsi="Cambria" w:cs="Arial"/>
                <w:sz w:val="20"/>
                <w:szCs w:val="20"/>
              </w:rPr>
              <w:t>2419</w:t>
            </w:r>
          </w:p>
        </w:tc>
        <w:tc>
          <w:tcPr>
            <w:tcW w:w="639" w:type="pct"/>
            <w:shd w:val="clear" w:color="auto" w:fill="auto"/>
            <w:vAlign w:val="center"/>
          </w:tcPr>
          <w:p w14:paraId="12BCBCB8" w14:textId="5E7FBE45" w:rsidR="005F2290" w:rsidRPr="005A5497" w:rsidRDefault="005F2290" w:rsidP="00854E7D">
            <w:pPr>
              <w:pStyle w:val="TableParagraph"/>
              <w:spacing w:line="288" w:lineRule="auto"/>
              <w:jc w:val="center"/>
              <w:rPr>
                <w:rFonts w:ascii="Cambria" w:eastAsia="Times New Roman" w:hAnsi="Cambria" w:cs="Arial"/>
                <w:sz w:val="20"/>
                <w:szCs w:val="20"/>
              </w:rPr>
            </w:pPr>
            <w:r>
              <w:rPr>
                <w:rFonts w:ascii="Cambria" w:eastAsia="Times New Roman" w:hAnsi="Cambria" w:cs="Arial"/>
                <w:sz w:val="20"/>
                <w:szCs w:val="20"/>
              </w:rPr>
              <w:t>1/2</w:t>
            </w:r>
          </w:p>
        </w:tc>
        <w:tc>
          <w:tcPr>
            <w:tcW w:w="1947" w:type="pct"/>
            <w:shd w:val="clear" w:color="auto" w:fill="auto"/>
            <w:vAlign w:val="center"/>
          </w:tcPr>
          <w:p w14:paraId="6DA09936" w14:textId="1B6C219A" w:rsidR="005F2290" w:rsidRPr="005A5497" w:rsidRDefault="005F2290" w:rsidP="00854E7D">
            <w:pPr>
              <w:pStyle w:val="TableParagraph"/>
              <w:spacing w:line="288" w:lineRule="auto"/>
              <w:rPr>
                <w:rFonts w:ascii="Cambria" w:eastAsia="Times New Roman" w:hAnsi="Cambria" w:cs="Arial"/>
                <w:sz w:val="20"/>
                <w:szCs w:val="20"/>
              </w:rPr>
            </w:pPr>
            <w:r>
              <w:rPr>
                <w:rFonts w:ascii="Cambria" w:eastAsia="Times New Roman" w:hAnsi="Cambria" w:cs="Arial"/>
                <w:sz w:val="20"/>
                <w:szCs w:val="20"/>
              </w:rPr>
              <w:t xml:space="preserve">Oranica </w:t>
            </w:r>
          </w:p>
        </w:tc>
      </w:tr>
      <w:tr w:rsidR="005F2290" w:rsidRPr="00652D39" w14:paraId="3BC84E17" w14:textId="77777777" w:rsidTr="005F2290">
        <w:trPr>
          <w:trHeight w:val="240"/>
          <w:jc w:val="center"/>
        </w:trPr>
        <w:tc>
          <w:tcPr>
            <w:tcW w:w="933" w:type="pct"/>
            <w:shd w:val="clear" w:color="auto" w:fill="auto"/>
            <w:vAlign w:val="center"/>
          </w:tcPr>
          <w:p w14:paraId="040B7D53" w14:textId="19C96CAA" w:rsidR="005F2290" w:rsidRPr="005A5497" w:rsidRDefault="005F2290" w:rsidP="00854E7D">
            <w:pPr>
              <w:pStyle w:val="TableParagraph"/>
              <w:spacing w:line="288" w:lineRule="auto"/>
              <w:jc w:val="center"/>
              <w:rPr>
                <w:rFonts w:ascii="Cambria" w:eastAsia="Times New Roman" w:hAnsi="Cambria" w:cs="Arial"/>
                <w:sz w:val="20"/>
                <w:szCs w:val="20"/>
              </w:rPr>
            </w:pPr>
            <w:r>
              <w:rPr>
                <w:rFonts w:ascii="Cambria" w:eastAsia="Times New Roman" w:hAnsi="Cambria" w:cs="Arial"/>
                <w:sz w:val="20"/>
                <w:szCs w:val="20"/>
              </w:rPr>
              <w:t xml:space="preserve">Gornja Voća </w:t>
            </w:r>
          </w:p>
        </w:tc>
        <w:tc>
          <w:tcPr>
            <w:tcW w:w="623" w:type="pct"/>
            <w:shd w:val="clear" w:color="auto" w:fill="auto"/>
            <w:vAlign w:val="center"/>
          </w:tcPr>
          <w:p w14:paraId="47D37F37" w14:textId="7B080228" w:rsidR="005F2290" w:rsidRPr="005A5497" w:rsidRDefault="005F2290" w:rsidP="00854E7D">
            <w:pPr>
              <w:spacing w:after="0" w:line="288" w:lineRule="auto"/>
              <w:jc w:val="center"/>
              <w:rPr>
                <w:rFonts w:ascii="Cambria" w:eastAsia="Times New Roman" w:hAnsi="Cambria" w:cs="Arial"/>
                <w:sz w:val="20"/>
                <w:szCs w:val="20"/>
              </w:rPr>
            </w:pPr>
            <w:r>
              <w:rPr>
                <w:rFonts w:ascii="Cambria" w:eastAsia="Times New Roman" w:hAnsi="Cambria" w:cs="Arial"/>
                <w:sz w:val="20"/>
                <w:szCs w:val="20"/>
              </w:rPr>
              <w:t>7526</w:t>
            </w:r>
          </w:p>
        </w:tc>
        <w:tc>
          <w:tcPr>
            <w:tcW w:w="858" w:type="pct"/>
            <w:shd w:val="clear" w:color="auto" w:fill="auto"/>
            <w:vAlign w:val="center"/>
          </w:tcPr>
          <w:p w14:paraId="17C44550" w14:textId="7F8D5014" w:rsidR="005F2290" w:rsidRPr="005A5497" w:rsidRDefault="005F2290" w:rsidP="00854E7D">
            <w:pPr>
              <w:spacing w:after="0" w:line="288" w:lineRule="auto"/>
              <w:jc w:val="center"/>
              <w:rPr>
                <w:rFonts w:ascii="Cambria" w:eastAsia="Times New Roman" w:hAnsi="Cambria" w:cs="Arial"/>
                <w:sz w:val="20"/>
                <w:szCs w:val="20"/>
              </w:rPr>
            </w:pPr>
            <w:r>
              <w:rPr>
                <w:rFonts w:ascii="Cambria" w:eastAsia="Times New Roman" w:hAnsi="Cambria" w:cs="Arial"/>
                <w:sz w:val="20"/>
                <w:szCs w:val="20"/>
              </w:rPr>
              <w:t>121</w:t>
            </w:r>
          </w:p>
        </w:tc>
        <w:tc>
          <w:tcPr>
            <w:tcW w:w="639" w:type="pct"/>
            <w:shd w:val="clear" w:color="auto" w:fill="auto"/>
            <w:vAlign w:val="center"/>
          </w:tcPr>
          <w:p w14:paraId="5FA3C9DB" w14:textId="0E2AE740" w:rsidR="005F2290" w:rsidRPr="005A5497" w:rsidRDefault="005F2290" w:rsidP="00854E7D">
            <w:pPr>
              <w:pStyle w:val="TableParagraph"/>
              <w:spacing w:line="288" w:lineRule="auto"/>
              <w:jc w:val="center"/>
              <w:rPr>
                <w:rFonts w:ascii="Cambria" w:eastAsia="Times New Roman" w:hAnsi="Cambria" w:cs="Arial"/>
                <w:sz w:val="20"/>
                <w:szCs w:val="20"/>
              </w:rPr>
            </w:pPr>
            <w:r>
              <w:rPr>
                <w:rFonts w:ascii="Cambria" w:eastAsia="Times New Roman" w:hAnsi="Cambria" w:cs="Arial"/>
                <w:sz w:val="20"/>
                <w:szCs w:val="20"/>
              </w:rPr>
              <w:t>1/2</w:t>
            </w:r>
          </w:p>
        </w:tc>
        <w:tc>
          <w:tcPr>
            <w:tcW w:w="1947" w:type="pct"/>
            <w:shd w:val="clear" w:color="auto" w:fill="auto"/>
            <w:vAlign w:val="center"/>
          </w:tcPr>
          <w:p w14:paraId="2983AE74" w14:textId="4BFB86E7" w:rsidR="005F2290" w:rsidRPr="005A5497" w:rsidRDefault="005F2290" w:rsidP="00854E7D">
            <w:pPr>
              <w:pStyle w:val="TableParagraph"/>
              <w:spacing w:line="288" w:lineRule="auto"/>
              <w:rPr>
                <w:rFonts w:ascii="Cambria" w:eastAsia="Times New Roman" w:hAnsi="Cambria" w:cs="Arial"/>
                <w:sz w:val="20"/>
                <w:szCs w:val="20"/>
              </w:rPr>
            </w:pPr>
            <w:r>
              <w:rPr>
                <w:rFonts w:ascii="Cambria" w:eastAsia="Times New Roman" w:hAnsi="Cambria" w:cs="Arial"/>
                <w:sz w:val="20"/>
                <w:szCs w:val="20"/>
              </w:rPr>
              <w:t xml:space="preserve">Zgrada i pašnjak </w:t>
            </w:r>
          </w:p>
        </w:tc>
      </w:tr>
      <w:tr w:rsidR="005F2290" w:rsidRPr="00652D39" w14:paraId="3C81ACB5" w14:textId="77777777" w:rsidTr="005F2290">
        <w:trPr>
          <w:trHeight w:val="240"/>
          <w:jc w:val="center"/>
        </w:trPr>
        <w:tc>
          <w:tcPr>
            <w:tcW w:w="933" w:type="pct"/>
            <w:shd w:val="clear" w:color="auto" w:fill="auto"/>
            <w:vAlign w:val="center"/>
          </w:tcPr>
          <w:p w14:paraId="25C0E431" w14:textId="35E6E407" w:rsidR="005F2290" w:rsidRPr="005A5497" w:rsidRDefault="005F2290" w:rsidP="00854E7D">
            <w:pPr>
              <w:pStyle w:val="TableParagraph"/>
              <w:spacing w:line="288" w:lineRule="auto"/>
              <w:jc w:val="center"/>
              <w:rPr>
                <w:rFonts w:ascii="Cambria" w:eastAsia="Times New Roman" w:hAnsi="Cambria" w:cs="Arial"/>
                <w:sz w:val="20"/>
                <w:szCs w:val="20"/>
              </w:rPr>
            </w:pPr>
            <w:r>
              <w:rPr>
                <w:rFonts w:ascii="Cambria" w:eastAsia="Times New Roman" w:hAnsi="Cambria" w:cs="Arial"/>
                <w:sz w:val="20"/>
                <w:szCs w:val="20"/>
              </w:rPr>
              <w:t xml:space="preserve">Gornja Voća </w:t>
            </w:r>
          </w:p>
        </w:tc>
        <w:tc>
          <w:tcPr>
            <w:tcW w:w="623" w:type="pct"/>
            <w:shd w:val="clear" w:color="auto" w:fill="auto"/>
            <w:vAlign w:val="center"/>
          </w:tcPr>
          <w:p w14:paraId="73FF0137" w14:textId="6FF6E4B6" w:rsidR="005F2290" w:rsidRPr="005A5497" w:rsidRDefault="005F2290" w:rsidP="00854E7D">
            <w:pPr>
              <w:spacing w:after="0" w:line="288" w:lineRule="auto"/>
              <w:jc w:val="center"/>
              <w:rPr>
                <w:rFonts w:ascii="Cambria" w:eastAsia="Times New Roman" w:hAnsi="Cambria" w:cs="Arial"/>
                <w:sz w:val="20"/>
                <w:szCs w:val="20"/>
              </w:rPr>
            </w:pPr>
            <w:r>
              <w:rPr>
                <w:rFonts w:ascii="Cambria" w:eastAsia="Times New Roman" w:hAnsi="Cambria" w:cs="Arial"/>
                <w:sz w:val="20"/>
                <w:szCs w:val="20"/>
              </w:rPr>
              <w:t>7589</w:t>
            </w:r>
          </w:p>
        </w:tc>
        <w:tc>
          <w:tcPr>
            <w:tcW w:w="858" w:type="pct"/>
            <w:shd w:val="clear" w:color="auto" w:fill="auto"/>
            <w:vAlign w:val="center"/>
          </w:tcPr>
          <w:p w14:paraId="18DE9DE2" w14:textId="39A58314" w:rsidR="005F2290" w:rsidRPr="005A5497" w:rsidRDefault="005F2290" w:rsidP="00854E7D">
            <w:pPr>
              <w:spacing w:after="0" w:line="288" w:lineRule="auto"/>
              <w:jc w:val="center"/>
              <w:rPr>
                <w:rFonts w:ascii="Cambria" w:eastAsia="Times New Roman" w:hAnsi="Cambria" w:cs="Arial"/>
                <w:sz w:val="20"/>
                <w:szCs w:val="20"/>
              </w:rPr>
            </w:pPr>
            <w:r>
              <w:rPr>
                <w:rFonts w:ascii="Cambria" w:eastAsia="Times New Roman" w:hAnsi="Cambria" w:cs="Arial"/>
                <w:sz w:val="20"/>
                <w:szCs w:val="20"/>
              </w:rPr>
              <w:t>92</w:t>
            </w:r>
          </w:p>
        </w:tc>
        <w:tc>
          <w:tcPr>
            <w:tcW w:w="639" w:type="pct"/>
            <w:shd w:val="clear" w:color="auto" w:fill="auto"/>
            <w:vAlign w:val="center"/>
          </w:tcPr>
          <w:p w14:paraId="2F5BA72B" w14:textId="4C3838F9" w:rsidR="005F2290" w:rsidRPr="005A5497" w:rsidRDefault="005F2290" w:rsidP="00854E7D">
            <w:pPr>
              <w:pStyle w:val="TableParagraph"/>
              <w:spacing w:line="288" w:lineRule="auto"/>
              <w:jc w:val="center"/>
              <w:rPr>
                <w:rFonts w:ascii="Cambria" w:eastAsia="Times New Roman" w:hAnsi="Cambria" w:cs="Arial"/>
                <w:sz w:val="20"/>
                <w:szCs w:val="20"/>
              </w:rPr>
            </w:pPr>
            <w:r>
              <w:rPr>
                <w:rFonts w:ascii="Cambria" w:eastAsia="Times New Roman" w:hAnsi="Cambria" w:cs="Arial"/>
                <w:sz w:val="20"/>
                <w:szCs w:val="20"/>
              </w:rPr>
              <w:t>1/2</w:t>
            </w:r>
          </w:p>
        </w:tc>
        <w:tc>
          <w:tcPr>
            <w:tcW w:w="1947" w:type="pct"/>
            <w:shd w:val="clear" w:color="auto" w:fill="auto"/>
            <w:vAlign w:val="center"/>
          </w:tcPr>
          <w:p w14:paraId="6A28DBB5" w14:textId="7A105A26" w:rsidR="005F2290" w:rsidRPr="005A5497" w:rsidRDefault="005F2290" w:rsidP="00854E7D">
            <w:pPr>
              <w:pStyle w:val="TableParagraph"/>
              <w:spacing w:line="288" w:lineRule="auto"/>
              <w:rPr>
                <w:rFonts w:ascii="Cambria" w:eastAsia="Times New Roman" w:hAnsi="Cambria" w:cs="Arial"/>
                <w:sz w:val="20"/>
                <w:szCs w:val="20"/>
              </w:rPr>
            </w:pPr>
            <w:r>
              <w:rPr>
                <w:rFonts w:ascii="Cambria" w:eastAsia="Times New Roman" w:hAnsi="Cambria" w:cs="Arial"/>
                <w:sz w:val="20"/>
                <w:szCs w:val="20"/>
              </w:rPr>
              <w:t>Pašnjak</w:t>
            </w:r>
          </w:p>
        </w:tc>
      </w:tr>
      <w:tr w:rsidR="005F2290" w:rsidRPr="00652D39" w14:paraId="26937D8A" w14:textId="77777777" w:rsidTr="005F2290">
        <w:trPr>
          <w:trHeight w:val="240"/>
          <w:jc w:val="center"/>
        </w:trPr>
        <w:tc>
          <w:tcPr>
            <w:tcW w:w="933" w:type="pct"/>
            <w:shd w:val="clear" w:color="auto" w:fill="auto"/>
            <w:vAlign w:val="center"/>
          </w:tcPr>
          <w:p w14:paraId="1508FD4E" w14:textId="4589E922" w:rsidR="005F2290" w:rsidRPr="005A5497" w:rsidRDefault="005F2290" w:rsidP="00854E7D">
            <w:pPr>
              <w:pStyle w:val="TableParagraph"/>
              <w:spacing w:line="288" w:lineRule="auto"/>
              <w:jc w:val="center"/>
              <w:rPr>
                <w:rFonts w:ascii="Cambria" w:eastAsia="Times New Roman" w:hAnsi="Cambria" w:cs="Arial"/>
                <w:sz w:val="20"/>
                <w:szCs w:val="20"/>
              </w:rPr>
            </w:pPr>
            <w:r>
              <w:rPr>
                <w:rFonts w:ascii="Cambria" w:eastAsia="Times New Roman" w:hAnsi="Cambria" w:cs="Arial"/>
                <w:sz w:val="20"/>
                <w:szCs w:val="20"/>
              </w:rPr>
              <w:t>Gornja Voća</w:t>
            </w:r>
          </w:p>
        </w:tc>
        <w:tc>
          <w:tcPr>
            <w:tcW w:w="623" w:type="pct"/>
            <w:shd w:val="clear" w:color="auto" w:fill="auto"/>
            <w:vAlign w:val="center"/>
          </w:tcPr>
          <w:p w14:paraId="14EA6192" w14:textId="4898895D" w:rsidR="005F2290" w:rsidRPr="005A5497" w:rsidRDefault="005F2290" w:rsidP="00854E7D">
            <w:pPr>
              <w:spacing w:after="0" w:line="288" w:lineRule="auto"/>
              <w:jc w:val="center"/>
              <w:rPr>
                <w:rFonts w:ascii="Cambria" w:eastAsia="Times New Roman" w:hAnsi="Cambria" w:cs="Arial"/>
                <w:sz w:val="20"/>
                <w:szCs w:val="20"/>
              </w:rPr>
            </w:pPr>
            <w:r>
              <w:rPr>
                <w:rFonts w:ascii="Cambria" w:eastAsia="Times New Roman" w:hAnsi="Cambria" w:cs="Arial"/>
                <w:sz w:val="20"/>
                <w:szCs w:val="20"/>
              </w:rPr>
              <w:t>7586</w:t>
            </w:r>
          </w:p>
        </w:tc>
        <w:tc>
          <w:tcPr>
            <w:tcW w:w="858" w:type="pct"/>
            <w:shd w:val="clear" w:color="auto" w:fill="auto"/>
            <w:vAlign w:val="center"/>
          </w:tcPr>
          <w:p w14:paraId="7EADD568" w14:textId="41FA5DA9" w:rsidR="005F2290" w:rsidRPr="005A5497" w:rsidRDefault="005F2290" w:rsidP="00854E7D">
            <w:pPr>
              <w:spacing w:after="0" w:line="288" w:lineRule="auto"/>
              <w:jc w:val="center"/>
              <w:rPr>
                <w:rFonts w:ascii="Cambria" w:eastAsia="Times New Roman" w:hAnsi="Cambria" w:cs="Arial"/>
                <w:sz w:val="20"/>
                <w:szCs w:val="20"/>
              </w:rPr>
            </w:pPr>
            <w:r>
              <w:rPr>
                <w:rFonts w:ascii="Cambria" w:eastAsia="Times New Roman" w:hAnsi="Cambria" w:cs="Arial"/>
                <w:sz w:val="20"/>
                <w:szCs w:val="20"/>
              </w:rPr>
              <w:t>76</w:t>
            </w:r>
          </w:p>
        </w:tc>
        <w:tc>
          <w:tcPr>
            <w:tcW w:w="639" w:type="pct"/>
            <w:shd w:val="clear" w:color="auto" w:fill="auto"/>
            <w:vAlign w:val="center"/>
          </w:tcPr>
          <w:p w14:paraId="6DE0FFE6" w14:textId="38400B22" w:rsidR="005F2290" w:rsidRPr="005A5497" w:rsidRDefault="005F2290" w:rsidP="00854E7D">
            <w:pPr>
              <w:pStyle w:val="TableParagraph"/>
              <w:spacing w:line="288" w:lineRule="auto"/>
              <w:jc w:val="center"/>
              <w:rPr>
                <w:rFonts w:ascii="Cambria" w:eastAsia="Times New Roman" w:hAnsi="Cambria" w:cs="Arial"/>
                <w:sz w:val="20"/>
                <w:szCs w:val="20"/>
              </w:rPr>
            </w:pPr>
            <w:r>
              <w:rPr>
                <w:rFonts w:ascii="Cambria" w:eastAsia="Times New Roman" w:hAnsi="Cambria" w:cs="Arial"/>
                <w:sz w:val="20"/>
                <w:szCs w:val="20"/>
              </w:rPr>
              <w:t>1/2</w:t>
            </w:r>
          </w:p>
        </w:tc>
        <w:tc>
          <w:tcPr>
            <w:tcW w:w="1947" w:type="pct"/>
            <w:shd w:val="clear" w:color="auto" w:fill="auto"/>
            <w:vAlign w:val="center"/>
          </w:tcPr>
          <w:p w14:paraId="6BC603FA" w14:textId="66004608" w:rsidR="005F2290" w:rsidRPr="005A5497" w:rsidRDefault="005F2290" w:rsidP="00854E7D">
            <w:pPr>
              <w:pStyle w:val="TableParagraph"/>
              <w:spacing w:line="288" w:lineRule="auto"/>
              <w:rPr>
                <w:rFonts w:ascii="Cambria" w:eastAsia="Times New Roman" w:hAnsi="Cambria" w:cs="Arial"/>
                <w:sz w:val="20"/>
                <w:szCs w:val="20"/>
              </w:rPr>
            </w:pPr>
            <w:r>
              <w:rPr>
                <w:rFonts w:ascii="Cambria" w:eastAsia="Times New Roman" w:hAnsi="Cambria" w:cs="Arial"/>
                <w:sz w:val="20"/>
                <w:szCs w:val="20"/>
              </w:rPr>
              <w:t xml:space="preserve">Voćnjak </w:t>
            </w:r>
          </w:p>
        </w:tc>
      </w:tr>
      <w:tr w:rsidR="005F2290" w:rsidRPr="00652D39" w14:paraId="28F63E82" w14:textId="77777777" w:rsidTr="005F2290">
        <w:trPr>
          <w:trHeight w:val="240"/>
          <w:jc w:val="center"/>
        </w:trPr>
        <w:tc>
          <w:tcPr>
            <w:tcW w:w="933" w:type="pct"/>
            <w:shd w:val="clear" w:color="auto" w:fill="auto"/>
            <w:vAlign w:val="center"/>
          </w:tcPr>
          <w:p w14:paraId="4994BF1A" w14:textId="51B9422F" w:rsidR="005F2290" w:rsidRPr="005A5497" w:rsidRDefault="005F2290" w:rsidP="00854E7D">
            <w:pPr>
              <w:pStyle w:val="TableParagraph"/>
              <w:spacing w:line="288" w:lineRule="auto"/>
              <w:jc w:val="center"/>
              <w:rPr>
                <w:rFonts w:ascii="Cambria" w:eastAsia="Times New Roman" w:hAnsi="Cambria" w:cs="Arial"/>
                <w:sz w:val="20"/>
                <w:szCs w:val="20"/>
              </w:rPr>
            </w:pPr>
            <w:r>
              <w:rPr>
                <w:rFonts w:ascii="Cambria" w:eastAsia="Times New Roman" w:hAnsi="Cambria" w:cs="Arial"/>
                <w:sz w:val="20"/>
                <w:szCs w:val="20"/>
              </w:rPr>
              <w:t xml:space="preserve">Gornja Voća </w:t>
            </w:r>
          </w:p>
        </w:tc>
        <w:tc>
          <w:tcPr>
            <w:tcW w:w="623" w:type="pct"/>
            <w:shd w:val="clear" w:color="auto" w:fill="auto"/>
            <w:vAlign w:val="center"/>
          </w:tcPr>
          <w:p w14:paraId="6A74311E" w14:textId="2DC06CCE" w:rsidR="005F2290" w:rsidRPr="005A5497" w:rsidRDefault="00CB4E29" w:rsidP="00854E7D">
            <w:pPr>
              <w:spacing w:after="0" w:line="288" w:lineRule="auto"/>
              <w:jc w:val="center"/>
              <w:rPr>
                <w:rFonts w:ascii="Cambria" w:eastAsia="Times New Roman" w:hAnsi="Cambria" w:cs="Arial"/>
                <w:sz w:val="20"/>
                <w:szCs w:val="20"/>
              </w:rPr>
            </w:pPr>
            <w:r>
              <w:rPr>
                <w:rFonts w:ascii="Cambria" w:eastAsia="Times New Roman" w:hAnsi="Cambria" w:cs="Arial"/>
                <w:sz w:val="20"/>
                <w:szCs w:val="20"/>
              </w:rPr>
              <w:t>7578</w:t>
            </w:r>
          </w:p>
        </w:tc>
        <w:tc>
          <w:tcPr>
            <w:tcW w:w="858" w:type="pct"/>
            <w:shd w:val="clear" w:color="auto" w:fill="auto"/>
            <w:vAlign w:val="center"/>
          </w:tcPr>
          <w:p w14:paraId="068D4297" w14:textId="197C9E51" w:rsidR="005F2290" w:rsidRPr="005A5497" w:rsidRDefault="00CB4E29" w:rsidP="00854E7D">
            <w:pPr>
              <w:spacing w:after="0" w:line="288" w:lineRule="auto"/>
              <w:jc w:val="center"/>
              <w:rPr>
                <w:rFonts w:ascii="Cambria" w:eastAsia="Times New Roman" w:hAnsi="Cambria" w:cs="Arial"/>
                <w:sz w:val="20"/>
                <w:szCs w:val="20"/>
              </w:rPr>
            </w:pPr>
            <w:r>
              <w:rPr>
                <w:rFonts w:ascii="Cambria" w:eastAsia="Times New Roman" w:hAnsi="Cambria" w:cs="Arial"/>
                <w:sz w:val="20"/>
                <w:szCs w:val="20"/>
              </w:rPr>
              <w:t>409</w:t>
            </w:r>
          </w:p>
        </w:tc>
        <w:tc>
          <w:tcPr>
            <w:tcW w:w="639" w:type="pct"/>
            <w:shd w:val="clear" w:color="auto" w:fill="auto"/>
            <w:vAlign w:val="center"/>
          </w:tcPr>
          <w:p w14:paraId="7440438A" w14:textId="1F0D5BA3" w:rsidR="005F2290" w:rsidRPr="005A5497" w:rsidRDefault="00CB4E29" w:rsidP="00854E7D">
            <w:pPr>
              <w:pStyle w:val="TableParagraph"/>
              <w:spacing w:line="288" w:lineRule="auto"/>
              <w:jc w:val="center"/>
              <w:rPr>
                <w:rFonts w:ascii="Cambria" w:eastAsia="Times New Roman" w:hAnsi="Cambria" w:cs="Arial"/>
                <w:sz w:val="20"/>
                <w:szCs w:val="20"/>
              </w:rPr>
            </w:pPr>
            <w:r>
              <w:rPr>
                <w:rFonts w:ascii="Cambria" w:eastAsia="Times New Roman" w:hAnsi="Cambria" w:cs="Arial"/>
                <w:sz w:val="20"/>
                <w:szCs w:val="20"/>
              </w:rPr>
              <w:t>1/2</w:t>
            </w:r>
          </w:p>
        </w:tc>
        <w:tc>
          <w:tcPr>
            <w:tcW w:w="1947" w:type="pct"/>
            <w:shd w:val="clear" w:color="auto" w:fill="auto"/>
            <w:vAlign w:val="center"/>
          </w:tcPr>
          <w:p w14:paraId="606BF72C" w14:textId="2DA1A7C7" w:rsidR="005F2290" w:rsidRPr="005A5497" w:rsidRDefault="00CB4E29" w:rsidP="00854E7D">
            <w:pPr>
              <w:pStyle w:val="TableParagraph"/>
              <w:spacing w:line="288" w:lineRule="auto"/>
              <w:rPr>
                <w:rFonts w:ascii="Cambria" w:eastAsia="Times New Roman" w:hAnsi="Cambria" w:cs="Arial"/>
                <w:sz w:val="20"/>
                <w:szCs w:val="20"/>
              </w:rPr>
            </w:pPr>
            <w:r>
              <w:rPr>
                <w:rFonts w:ascii="Cambria" w:eastAsia="Times New Roman" w:hAnsi="Cambria" w:cs="Arial"/>
                <w:sz w:val="20"/>
                <w:szCs w:val="20"/>
              </w:rPr>
              <w:t xml:space="preserve">Pašnjak </w:t>
            </w:r>
          </w:p>
        </w:tc>
      </w:tr>
      <w:tr w:rsidR="005F2290" w:rsidRPr="00652D39" w14:paraId="3C4C246D" w14:textId="77777777" w:rsidTr="005F2290">
        <w:trPr>
          <w:trHeight w:val="240"/>
          <w:jc w:val="center"/>
        </w:trPr>
        <w:tc>
          <w:tcPr>
            <w:tcW w:w="933" w:type="pct"/>
            <w:shd w:val="clear" w:color="auto" w:fill="auto"/>
            <w:vAlign w:val="center"/>
          </w:tcPr>
          <w:p w14:paraId="400EAFD7" w14:textId="5EB686D2" w:rsidR="005F2290" w:rsidRPr="005A5497" w:rsidRDefault="00CB4E29" w:rsidP="00854E7D">
            <w:pPr>
              <w:pStyle w:val="TableParagraph"/>
              <w:spacing w:line="288" w:lineRule="auto"/>
              <w:jc w:val="center"/>
              <w:rPr>
                <w:rFonts w:ascii="Cambria" w:eastAsia="Times New Roman" w:hAnsi="Cambria" w:cs="Arial"/>
                <w:sz w:val="20"/>
                <w:szCs w:val="20"/>
              </w:rPr>
            </w:pPr>
            <w:r>
              <w:rPr>
                <w:rFonts w:ascii="Cambria" w:eastAsia="Times New Roman" w:hAnsi="Cambria" w:cs="Arial"/>
                <w:sz w:val="20"/>
                <w:szCs w:val="20"/>
              </w:rPr>
              <w:t xml:space="preserve">Gornja Voća </w:t>
            </w:r>
          </w:p>
        </w:tc>
        <w:tc>
          <w:tcPr>
            <w:tcW w:w="623" w:type="pct"/>
            <w:shd w:val="clear" w:color="auto" w:fill="auto"/>
            <w:vAlign w:val="center"/>
          </w:tcPr>
          <w:p w14:paraId="0E7C9045" w14:textId="0C85DFE1" w:rsidR="005F2290" w:rsidRPr="005A5497" w:rsidRDefault="00CB4E29" w:rsidP="00854E7D">
            <w:pPr>
              <w:spacing w:after="0" w:line="288" w:lineRule="auto"/>
              <w:jc w:val="center"/>
              <w:rPr>
                <w:rFonts w:ascii="Cambria" w:eastAsia="Times New Roman" w:hAnsi="Cambria" w:cs="Arial"/>
                <w:sz w:val="20"/>
                <w:szCs w:val="20"/>
              </w:rPr>
            </w:pPr>
            <w:r>
              <w:rPr>
                <w:rFonts w:ascii="Cambria" w:eastAsia="Times New Roman" w:hAnsi="Cambria" w:cs="Arial"/>
                <w:sz w:val="20"/>
                <w:szCs w:val="20"/>
              </w:rPr>
              <w:t>7574</w:t>
            </w:r>
          </w:p>
        </w:tc>
        <w:tc>
          <w:tcPr>
            <w:tcW w:w="858" w:type="pct"/>
            <w:shd w:val="clear" w:color="auto" w:fill="auto"/>
            <w:vAlign w:val="center"/>
          </w:tcPr>
          <w:p w14:paraId="5BB74D47" w14:textId="6CD4CBA8" w:rsidR="005F2290" w:rsidRPr="005A5497" w:rsidRDefault="00CB4E29" w:rsidP="00854E7D">
            <w:pPr>
              <w:spacing w:after="0" w:line="288" w:lineRule="auto"/>
              <w:jc w:val="center"/>
              <w:rPr>
                <w:rFonts w:ascii="Cambria" w:eastAsia="Times New Roman" w:hAnsi="Cambria" w:cs="Arial"/>
                <w:sz w:val="20"/>
                <w:szCs w:val="20"/>
              </w:rPr>
            </w:pPr>
            <w:r>
              <w:rPr>
                <w:rFonts w:ascii="Cambria" w:eastAsia="Times New Roman" w:hAnsi="Cambria" w:cs="Arial"/>
                <w:sz w:val="20"/>
                <w:szCs w:val="20"/>
              </w:rPr>
              <w:t>92</w:t>
            </w:r>
          </w:p>
        </w:tc>
        <w:tc>
          <w:tcPr>
            <w:tcW w:w="639" w:type="pct"/>
            <w:shd w:val="clear" w:color="auto" w:fill="auto"/>
            <w:vAlign w:val="center"/>
          </w:tcPr>
          <w:p w14:paraId="221C8F10" w14:textId="56BF4382" w:rsidR="005F2290" w:rsidRPr="005A5497" w:rsidRDefault="00CB4E29" w:rsidP="00854E7D">
            <w:pPr>
              <w:pStyle w:val="TableParagraph"/>
              <w:spacing w:line="288" w:lineRule="auto"/>
              <w:jc w:val="center"/>
              <w:rPr>
                <w:rFonts w:ascii="Cambria" w:eastAsia="Times New Roman" w:hAnsi="Cambria" w:cs="Arial"/>
                <w:sz w:val="20"/>
                <w:szCs w:val="20"/>
              </w:rPr>
            </w:pPr>
            <w:r>
              <w:rPr>
                <w:rFonts w:ascii="Cambria" w:eastAsia="Times New Roman" w:hAnsi="Cambria" w:cs="Arial"/>
                <w:sz w:val="20"/>
                <w:szCs w:val="20"/>
              </w:rPr>
              <w:t>1/2</w:t>
            </w:r>
          </w:p>
        </w:tc>
        <w:tc>
          <w:tcPr>
            <w:tcW w:w="1947" w:type="pct"/>
            <w:shd w:val="clear" w:color="auto" w:fill="auto"/>
            <w:vAlign w:val="center"/>
          </w:tcPr>
          <w:p w14:paraId="3CA90C5D" w14:textId="169B8D91" w:rsidR="005F2290" w:rsidRPr="005A5497" w:rsidRDefault="00CB4E29" w:rsidP="00854E7D">
            <w:pPr>
              <w:pStyle w:val="TableParagraph"/>
              <w:spacing w:line="288" w:lineRule="auto"/>
              <w:rPr>
                <w:rFonts w:ascii="Cambria" w:eastAsia="Times New Roman" w:hAnsi="Cambria" w:cs="Arial"/>
                <w:sz w:val="20"/>
                <w:szCs w:val="20"/>
              </w:rPr>
            </w:pPr>
            <w:r>
              <w:rPr>
                <w:rFonts w:ascii="Cambria" w:eastAsia="Times New Roman" w:hAnsi="Cambria" w:cs="Arial"/>
                <w:sz w:val="20"/>
                <w:szCs w:val="20"/>
              </w:rPr>
              <w:t xml:space="preserve">Voćnjak </w:t>
            </w:r>
          </w:p>
        </w:tc>
      </w:tr>
      <w:tr w:rsidR="005F2290" w:rsidRPr="00652D39" w14:paraId="02251341" w14:textId="77777777" w:rsidTr="005F2290">
        <w:trPr>
          <w:trHeight w:val="240"/>
          <w:jc w:val="center"/>
        </w:trPr>
        <w:tc>
          <w:tcPr>
            <w:tcW w:w="933" w:type="pct"/>
            <w:shd w:val="clear" w:color="auto" w:fill="auto"/>
            <w:vAlign w:val="center"/>
          </w:tcPr>
          <w:p w14:paraId="00280A76" w14:textId="77DFF634" w:rsidR="005F2290" w:rsidRPr="005A5497" w:rsidRDefault="00CB4E29" w:rsidP="00854E7D">
            <w:pPr>
              <w:pStyle w:val="TableParagraph"/>
              <w:spacing w:line="288" w:lineRule="auto"/>
              <w:jc w:val="center"/>
              <w:rPr>
                <w:rFonts w:ascii="Cambria" w:eastAsia="Times New Roman" w:hAnsi="Cambria" w:cs="Arial"/>
                <w:sz w:val="20"/>
                <w:szCs w:val="20"/>
              </w:rPr>
            </w:pPr>
            <w:r>
              <w:rPr>
                <w:rFonts w:ascii="Cambria" w:eastAsia="Times New Roman" w:hAnsi="Cambria" w:cs="Arial"/>
                <w:sz w:val="20"/>
                <w:szCs w:val="20"/>
              </w:rPr>
              <w:t>Gornja Voća</w:t>
            </w:r>
          </w:p>
        </w:tc>
        <w:tc>
          <w:tcPr>
            <w:tcW w:w="623" w:type="pct"/>
            <w:shd w:val="clear" w:color="auto" w:fill="auto"/>
            <w:vAlign w:val="center"/>
          </w:tcPr>
          <w:p w14:paraId="1B260685" w14:textId="0B167705" w:rsidR="005F2290" w:rsidRPr="005A5497" w:rsidRDefault="00CB4E29" w:rsidP="00854E7D">
            <w:pPr>
              <w:spacing w:after="0" w:line="288" w:lineRule="auto"/>
              <w:jc w:val="center"/>
              <w:rPr>
                <w:rFonts w:ascii="Cambria" w:eastAsia="Times New Roman" w:hAnsi="Cambria" w:cs="Arial"/>
                <w:sz w:val="20"/>
                <w:szCs w:val="20"/>
              </w:rPr>
            </w:pPr>
            <w:r>
              <w:rPr>
                <w:rFonts w:ascii="Cambria" w:eastAsia="Times New Roman" w:hAnsi="Cambria" w:cs="Arial"/>
                <w:sz w:val="20"/>
                <w:szCs w:val="20"/>
              </w:rPr>
              <w:t>7573</w:t>
            </w:r>
          </w:p>
        </w:tc>
        <w:tc>
          <w:tcPr>
            <w:tcW w:w="858" w:type="pct"/>
            <w:shd w:val="clear" w:color="auto" w:fill="auto"/>
            <w:vAlign w:val="center"/>
          </w:tcPr>
          <w:p w14:paraId="1CD4D1E5" w14:textId="31A4D1A9" w:rsidR="005F2290" w:rsidRPr="005A5497" w:rsidRDefault="00CB4E29" w:rsidP="00854E7D">
            <w:pPr>
              <w:spacing w:after="0" w:line="288" w:lineRule="auto"/>
              <w:jc w:val="center"/>
              <w:rPr>
                <w:rFonts w:ascii="Cambria" w:eastAsia="Times New Roman" w:hAnsi="Cambria" w:cs="Arial"/>
                <w:sz w:val="20"/>
                <w:szCs w:val="20"/>
              </w:rPr>
            </w:pPr>
            <w:r>
              <w:rPr>
                <w:rFonts w:ascii="Cambria" w:eastAsia="Times New Roman" w:hAnsi="Cambria" w:cs="Arial"/>
                <w:sz w:val="20"/>
                <w:szCs w:val="20"/>
              </w:rPr>
              <w:t>485</w:t>
            </w:r>
          </w:p>
        </w:tc>
        <w:tc>
          <w:tcPr>
            <w:tcW w:w="639" w:type="pct"/>
            <w:shd w:val="clear" w:color="auto" w:fill="auto"/>
            <w:vAlign w:val="center"/>
          </w:tcPr>
          <w:p w14:paraId="2B84FB2F" w14:textId="5FD0110D" w:rsidR="005F2290" w:rsidRPr="005A5497" w:rsidRDefault="00CB4E29" w:rsidP="00854E7D">
            <w:pPr>
              <w:pStyle w:val="TableParagraph"/>
              <w:spacing w:line="288" w:lineRule="auto"/>
              <w:jc w:val="center"/>
              <w:rPr>
                <w:rFonts w:ascii="Cambria" w:eastAsia="Times New Roman" w:hAnsi="Cambria" w:cs="Arial"/>
                <w:sz w:val="20"/>
                <w:szCs w:val="20"/>
              </w:rPr>
            </w:pPr>
            <w:r>
              <w:rPr>
                <w:rFonts w:ascii="Cambria" w:eastAsia="Times New Roman" w:hAnsi="Cambria" w:cs="Arial"/>
                <w:sz w:val="20"/>
                <w:szCs w:val="20"/>
              </w:rPr>
              <w:t>1/2</w:t>
            </w:r>
          </w:p>
        </w:tc>
        <w:tc>
          <w:tcPr>
            <w:tcW w:w="1947" w:type="pct"/>
            <w:shd w:val="clear" w:color="auto" w:fill="auto"/>
            <w:vAlign w:val="center"/>
          </w:tcPr>
          <w:p w14:paraId="27A50E5F" w14:textId="5FDDA0AF" w:rsidR="005F2290" w:rsidRPr="005A5497" w:rsidRDefault="00CB4E29" w:rsidP="00854E7D">
            <w:pPr>
              <w:pStyle w:val="TableParagraph"/>
              <w:spacing w:line="288" w:lineRule="auto"/>
              <w:rPr>
                <w:rFonts w:ascii="Cambria" w:eastAsia="Times New Roman" w:hAnsi="Cambria" w:cs="Arial"/>
                <w:sz w:val="20"/>
                <w:szCs w:val="20"/>
              </w:rPr>
            </w:pPr>
            <w:r>
              <w:rPr>
                <w:rFonts w:ascii="Cambria" w:eastAsia="Times New Roman" w:hAnsi="Cambria" w:cs="Arial"/>
                <w:sz w:val="20"/>
                <w:szCs w:val="20"/>
              </w:rPr>
              <w:t xml:space="preserve">Voćnjak </w:t>
            </w:r>
          </w:p>
        </w:tc>
      </w:tr>
      <w:tr w:rsidR="005F2290" w:rsidRPr="00652D39" w14:paraId="678C8605" w14:textId="77777777" w:rsidTr="005F2290">
        <w:trPr>
          <w:trHeight w:val="240"/>
          <w:jc w:val="center"/>
        </w:trPr>
        <w:tc>
          <w:tcPr>
            <w:tcW w:w="933" w:type="pct"/>
            <w:shd w:val="clear" w:color="auto" w:fill="auto"/>
            <w:vAlign w:val="center"/>
          </w:tcPr>
          <w:p w14:paraId="14B3AFA1" w14:textId="7C92C264" w:rsidR="005F2290" w:rsidRPr="005A5497" w:rsidRDefault="00CB4E29" w:rsidP="00854E7D">
            <w:pPr>
              <w:pStyle w:val="TableParagraph"/>
              <w:spacing w:line="288" w:lineRule="auto"/>
              <w:jc w:val="center"/>
              <w:rPr>
                <w:rFonts w:ascii="Cambria" w:eastAsia="Times New Roman" w:hAnsi="Cambria" w:cs="Arial"/>
                <w:sz w:val="20"/>
                <w:szCs w:val="20"/>
              </w:rPr>
            </w:pPr>
            <w:r>
              <w:rPr>
                <w:rFonts w:ascii="Cambria" w:eastAsia="Times New Roman" w:hAnsi="Cambria" w:cs="Arial"/>
                <w:sz w:val="20"/>
                <w:szCs w:val="20"/>
              </w:rPr>
              <w:t xml:space="preserve">Gornja Voća </w:t>
            </w:r>
          </w:p>
        </w:tc>
        <w:tc>
          <w:tcPr>
            <w:tcW w:w="623" w:type="pct"/>
            <w:shd w:val="clear" w:color="auto" w:fill="auto"/>
            <w:vAlign w:val="center"/>
          </w:tcPr>
          <w:p w14:paraId="4C655E92" w14:textId="5F8459C2" w:rsidR="005F2290" w:rsidRPr="005A5497" w:rsidRDefault="00CB4E29" w:rsidP="00854E7D">
            <w:pPr>
              <w:spacing w:after="0" w:line="288" w:lineRule="auto"/>
              <w:jc w:val="center"/>
              <w:rPr>
                <w:rFonts w:ascii="Cambria" w:eastAsia="Times New Roman" w:hAnsi="Cambria" w:cs="Arial"/>
                <w:sz w:val="20"/>
                <w:szCs w:val="20"/>
              </w:rPr>
            </w:pPr>
            <w:r>
              <w:rPr>
                <w:rFonts w:ascii="Cambria" w:eastAsia="Times New Roman" w:hAnsi="Cambria" w:cs="Arial"/>
                <w:sz w:val="20"/>
                <w:szCs w:val="20"/>
              </w:rPr>
              <w:t>7529</w:t>
            </w:r>
          </w:p>
        </w:tc>
        <w:tc>
          <w:tcPr>
            <w:tcW w:w="858" w:type="pct"/>
            <w:shd w:val="clear" w:color="auto" w:fill="auto"/>
            <w:vAlign w:val="center"/>
          </w:tcPr>
          <w:p w14:paraId="67E9F1E2" w14:textId="51CCAF67" w:rsidR="005F2290" w:rsidRPr="005A5497" w:rsidRDefault="00CB4E29" w:rsidP="00854E7D">
            <w:pPr>
              <w:spacing w:after="0" w:line="288" w:lineRule="auto"/>
              <w:jc w:val="center"/>
              <w:rPr>
                <w:rFonts w:ascii="Cambria" w:eastAsia="Times New Roman" w:hAnsi="Cambria" w:cs="Arial"/>
                <w:sz w:val="20"/>
                <w:szCs w:val="20"/>
              </w:rPr>
            </w:pPr>
            <w:r>
              <w:rPr>
                <w:rFonts w:ascii="Cambria" w:eastAsia="Times New Roman" w:hAnsi="Cambria" w:cs="Arial"/>
                <w:sz w:val="20"/>
                <w:szCs w:val="20"/>
              </w:rPr>
              <w:t>1382</w:t>
            </w:r>
          </w:p>
        </w:tc>
        <w:tc>
          <w:tcPr>
            <w:tcW w:w="639" w:type="pct"/>
            <w:shd w:val="clear" w:color="auto" w:fill="auto"/>
            <w:vAlign w:val="center"/>
          </w:tcPr>
          <w:p w14:paraId="14F16C0E" w14:textId="3BD5E53A" w:rsidR="005F2290" w:rsidRPr="005A5497" w:rsidRDefault="00CB4E29" w:rsidP="00854E7D">
            <w:pPr>
              <w:pStyle w:val="TableParagraph"/>
              <w:spacing w:line="288" w:lineRule="auto"/>
              <w:jc w:val="center"/>
              <w:rPr>
                <w:rFonts w:ascii="Cambria" w:eastAsia="Times New Roman" w:hAnsi="Cambria" w:cs="Arial"/>
                <w:sz w:val="20"/>
                <w:szCs w:val="20"/>
              </w:rPr>
            </w:pPr>
            <w:r>
              <w:rPr>
                <w:rFonts w:ascii="Cambria" w:eastAsia="Times New Roman" w:hAnsi="Cambria" w:cs="Arial"/>
                <w:sz w:val="20"/>
                <w:szCs w:val="20"/>
              </w:rPr>
              <w:t>1/2</w:t>
            </w:r>
          </w:p>
        </w:tc>
        <w:tc>
          <w:tcPr>
            <w:tcW w:w="1947" w:type="pct"/>
            <w:shd w:val="clear" w:color="auto" w:fill="auto"/>
            <w:vAlign w:val="center"/>
          </w:tcPr>
          <w:p w14:paraId="0CCB1FB8" w14:textId="3FC200AC" w:rsidR="005F2290" w:rsidRPr="005A5497" w:rsidRDefault="00CB4E29" w:rsidP="00854E7D">
            <w:pPr>
              <w:pStyle w:val="TableParagraph"/>
              <w:spacing w:line="288" w:lineRule="auto"/>
              <w:rPr>
                <w:rFonts w:ascii="Cambria" w:eastAsia="Times New Roman" w:hAnsi="Cambria" w:cs="Arial"/>
                <w:sz w:val="20"/>
                <w:szCs w:val="20"/>
              </w:rPr>
            </w:pPr>
            <w:r>
              <w:rPr>
                <w:rFonts w:ascii="Cambria" w:eastAsia="Times New Roman" w:hAnsi="Cambria" w:cs="Arial"/>
                <w:sz w:val="20"/>
                <w:szCs w:val="20"/>
              </w:rPr>
              <w:t xml:space="preserve">Livada </w:t>
            </w:r>
          </w:p>
        </w:tc>
      </w:tr>
      <w:tr w:rsidR="00CB4E29" w:rsidRPr="00652D39" w14:paraId="673C9E49" w14:textId="77777777" w:rsidTr="005F2290">
        <w:trPr>
          <w:trHeight w:val="240"/>
          <w:jc w:val="center"/>
        </w:trPr>
        <w:tc>
          <w:tcPr>
            <w:tcW w:w="933" w:type="pct"/>
            <w:shd w:val="clear" w:color="auto" w:fill="auto"/>
            <w:vAlign w:val="center"/>
          </w:tcPr>
          <w:p w14:paraId="6362A7B1" w14:textId="2E85679D" w:rsidR="00CB4E29" w:rsidRPr="005A5497" w:rsidRDefault="00CB4E29" w:rsidP="00854E7D">
            <w:pPr>
              <w:pStyle w:val="TableParagraph"/>
              <w:spacing w:line="288" w:lineRule="auto"/>
              <w:jc w:val="center"/>
              <w:rPr>
                <w:rFonts w:ascii="Cambria" w:eastAsia="Times New Roman" w:hAnsi="Cambria" w:cs="Arial"/>
                <w:sz w:val="20"/>
                <w:szCs w:val="20"/>
              </w:rPr>
            </w:pPr>
            <w:r>
              <w:rPr>
                <w:rFonts w:ascii="Cambria" w:eastAsia="Times New Roman" w:hAnsi="Cambria" w:cs="Arial"/>
                <w:sz w:val="20"/>
                <w:szCs w:val="20"/>
              </w:rPr>
              <w:t>Gornja Voća</w:t>
            </w:r>
          </w:p>
        </w:tc>
        <w:tc>
          <w:tcPr>
            <w:tcW w:w="623" w:type="pct"/>
            <w:shd w:val="clear" w:color="auto" w:fill="auto"/>
            <w:vAlign w:val="center"/>
          </w:tcPr>
          <w:p w14:paraId="5AC81075" w14:textId="3024D762" w:rsidR="00CB4E29" w:rsidRPr="005A5497" w:rsidRDefault="00CB4E29" w:rsidP="00854E7D">
            <w:pPr>
              <w:spacing w:after="0" w:line="288" w:lineRule="auto"/>
              <w:jc w:val="center"/>
              <w:rPr>
                <w:rFonts w:ascii="Cambria" w:eastAsia="Times New Roman" w:hAnsi="Cambria" w:cs="Arial"/>
                <w:sz w:val="20"/>
                <w:szCs w:val="20"/>
              </w:rPr>
            </w:pPr>
            <w:r>
              <w:rPr>
                <w:rFonts w:ascii="Cambria" w:eastAsia="Times New Roman" w:hAnsi="Cambria" w:cs="Arial"/>
                <w:sz w:val="20"/>
                <w:szCs w:val="20"/>
              </w:rPr>
              <w:t>7588</w:t>
            </w:r>
          </w:p>
        </w:tc>
        <w:tc>
          <w:tcPr>
            <w:tcW w:w="858" w:type="pct"/>
            <w:shd w:val="clear" w:color="auto" w:fill="auto"/>
            <w:vAlign w:val="center"/>
          </w:tcPr>
          <w:p w14:paraId="482C4C91" w14:textId="275A716E" w:rsidR="00CB4E29" w:rsidRPr="005A5497" w:rsidRDefault="00CB4E29" w:rsidP="00854E7D">
            <w:pPr>
              <w:spacing w:after="0" w:line="288" w:lineRule="auto"/>
              <w:jc w:val="center"/>
              <w:rPr>
                <w:rFonts w:ascii="Cambria" w:eastAsia="Times New Roman" w:hAnsi="Cambria" w:cs="Arial"/>
                <w:sz w:val="20"/>
                <w:szCs w:val="20"/>
              </w:rPr>
            </w:pPr>
            <w:r>
              <w:rPr>
                <w:rFonts w:ascii="Cambria" w:eastAsia="Times New Roman" w:hAnsi="Cambria" w:cs="Arial"/>
                <w:sz w:val="20"/>
                <w:szCs w:val="20"/>
              </w:rPr>
              <w:t>273</w:t>
            </w:r>
          </w:p>
        </w:tc>
        <w:tc>
          <w:tcPr>
            <w:tcW w:w="639" w:type="pct"/>
            <w:shd w:val="clear" w:color="auto" w:fill="auto"/>
            <w:vAlign w:val="center"/>
          </w:tcPr>
          <w:p w14:paraId="66823E60" w14:textId="4D80E3E4" w:rsidR="00CB4E29" w:rsidRPr="005A5497" w:rsidRDefault="00CB4E29" w:rsidP="00854E7D">
            <w:pPr>
              <w:pStyle w:val="TableParagraph"/>
              <w:spacing w:line="288" w:lineRule="auto"/>
              <w:jc w:val="center"/>
              <w:rPr>
                <w:rFonts w:ascii="Cambria" w:eastAsia="Times New Roman" w:hAnsi="Cambria" w:cs="Arial"/>
                <w:sz w:val="20"/>
                <w:szCs w:val="20"/>
              </w:rPr>
            </w:pPr>
            <w:r>
              <w:rPr>
                <w:rFonts w:ascii="Cambria" w:eastAsia="Times New Roman" w:hAnsi="Cambria" w:cs="Arial"/>
                <w:sz w:val="20"/>
                <w:szCs w:val="20"/>
              </w:rPr>
              <w:t>1/2</w:t>
            </w:r>
          </w:p>
        </w:tc>
        <w:tc>
          <w:tcPr>
            <w:tcW w:w="1947" w:type="pct"/>
            <w:shd w:val="clear" w:color="auto" w:fill="auto"/>
            <w:vAlign w:val="center"/>
          </w:tcPr>
          <w:p w14:paraId="2D9FD1B3" w14:textId="68C78775" w:rsidR="00CB4E29" w:rsidRPr="005A5497" w:rsidRDefault="00CB4E29" w:rsidP="00854E7D">
            <w:pPr>
              <w:pStyle w:val="TableParagraph"/>
              <w:spacing w:line="288" w:lineRule="auto"/>
              <w:rPr>
                <w:rFonts w:ascii="Cambria" w:eastAsia="Times New Roman" w:hAnsi="Cambria" w:cs="Arial"/>
                <w:sz w:val="20"/>
                <w:szCs w:val="20"/>
              </w:rPr>
            </w:pPr>
            <w:r>
              <w:rPr>
                <w:rFonts w:ascii="Cambria" w:eastAsia="Times New Roman" w:hAnsi="Cambria" w:cs="Arial"/>
                <w:sz w:val="20"/>
                <w:szCs w:val="20"/>
              </w:rPr>
              <w:t xml:space="preserve">Vinograd </w:t>
            </w:r>
          </w:p>
        </w:tc>
      </w:tr>
      <w:tr w:rsidR="00CB4E29" w:rsidRPr="00652D39" w14:paraId="7AAFC420" w14:textId="77777777" w:rsidTr="005F2290">
        <w:trPr>
          <w:trHeight w:val="240"/>
          <w:jc w:val="center"/>
        </w:trPr>
        <w:tc>
          <w:tcPr>
            <w:tcW w:w="933" w:type="pct"/>
            <w:shd w:val="clear" w:color="auto" w:fill="auto"/>
            <w:vAlign w:val="center"/>
          </w:tcPr>
          <w:p w14:paraId="58257C8F" w14:textId="04C54033" w:rsidR="00CB4E29" w:rsidRPr="005A5497" w:rsidRDefault="00CB4E29" w:rsidP="00854E7D">
            <w:pPr>
              <w:pStyle w:val="TableParagraph"/>
              <w:spacing w:line="288" w:lineRule="auto"/>
              <w:jc w:val="center"/>
              <w:rPr>
                <w:rFonts w:ascii="Cambria" w:eastAsia="Times New Roman" w:hAnsi="Cambria" w:cs="Arial"/>
                <w:sz w:val="20"/>
                <w:szCs w:val="20"/>
              </w:rPr>
            </w:pPr>
            <w:r>
              <w:rPr>
                <w:rFonts w:ascii="Cambria" w:eastAsia="Times New Roman" w:hAnsi="Cambria" w:cs="Arial"/>
                <w:sz w:val="20"/>
                <w:szCs w:val="20"/>
              </w:rPr>
              <w:t>Gornja Voća</w:t>
            </w:r>
          </w:p>
        </w:tc>
        <w:tc>
          <w:tcPr>
            <w:tcW w:w="623" w:type="pct"/>
            <w:shd w:val="clear" w:color="auto" w:fill="auto"/>
            <w:vAlign w:val="center"/>
          </w:tcPr>
          <w:p w14:paraId="312852E4" w14:textId="39761E67" w:rsidR="00CB4E29" w:rsidRPr="005A5497" w:rsidRDefault="00CB4E29" w:rsidP="00854E7D">
            <w:pPr>
              <w:spacing w:after="0" w:line="288" w:lineRule="auto"/>
              <w:jc w:val="center"/>
              <w:rPr>
                <w:rFonts w:ascii="Cambria" w:eastAsia="Times New Roman" w:hAnsi="Cambria" w:cs="Arial"/>
                <w:sz w:val="20"/>
                <w:szCs w:val="20"/>
              </w:rPr>
            </w:pPr>
            <w:r>
              <w:rPr>
                <w:rFonts w:ascii="Cambria" w:eastAsia="Times New Roman" w:hAnsi="Cambria" w:cs="Arial"/>
                <w:sz w:val="20"/>
                <w:szCs w:val="20"/>
              </w:rPr>
              <w:t>7572</w:t>
            </w:r>
          </w:p>
        </w:tc>
        <w:tc>
          <w:tcPr>
            <w:tcW w:w="858" w:type="pct"/>
            <w:shd w:val="clear" w:color="auto" w:fill="auto"/>
            <w:vAlign w:val="center"/>
          </w:tcPr>
          <w:p w14:paraId="7300BF9B" w14:textId="4EA952A3" w:rsidR="00CB4E29" w:rsidRPr="005A5497" w:rsidRDefault="00CB4E29" w:rsidP="00854E7D">
            <w:pPr>
              <w:spacing w:after="0" w:line="288" w:lineRule="auto"/>
              <w:jc w:val="center"/>
              <w:rPr>
                <w:rFonts w:ascii="Cambria" w:eastAsia="Times New Roman" w:hAnsi="Cambria" w:cs="Arial"/>
                <w:sz w:val="20"/>
                <w:szCs w:val="20"/>
              </w:rPr>
            </w:pPr>
            <w:r>
              <w:rPr>
                <w:rFonts w:ascii="Cambria" w:eastAsia="Times New Roman" w:hAnsi="Cambria" w:cs="Arial"/>
                <w:sz w:val="20"/>
                <w:szCs w:val="20"/>
              </w:rPr>
              <w:t>1511</w:t>
            </w:r>
          </w:p>
        </w:tc>
        <w:tc>
          <w:tcPr>
            <w:tcW w:w="639" w:type="pct"/>
            <w:shd w:val="clear" w:color="auto" w:fill="auto"/>
            <w:vAlign w:val="center"/>
          </w:tcPr>
          <w:p w14:paraId="7EC381C9" w14:textId="19A40DE1" w:rsidR="00CB4E29" w:rsidRPr="005A5497" w:rsidRDefault="00CB4E29" w:rsidP="00854E7D">
            <w:pPr>
              <w:pStyle w:val="TableParagraph"/>
              <w:spacing w:line="288" w:lineRule="auto"/>
              <w:jc w:val="center"/>
              <w:rPr>
                <w:rFonts w:ascii="Cambria" w:eastAsia="Times New Roman" w:hAnsi="Cambria" w:cs="Arial"/>
                <w:sz w:val="20"/>
                <w:szCs w:val="20"/>
              </w:rPr>
            </w:pPr>
            <w:r>
              <w:rPr>
                <w:rFonts w:ascii="Cambria" w:eastAsia="Times New Roman" w:hAnsi="Cambria" w:cs="Arial"/>
                <w:sz w:val="20"/>
                <w:szCs w:val="20"/>
              </w:rPr>
              <w:t>1/2</w:t>
            </w:r>
          </w:p>
        </w:tc>
        <w:tc>
          <w:tcPr>
            <w:tcW w:w="1947" w:type="pct"/>
            <w:shd w:val="clear" w:color="auto" w:fill="auto"/>
            <w:vAlign w:val="center"/>
          </w:tcPr>
          <w:p w14:paraId="2D56EC30" w14:textId="7EE26C3E" w:rsidR="00CB4E29" w:rsidRPr="005A5497" w:rsidRDefault="00CB4E29" w:rsidP="00854E7D">
            <w:pPr>
              <w:pStyle w:val="TableParagraph"/>
              <w:spacing w:line="288" w:lineRule="auto"/>
              <w:rPr>
                <w:rFonts w:ascii="Cambria" w:eastAsia="Times New Roman" w:hAnsi="Cambria" w:cs="Arial"/>
                <w:sz w:val="20"/>
                <w:szCs w:val="20"/>
              </w:rPr>
            </w:pPr>
            <w:r>
              <w:rPr>
                <w:rFonts w:ascii="Cambria" w:eastAsia="Times New Roman" w:hAnsi="Cambria" w:cs="Arial"/>
                <w:sz w:val="20"/>
                <w:szCs w:val="20"/>
              </w:rPr>
              <w:t>Oranica</w:t>
            </w:r>
          </w:p>
        </w:tc>
      </w:tr>
      <w:tr w:rsidR="00CB4E29" w:rsidRPr="00652D39" w14:paraId="47028860" w14:textId="77777777" w:rsidTr="005F2290">
        <w:trPr>
          <w:trHeight w:val="240"/>
          <w:jc w:val="center"/>
        </w:trPr>
        <w:tc>
          <w:tcPr>
            <w:tcW w:w="933" w:type="pct"/>
            <w:shd w:val="clear" w:color="auto" w:fill="auto"/>
            <w:vAlign w:val="center"/>
          </w:tcPr>
          <w:p w14:paraId="1F805A6A" w14:textId="172259CD" w:rsidR="00CB4E29" w:rsidRPr="005A5497" w:rsidRDefault="00565CC9" w:rsidP="00854E7D">
            <w:pPr>
              <w:pStyle w:val="TableParagraph"/>
              <w:spacing w:line="288" w:lineRule="auto"/>
              <w:jc w:val="center"/>
              <w:rPr>
                <w:rFonts w:ascii="Cambria" w:eastAsia="Times New Roman" w:hAnsi="Cambria" w:cs="Arial"/>
                <w:sz w:val="20"/>
                <w:szCs w:val="20"/>
              </w:rPr>
            </w:pPr>
            <w:r>
              <w:rPr>
                <w:rFonts w:ascii="Cambria" w:eastAsia="Times New Roman" w:hAnsi="Cambria" w:cs="Arial"/>
                <w:sz w:val="20"/>
                <w:szCs w:val="20"/>
              </w:rPr>
              <w:t>Gornja Voća</w:t>
            </w:r>
          </w:p>
        </w:tc>
        <w:tc>
          <w:tcPr>
            <w:tcW w:w="623" w:type="pct"/>
            <w:shd w:val="clear" w:color="auto" w:fill="auto"/>
            <w:vAlign w:val="center"/>
          </w:tcPr>
          <w:p w14:paraId="1A19552C" w14:textId="3A3222F7" w:rsidR="00CB4E29" w:rsidRPr="005A5497" w:rsidRDefault="00565CC9" w:rsidP="00854E7D">
            <w:pPr>
              <w:spacing w:after="0" w:line="288" w:lineRule="auto"/>
              <w:jc w:val="center"/>
              <w:rPr>
                <w:rFonts w:ascii="Cambria" w:eastAsia="Times New Roman" w:hAnsi="Cambria" w:cs="Arial"/>
                <w:sz w:val="20"/>
                <w:szCs w:val="20"/>
              </w:rPr>
            </w:pPr>
            <w:r>
              <w:rPr>
                <w:rFonts w:ascii="Cambria" w:eastAsia="Times New Roman" w:hAnsi="Cambria" w:cs="Arial"/>
                <w:sz w:val="20"/>
                <w:szCs w:val="20"/>
              </w:rPr>
              <w:t>7527</w:t>
            </w:r>
          </w:p>
        </w:tc>
        <w:tc>
          <w:tcPr>
            <w:tcW w:w="858" w:type="pct"/>
            <w:shd w:val="clear" w:color="auto" w:fill="auto"/>
            <w:vAlign w:val="center"/>
          </w:tcPr>
          <w:p w14:paraId="58E54975" w14:textId="3E8A921E" w:rsidR="00CB4E29" w:rsidRPr="005A5497" w:rsidRDefault="00565CC9" w:rsidP="00854E7D">
            <w:pPr>
              <w:spacing w:after="0" w:line="288" w:lineRule="auto"/>
              <w:jc w:val="center"/>
              <w:rPr>
                <w:rFonts w:ascii="Cambria" w:eastAsia="Times New Roman" w:hAnsi="Cambria" w:cs="Arial"/>
                <w:sz w:val="20"/>
                <w:szCs w:val="20"/>
              </w:rPr>
            </w:pPr>
            <w:r>
              <w:rPr>
                <w:rFonts w:ascii="Cambria" w:eastAsia="Times New Roman" w:hAnsi="Cambria" w:cs="Arial"/>
                <w:sz w:val="20"/>
                <w:szCs w:val="20"/>
              </w:rPr>
              <w:t>5341</w:t>
            </w:r>
          </w:p>
        </w:tc>
        <w:tc>
          <w:tcPr>
            <w:tcW w:w="639" w:type="pct"/>
            <w:shd w:val="clear" w:color="auto" w:fill="auto"/>
            <w:vAlign w:val="center"/>
          </w:tcPr>
          <w:p w14:paraId="6F3FEA7D" w14:textId="045059F9" w:rsidR="00CB4E29" w:rsidRPr="005A5497" w:rsidRDefault="00565CC9" w:rsidP="00854E7D">
            <w:pPr>
              <w:pStyle w:val="TableParagraph"/>
              <w:spacing w:line="288" w:lineRule="auto"/>
              <w:jc w:val="center"/>
              <w:rPr>
                <w:rFonts w:ascii="Cambria" w:eastAsia="Times New Roman" w:hAnsi="Cambria" w:cs="Arial"/>
                <w:sz w:val="20"/>
                <w:szCs w:val="20"/>
              </w:rPr>
            </w:pPr>
            <w:r>
              <w:rPr>
                <w:rFonts w:ascii="Cambria" w:eastAsia="Times New Roman" w:hAnsi="Cambria" w:cs="Arial"/>
                <w:sz w:val="20"/>
                <w:szCs w:val="20"/>
              </w:rPr>
              <w:t>1/2</w:t>
            </w:r>
          </w:p>
        </w:tc>
        <w:tc>
          <w:tcPr>
            <w:tcW w:w="1947" w:type="pct"/>
            <w:shd w:val="clear" w:color="auto" w:fill="auto"/>
            <w:vAlign w:val="center"/>
          </w:tcPr>
          <w:p w14:paraId="0213A737" w14:textId="78FF2BF2" w:rsidR="00CB4E29" w:rsidRPr="005A5497" w:rsidRDefault="00565CC9" w:rsidP="00854E7D">
            <w:pPr>
              <w:pStyle w:val="TableParagraph"/>
              <w:spacing w:line="288" w:lineRule="auto"/>
              <w:rPr>
                <w:rFonts w:ascii="Cambria" w:eastAsia="Times New Roman" w:hAnsi="Cambria" w:cs="Arial"/>
                <w:sz w:val="20"/>
                <w:szCs w:val="20"/>
              </w:rPr>
            </w:pPr>
            <w:r>
              <w:rPr>
                <w:rFonts w:ascii="Cambria" w:eastAsia="Times New Roman" w:hAnsi="Cambria" w:cs="Arial"/>
                <w:sz w:val="20"/>
                <w:szCs w:val="20"/>
              </w:rPr>
              <w:t xml:space="preserve">Oranica </w:t>
            </w:r>
          </w:p>
        </w:tc>
      </w:tr>
      <w:tr w:rsidR="00CB4E29" w:rsidRPr="00652D39" w14:paraId="351FFD9B" w14:textId="77777777" w:rsidTr="005F2290">
        <w:trPr>
          <w:trHeight w:val="240"/>
          <w:jc w:val="center"/>
        </w:trPr>
        <w:tc>
          <w:tcPr>
            <w:tcW w:w="933" w:type="pct"/>
            <w:shd w:val="clear" w:color="auto" w:fill="auto"/>
            <w:vAlign w:val="center"/>
          </w:tcPr>
          <w:p w14:paraId="5EFE6807" w14:textId="3D2445BB" w:rsidR="00CB4E29" w:rsidRPr="005A5497" w:rsidRDefault="00565CC9" w:rsidP="00854E7D">
            <w:pPr>
              <w:pStyle w:val="TableParagraph"/>
              <w:spacing w:line="288" w:lineRule="auto"/>
              <w:jc w:val="center"/>
              <w:rPr>
                <w:rFonts w:ascii="Cambria" w:eastAsia="Times New Roman" w:hAnsi="Cambria" w:cs="Arial"/>
                <w:sz w:val="20"/>
                <w:szCs w:val="20"/>
              </w:rPr>
            </w:pPr>
            <w:r>
              <w:rPr>
                <w:rFonts w:ascii="Cambria" w:eastAsia="Times New Roman" w:hAnsi="Cambria" w:cs="Arial"/>
                <w:sz w:val="20"/>
                <w:szCs w:val="20"/>
              </w:rPr>
              <w:t>Gornja Voća</w:t>
            </w:r>
          </w:p>
        </w:tc>
        <w:tc>
          <w:tcPr>
            <w:tcW w:w="623" w:type="pct"/>
            <w:shd w:val="clear" w:color="auto" w:fill="auto"/>
            <w:vAlign w:val="center"/>
          </w:tcPr>
          <w:p w14:paraId="60E9BC2B" w14:textId="6F557286" w:rsidR="00CB4E29" w:rsidRPr="005A5497" w:rsidRDefault="00565CC9" w:rsidP="00854E7D">
            <w:pPr>
              <w:spacing w:after="0" w:line="288" w:lineRule="auto"/>
              <w:jc w:val="center"/>
              <w:rPr>
                <w:rFonts w:ascii="Cambria" w:eastAsia="Times New Roman" w:hAnsi="Cambria" w:cs="Arial"/>
                <w:sz w:val="20"/>
                <w:szCs w:val="20"/>
              </w:rPr>
            </w:pPr>
            <w:r>
              <w:rPr>
                <w:rFonts w:ascii="Cambria" w:eastAsia="Times New Roman" w:hAnsi="Cambria" w:cs="Arial"/>
                <w:sz w:val="20"/>
                <w:szCs w:val="20"/>
              </w:rPr>
              <w:t>11737/1</w:t>
            </w:r>
          </w:p>
        </w:tc>
        <w:tc>
          <w:tcPr>
            <w:tcW w:w="858" w:type="pct"/>
            <w:shd w:val="clear" w:color="auto" w:fill="auto"/>
            <w:vAlign w:val="center"/>
          </w:tcPr>
          <w:p w14:paraId="01E49F7B" w14:textId="28EA9FEF" w:rsidR="00CB4E29" w:rsidRPr="005A5497" w:rsidRDefault="00DA07B2" w:rsidP="00854E7D">
            <w:pPr>
              <w:spacing w:after="0" w:line="288" w:lineRule="auto"/>
              <w:jc w:val="center"/>
              <w:rPr>
                <w:rFonts w:ascii="Cambria" w:eastAsia="Times New Roman" w:hAnsi="Cambria" w:cs="Arial"/>
                <w:sz w:val="20"/>
                <w:szCs w:val="20"/>
              </w:rPr>
            </w:pPr>
            <w:r>
              <w:rPr>
                <w:rFonts w:ascii="Cambria" w:eastAsia="Times New Roman" w:hAnsi="Cambria" w:cs="Arial"/>
                <w:sz w:val="20"/>
                <w:szCs w:val="20"/>
              </w:rPr>
              <w:t>5755</w:t>
            </w:r>
          </w:p>
        </w:tc>
        <w:tc>
          <w:tcPr>
            <w:tcW w:w="639" w:type="pct"/>
            <w:shd w:val="clear" w:color="auto" w:fill="auto"/>
            <w:vAlign w:val="center"/>
          </w:tcPr>
          <w:p w14:paraId="3AC6EDB4" w14:textId="7BA71461" w:rsidR="00CB4E29" w:rsidRPr="005A5497" w:rsidRDefault="00DA07B2" w:rsidP="00854E7D">
            <w:pPr>
              <w:pStyle w:val="TableParagraph"/>
              <w:spacing w:line="288" w:lineRule="auto"/>
              <w:jc w:val="center"/>
              <w:rPr>
                <w:rFonts w:ascii="Cambria" w:eastAsia="Times New Roman" w:hAnsi="Cambria" w:cs="Arial"/>
                <w:sz w:val="20"/>
                <w:szCs w:val="20"/>
              </w:rPr>
            </w:pPr>
            <w:r>
              <w:rPr>
                <w:rFonts w:ascii="Cambria" w:eastAsia="Times New Roman" w:hAnsi="Cambria" w:cs="Arial"/>
                <w:sz w:val="20"/>
                <w:szCs w:val="20"/>
              </w:rPr>
              <w:t>2/18</w:t>
            </w:r>
          </w:p>
        </w:tc>
        <w:tc>
          <w:tcPr>
            <w:tcW w:w="1947" w:type="pct"/>
            <w:shd w:val="clear" w:color="auto" w:fill="auto"/>
            <w:vAlign w:val="center"/>
          </w:tcPr>
          <w:p w14:paraId="7C99D8D2" w14:textId="7BFF3C17" w:rsidR="00CB4E29" w:rsidRPr="005A5497" w:rsidRDefault="00DA07B2" w:rsidP="00854E7D">
            <w:pPr>
              <w:pStyle w:val="TableParagraph"/>
              <w:spacing w:line="288" w:lineRule="auto"/>
              <w:rPr>
                <w:rFonts w:ascii="Cambria" w:eastAsia="Times New Roman" w:hAnsi="Cambria" w:cs="Arial"/>
                <w:sz w:val="20"/>
                <w:szCs w:val="20"/>
              </w:rPr>
            </w:pPr>
            <w:r>
              <w:rPr>
                <w:rFonts w:ascii="Cambria" w:eastAsia="Times New Roman" w:hAnsi="Cambria" w:cs="Arial"/>
                <w:sz w:val="20"/>
                <w:szCs w:val="20"/>
              </w:rPr>
              <w:t xml:space="preserve">Šuma </w:t>
            </w:r>
          </w:p>
        </w:tc>
      </w:tr>
      <w:tr w:rsidR="00CB4E29" w:rsidRPr="00652D39" w14:paraId="396F2FEA" w14:textId="77777777" w:rsidTr="005F2290">
        <w:trPr>
          <w:trHeight w:val="240"/>
          <w:jc w:val="center"/>
        </w:trPr>
        <w:tc>
          <w:tcPr>
            <w:tcW w:w="933" w:type="pct"/>
            <w:shd w:val="clear" w:color="auto" w:fill="auto"/>
            <w:vAlign w:val="center"/>
          </w:tcPr>
          <w:p w14:paraId="00EEF75D" w14:textId="4ADA9FA9" w:rsidR="00CB4E29" w:rsidRPr="005A5497" w:rsidRDefault="00DA07B2" w:rsidP="00854E7D">
            <w:pPr>
              <w:pStyle w:val="TableParagraph"/>
              <w:spacing w:line="288" w:lineRule="auto"/>
              <w:jc w:val="center"/>
              <w:rPr>
                <w:rFonts w:ascii="Cambria" w:eastAsia="Times New Roman" w:hAnsi="Cambria" w:cs="Arial"/>
                <w:sz w:val="20"/>
                <w:szCs w:val="20"/>
              </w:rPr>
            </w:pPr>
            <w:r>
              <w:rPr>
                <w:rFonts w:ascii="Cambria" w:eastAsia="Times New Roman" w:hAnsi="Cambria" w:cs="Arial"/>
                <w:sz w:val="20"/>
                <w:szCs w:val="20"/>
              </w:rPr>
              <w:t>Gornja Voća</w:t>
            </w:r>
          </w:p>
        </w:tc>
        <w:tc>
          <w:tcPr>
            <w:tcW w:w="623" w:type="pct"/>
            <w:shd w:val="clear" w:color="auto" w:fill="auto"/>
            <w:vAlign w:val="center"/>
          </w:tcPr>
          <w:p w14:paraId="6A9454F8" w14:textId="326C1AF9" w:rsidR="00CB4E29" w:rsidRPr="005A5497" w:rsidRDefault="00DA07B2" w:rsidP="00854E7D">
            <w:pPr>
              <w:spacing w:after="0" w:line="288" w:lineRule="auto"/>
              <w:jc w:val="center"/>
              <w:rPr>
                <w:rFonts w:ascii="Cambria" w:eastAsia="Times New Roman" w:hAnsi="Cambria" w:cs="Arial"/>
                <w:sz w:val="20"/>
                <w:szCs w:val="20"/>
              </w:rPr>
            </w:pPr>
            <w:r>
              <w:rPr>
                <w:rFonts w:ascii="Cambria" w:eastAsia="Times New Roman" w:hAnsi="Cambria" w:cs="Arial"/>
                <w:sz w:val="20"/>
                <w:szCs w:val="20"/>
              </w:rPr>
              <w:t>11737/2</w:t>
            </w:r>
          </w:p>
        </w:tc>
        <w:tc>
          <w:tcPr>
            <w:tcW w:w="858" w:type="pct"/>
            <w:shd w:val="clear" w:color="auto" w:fill="auto"/>
            <w:vAlign w:val="center"/>
          </w:tcPr>
          <w:p w14:paraId="578C920C" w14:textId="6F3F85C4" w:rsidR="00CB4E29" w:rsidRPr="005A5497" w:rsidRDefault="00DA07B2" w:rsidP="00854E7D">
            <w:pPr>
              <w:spacing w:after="0" w:line="288" w:lineRule="auto"/>
              <w:jc w:val="center"/>
              <w:rPr>
                <w:rFonts w:ascii="Cambria" w:eastAsia="Times New Roman" w:hAnsi="Cambria" w:cs="Arial"/>
                <w:sz w:val="20"/>
                <w:szCs w:val="20"/>
              </w:rPr>
            </w:pPr>
            <w:r>
              <w:rPr>
                <w:rFonts w:ascii="Cambria" w:eastAsia="Times New Roman" w:hAnsi="Cambria" w:cs="Arial"/>
                <w:sz w:val="20"/>
                <w:szCs w:val="20"/>
              </w:rPr>
              <w:t>13217</w:t>
            </w:r>
          </w:p>
        </w:tc>
        <w:tc>
          <w:tcPr>
            <w:tcW w:w="639" w:type="pct"/>
            <w:shd w:val="clear" w:color="auto" w:fill="auto"/>
            <w:vAlign w:val="center"/>
          </w:tcPr>
          <w:p w14:paraId="46CBC780" w14:textId="09941D2D" w:rsidR="00CB4E29" w:rsidRPr="005A5497" w:rsidRDefault="00DA07B2" w:rsidP="00854E7D">
            <w:pPr>
              <w:pStyle w:val="TableParagraph"/>
              <w:spacing w:line="288" w:lineRule="auto"/>
              <w:jc w:val="center"/>
              <w:rPr>
                <w:rFonts w:ascii="Cambria" w:eastAsia="Times New Roman" w:hAnsi="Cambria" w:cs="Arial"/>
                <w:sz w:val="20"/>
                <w:szCs w:val="20"/>
              </w:rPr>
            </w:pPr>
            <w:r>
              <w:rPr>
                <w:rFonts w:ascii="Cambria" w:eastAsia="Times New Roman" w:hAnsi="Cambria" w:cs="Arial"/>
                <w:sz w:val="20"/>
                <w:szCs w:val="20"/>
              </w:rPr>
              <w:t>2/18</w:t>
            </w:r>
          </w:p>
        </w:tc>
        <w:tc>
          <w:tcPr>
            <w:tcW w:w="1947" w:type="pct"/>
            <w:shd w:val="clear" w:color="auto" w:fill="auto"/>
            <w:vAlign w:val="center"/>
          </w:tcPr>
          <w:p w14:paraId="12B15DFB" w14:textId="2345DDF1" w:rsidR="00CB4E29" w:rsidRPr="005A5497" w:rsidRDefault="00DA07B2" w:rsidP="00854E7D">
            <w:pPr>
              <w:pStyle w:val="TableParagraph"/>
              <w:spacing w:line="288" w:lineRule="auto"/>
              <w:rPr>
                <w:rFonts w:ascii="Cambria" w:eastAsia="Times New Roman" w:hAnsi="Cambria" w:cs="Arial"/>
                <w:sz w:val="20"/>
                <w:szCs w:val="20"/>
              </w:rPr>
            </w:pPr>
            <w:r>
              <w:rPr>
                <w:rFonts w:ascii="Cambria" w:eastAsia="Times New Roman" w:hAnsi="Cambria" w:cs="Arial"/>
                <w:sz w:val="20"/>
                <w:szCs w:val="20"/>
              </w:rPr>
              <w:t xml:space="preserve">Šuma </w:t>
            </w:r>
          </w:p>
        </w:tc>
      </w:tr>
      <w:tr w:rsidR="00CB4E29" w:rsidRPr="00652D39" w14:paraId="3811DA97" w14:textId="77777777" w:rsidTr="005F2290">
        <w:trPr>
          <w:trHeight w:val="240"/>
          <w:jc w:val="center"/>
        </w:trPr>
        <w:tc>
          <w:tcPr>
            <w:tcW w:w="933" w:type="pct"/>
            <w:shd w:val="clear" w:color="auto" w:fill="auto"/>
            <w:vAlign w:val="center"/>
          </w:tcPr>
          <w:p w14:paraId="194E9580" w14:textId="3F731A29" w:rsidR="00CB4E29" w:rsidRPr="005A5497" w:rsidRDefault="00AF4DE2" w:rsidP="00854E7D">
            <w:pPr>
              <w:pStyle w:val="TableParagraph"/>
              <w:spacing w:line="288" w:lineRule="auto"/>
              <w:jc w:val="center"/>
              <w:rPr>
                <w:rFonts w:ascii="Cambria" w:eastAsia="Times New Roman" w:hAnsi="Cambria" w:cs="Arial"/>
                <w:sz w:val="20"/>
                <w:szCs w:val="20"/>
              </w:rPr>
            </w:pPr>
            <w:r>
              <w:rPr>
                <w:rFonts w:ascii="Cambria" w:eastAsia="Times New Roman" w:hAnsi="Cambria" w:cs="Arial"/>
                <w:sz w:val="20"/>
                <w:szCs w:val="20"/>
              </w:rPr>
              <w:t>Gornja Voća</w:t>
            </w:r>
          </w:p>
        </w:tc>
        <w:tc>
          <w:tcPr>
            <w:tcW w:w="623" w:type="pct"/>
            <w:shd w:val="clear" w:color="auto" w:fill="auto"/>
            <w:vAlign w:val="center"/>
          </w:tcPr>
          <w:p w14:paraId="76CA1EC5" w14:textId="406AEDB5" w:rsidR="00CB4E29" w:rsidRPr="005A5497" w:rsidRDefault="00AF4DE2" w:rsidP="00854E7D">
            <w:pPr>
              <w:spacing w:after="0" w:line="288" w:lineRule="auto"/>
              <w:jc w:val="center"/>
              <w:rPr>
                <w:rFonts w:ascii="Cambria" w:eastAsia="Times New Roman" w:hAnsi="Cambria" w:cs="Arial"/>
                <w:sz w:val="20"/>
                <w:szCs w:val="20"/>
              </w:rPr>
            </w:pPr>
            <w:r>
              <w:rPr>
                <w:rFonts w:ascii="Cambria" w:eastAsia="Times New Roman" w:hAnsi="Cambria" w:cs="Arial"/>
                <w:sz w:val="20"/>
                <w:szCs w:val="20"/>
              </w:rPr>
              <w:t>11737/3</w:t>
            </w:r>
          </w:p>
        </w:tc>
        <w:tc>
          <w:tcPr>
            <w:tcW w:w="858" w:type="pct"/>
            <w:shd w:val="clear" w:color="auto" w:fill="auto"/>
            <w:vAlign w:val="center"/>
          </w:tcPr>
          <w:p w14:paraId="430B7283" w14:textId="20D377AE" w:rsidR="00CB4E29" w:rsidRPr="005A5497" w:rsidRDefault="00AF4DE2" w:rsidP="00854E7D">
            <w:pPr>
              <w:spacing w:after="0" w:line="288" w:lineRule="auto"/>
              <w:jc w:val="center"/>
              <w:rPr>
                <w:rFonts w:ascii="Cambria" w:eastAsia="Times New Roman" w:hAnsi="Cambria" w:cs="Arial"/>
                <w:sz w:val="20"/>
                <w:szCs w:val="20"/>
              </w:rPr>
            </w:pPr>
            <w:r>
              <w:rPr>
                <w:rFonts w:ascii="Cambria" w:eastAsia="Times New Roman" w:hAnsi="Cambria" w:cs="Arial"/>
                <w:sz w:val="20"/>
                <w:szCs w:val="20"/>
              </w:rPr>
              <w:t>18973</w:t>
            </w:r>
          </w:p>
        </w:tc>
        <w:tc>
          <w:tcPr>
            <w:tcW w:w="639" w:type="pct"/>
            <w:shd w:val="clear" w:color="auto" w:fill="auto"/>
            <w:vAlign w:val="center"/>
          </w:tcPr>
          <w:p w14:paraId="2934EAAD" w14:textId="34186F65" w:rsidR="00CB4E29" w:rsidRPr="005A5497" w:rsidRDefault="00AF4DE2" w:rsidP="00854E7D">
            <w:pPr>
              <w:pStyle w:val="TableParagraph"/>
              <w:spacing w:line="288" w:lineRule="auto"/>
              <w:jc w:val="center"/>
              <w:rPr>
                <w:rFonts w:ascii="Cambria" w:eastAsia="Times New Roman" w:hAnsi="Cambria" w:cs="Arial"/>
                <w:sz w:val="20"/>
                <w:szCs w:val="20"/>
              </w:rPr>
            </w:pPr>
            <w:r>
              <w:rPr>
                <w:rFonts w:ascii="Cambria" w:eastAsia="Times New Roman" w:hAnsi="Cambria" w:cs="Arial"/>
                <w:sz w:val="20"/>
                <w:szCs w:val="20"/>
              </w:rPr>
              <w:t>2/18</w:t>
            </w:r>
          </w:p>
        </w:tc>
        <w:tc>
          <w:tcPr>
            <w:tcW w:w="1947" w:type="pct"/>
            <w:shd w:val="clear" w:color="auto" w:fill="auto"/>
            <w:vAlign w:val="center"/>
          </w:tcPr>
          <w:p w14:paraId="6E1BB594" w14:textId="34F959F0" w:rsidR="00CB4E29" w:rsidRPr="005A5497" w:rsidRDefault="00AF4DE2" w:rsidP="00854E7D">
            <w:pPr>
              <w:pStyle w:val="TableParagraph"/>
              <w:spacing w:line="288" w:lineRule="auto"/>
              <w:rPr>
                <w:rFonts w:ascii="Cambria" w:eastAsia="Times New Roman" w:hAnsi="Cambria" w:cs="Arial"/>
                <w:sz w:val="20"/>
                <w:szCs w:val="20"/>
              </w:rPr>
            </w:pPr>
            <w:r>
              <w:rPr>
                <w:rFonts w:ascii="Cambria" w:eastAsia="Times New Roman" w:hAnsi="Cambria" w:cs="Arial"/>
                <w:sz w:val="20"/>
                <w:szCs w:val="20"/>
              </w:rPr>
              <w:t xml:space="preserve">Šuma </w:t>
            </w:r>
          </w:p>
        </w:tc>
      </w:tr>
      <w:tr w:rsidR="00166D5C" w:rsidRPr="00652D39" w14:paraId="13FECAE6" w14:textId="77777777" w:rsidTr="005F2290">
        <w:trPr>
          <w:trHeight w:val="240"/>
          <w:jc w:val="center"/>
        </w:trPr>
        <w:tc>
          <w:tcPr>
            <w:tcW w:w="933" w:type="pct"/>
            <w:shd w:val="clear" w:color="auto" w:fill="auto"/>
            <w:vAlign w:val="center"/>
          </w:tcPr>
          <w:p w14:paraId="0B6D95D6" w14:textId="50B64DB5" w:rsidR="00166D5C" w:rsidRPr="005A5497" w:rsidRDefault="00166D5C" w:rsidP="00854E7D">
            <w:pPr>
              <w:pStyle w:val="TableParagraph"/>
              <w:spacing w:line="288" w:lineRule="auto"/>
              <w:jc w:val="center"/>
              <w:rPr>
                <w:rFonts w:ascii="Cambria" w:hAnsi="Cambria" w:cs="Arial"/>
                <w:sz w:val="20"/>
                <w:szCs w:val="20"/>
                <w:lang w:val="en-US"/>
              </w:rPr>
            </w:pPr>
            <w:r w:rsidRPr="005A5497">
              <w:rPr>
                <w:rFonts w:ascii="Cambria" w:eastAsia="Times New Roman" w:hAnsi="Cambria" w:cs="Arial"/>
                <w:sz w:val="20"/>
                <w:szCs w:val="20"/>
              </w:rPr>
              <w:t>Donja Voća</w:t>
            </w:r>
          </w:p>
        </w:tc>
        <w:tc>
          <w:tcPr>
            <w:tcW w:w="623" w:type="pct"/>
            <w:shd w:val="clear" w:color="auto" w:fill="auto"/>
            <w:vAlign w:val="center"/>
          </w:tcPr>
          <w:p w14:paraId="0619E64C" w14:textId="39149CB1" w:rsidR="00166D5C" w:rsidRPr="005A5497" w:rsidRDefault="00166D5C" w:rsidP="00854E7D">
            <w:pPr>
              <w:spacing w:after="0" w:line="288" w:lineRule="auto"/>
              <w:jc w:val="center"/>
              <w:rPr>
                <w:rFonts w:ascii="Cambria" w:hAnsi="Cambria"/>
                <w:sz w:val="20"/>
                <w:szCs w:val="20"/>
              </w:rPr>
            </w:pPr>
            <w:r w:rsidRPr="005A5497">
              <w:rPr>
                <w:rFonts w:ascii="Cambria" w:eastAsia="Times New Roman" w:hAnsi="Cambria" w:cs="Arial"/>
                <w:sz w:val="20"/>
                <w:szCs w:val="20"/>
              </w:rPr>
              <w:t>1585</w:t>
            </w:r>
          </w:p>
        </w:tc>
        <w:tc>
          <w:tcPr>
            <w:tcW w:w="858" w:type="pct"/>
            <w:shd w:val="clear" w:color="auto" w:fill="auto"/>
            <w:vAlign w:val="center"/>
          </w:tcPr>
          <w:p w14:paraId="2AA4A3E3" w14:textId="43481785" w:rsidR="00166D5C" w:rsidRPr="005A5497" w:rsidRDefault="00166D5C" w:rsidP="00854E7D">
            <w:pPr>
              <w:spacing w:after="0" w:line="288" w:lineRule="auto"/>
              <w:jc w:val="center"/>
              <w:rPr>
                <w:rFonts w:ascii="Cambria" w:hAnsi="Cambria"/>
                <w:sz w:val="20"/>
                <w:szCs w:val="20"/>
              </w:rPr>
            </w:pPr>
            <w:r w:rsidRPr="005A5497">
              <w:rPr>
                <w:rFonts w:ascii="Cambria" w:eastAsia="Times New Roman" w:hAnsi="Cambria" w:cs="Arial"/>
                <w:sz w:val="20"/>
                <w:szCs w:val="20"/>
              </w:rPr>
              <w:t>862</w:t>
            </w:r>
          </w:p>
        </w:tc>
        <w:tc>
          <w:tcPr>
            <w:tcW w:w="639" w:type="pct"/>
            <w:shd w:val="clear" w:color="auto" w:fill="auto"/>
            <w:vAlign w:val="center"/>
          </w:tcPr>
          <w:p w14:paraId="36A3DF16" w14:textId="3FBB1FDC" w:rsidR="00166D5C" w:rsidRPr="005A5497" w:rsidRDefault="00166D5C" w:rsidP="00854E7D">
            <w:pPr>
              <w:pStyle w:val="TableParagraph"/>
              <w:spacing w:line="288" w:lineRule="auto"/>
              <w:jc w:val="center"/>
              <w:rPr>
                <w:rFonts w:ascii="Cambria" w:hAnsi="Cambria" w:cs="Arial"/>
                <w:sz w:val="20"/>
                <w:szCs w:val="20"/>
              </w:rPr>
            </w:pPr>
            <w:r w:rsidRPr="005A5497">
              <w:rPr>
                <w:rFonts w:ascii="Cambria" w:eastAsia="Times New Roman" w:hAnsi="Cambria" w:cs="Arial"/>
                <w:sz w:val="20"/>
                <w:szCs w:val="20"/>
              </w:rPr>
              <w:t>1/1</w:t>
            </w:r>
          </w:p>
        </w:tc>
        <w:tc>
          <w:tcPr>
            <w:tcW w:w="1947" w:type="pct"/>
            <w:shd w:val="clear" w:color="auto" w:fill="auto"/>
            <w:vAlign w:val="center"/>
          </w:tcPr>
          <w:p w14:paraId="093010BD" w14:textId="311D7CB5" w:rsidR="00166D5C" w:rsidRPr="005A5497" w:rsidRDefault="00166D5C" w:rsidP="00854E7D">
            <w:pPr>
              <w:pStyle w:val="TableParagraph"/>
              <w:spacing w:line="288" w:lineRule="auto"/>
              <w:rPr>
                <w:rFonts w:ascii="Cambria" w:hAnsi="Cambria" w:cs="Arial"/>
                <w:sz w:val="20"/>
                <w:szCs w:val="20"/>
              </w:rPr>
            </w:pPr>
            <w:r w:rsidRPr="005A5497">
              <w:rPr>
                <w:rFonts w:ascii="Cambria" w:eastAsia="Times New Roman" w:hAnsi="Cambria" w:cs="Arial"/>
                <w:sz w:val="20"/>
                <w:szCs w:val="20"/>
              </w:rPr>
              <w:t>Oranica Preko</w:t>
            </w:r>
          </w:p>
        </w:tc>
      </w:tr>
      <w:tr w:rsidR="00166D5C" w:rsidRPr="00652D39" w14:paraId="5576EB51" w14:textId="77777777" w:rsidTr="005F2290">
        <w:trPr>
          <w:trHeight w:val="240"/>
          <w:jc w:val="center"/>
        </w:trPr>
        <w:tc>
          <w:tcPr>
            <w:tcW w:w="933" w:type="pct"/>
            <w:shd w:val="clear" w:color="auto" w:fill="auto"/>
            <w:vAlign w:val="center"/>
          </w:tcPr>
          <w:p w14:paraId="410024F2" w14:textId="7CCFEF5E" w:rsidR="00166D5C" w:rsidRPr="005A5497" w:rsidRDefault="00166D5C" w:rsidP="00854E7D">
            <w:pPr>
              <w:pStyle w:val="TableParagraph"/>
              <w:spacing w:line="288" w:lineRule="auto"/>
              <w:jc w:val="center"/>
              <w:rPr>
                <w:rFonts w:ascii="Cambria" w:hAnsi="Cambria" w:cs="Arial"/>
                <w:b/>
                <w:sz w:val="20"/>
                <w:szCs w:val="20"/>
                <w:lang w:val="en-US"/>
              </w:rPr>
            </w:pPr>
            <w:r w:rsidRPr="005A5497">
              <w:rPr>
                <w:rFonts w:ascii="Cambria" w:eastAsia="Times New Roman" w:hAnsi="Cambria" w:cs="Arial"/>
                <w:sz w:val="20"/>
                <w:szCs w:val="20"/>
              </w:rPr>
              <w:t>Donja Voća</w:t>
            </w:r>
          </w:p>
        </w:tc>
        <w:tc>
          <w:tcPr>
            <w:tcW w:w="623" w:type="pct"/>
            <w:shd w:val="clear" w:color="auto" w:fill="auto"/>
            <w:vAlign w:val="center"/>
          </w:tcPr>
          <w:p w14:paraId="3D96258A" w14:textId="66CC00E6" w:rsidR="00166D5C" w:rsidRPr="005A5497" w:rsidRDefault="00166D5C" w:rsidP="00854E7D">
            <w:pPr>
              <w:spacing w:after="0" w:line="288" w:lineRule="auto"/>
              <w:jc w:val="center"/>
              <w:rPr>
                <w:rFonts w:ascii="Cambria" w:hAnsi="Cambria"/>
                <w:sz w:val="20"/>
                <w:szCs w:val="20"/>
              </w:rPr>
            </w:pPr>
            <w:r w:rsidRPr="005A5497">
              <w:rPr>
                <w:rFonts w:ascii="Cambria" w:eastAsia="Times New Roman" w:hAnsi="Cambria" w:cs="Arial"/>
                <w:sz w:val="20"/>
                <w:szCs w:val="20"/>
              </w:rPr>
              <w:t>1602</w:t>
            </w:r>
          </w:p>
        </w:tc>
        <w:tc>
          <w:tcPr>
            <w:tcW w:w="858" w:type="pct"/>
            <w:shd w:val="clear" w:color="auto" w:fill="auto"/>
            <w:vAlign w:val="center"/>
          </w:tcPr>
          <w:p w14:paraId="442AFFDE" w14:textId="08C20CE6" w:rsidR="00166D5C" w:rsidRPr="005A5497" w:rsidRDefault="00166D5C" w:rsidP="00854E7D">
            <w:pPr>
              <w:spacing w:after="0" w:line="288" w:lineRule="auto"/>
              <w:jc w:val="center"/>
              <w:rPr>
                <w:rFonts w:ascii="Cambria" w:hAnsi="Cambria"/>
                <w:sz w:val="20"/>
                <w:szCs w:val="20"/>
              </w:rPr>
            </w:pPr>
            <w:r w:rsidRPr="005A5497">
              <w:rPr>
                <w:rFonts w:ascii="Cambria" w:eastAsia="Times New Roman" w:hAnsi="Cambria" w:cs="Arial"/>
                <w:sz w:val="20"/>
                <w:szCs w:val="20"/>
              </w:rPr>
              <w:t>555</w:t>
            </w:r>
          </w:p>
        </w:tc>
        <w:tc>
          <w:tcPr>
            <w:tcW w:w="639" w:type="pct"/>
            <w:shd w:val="clear" w:color="auto" w:fill="auto"/>
            <w:vAlign w:val="center"/>
          </w:tcPr>
          <w:p w14:paraId="136B6E06" w14:textId="17757C18" w:rsidR="00166D5C" w:rsidRPr="005A5497" w:rsidRDefault="00166D5C" w:rsidP="00854E7D">
            <w:pPr>
              <w:pStyle w:val="TableParagraph"/>
              <w:spacing w:line="288" w:lineRule="auto"/>
              <w:jc w:val="center"/>
              <w:rPr>
                <w:rFonts w:ascii="Cambria" w:hAnsi="Cambria" w:cs="Arial"/>
                <w:sz w:val="20"/>
                <w:szCs w:val="20"/>
              </w:rPr>
            </w:pPr>
            <w:r w:rsidRPr="005A5497">
              <w:rPr>
                <w:rFonts w:ascii="Cambria" w:eastAsia="Times New Roman" w:hAnsi="Cambria" w:cs="Arial"/>
                <w:sz w:val="20"/>
                <w:szCs w:val="20"/>
              </w:rPr>
              <w:t>1/1</w:t>
            </w:r>
          </w:p>
        </w:tc>
        <w:tc>
          <w:tcPr>
            <w:tcW w:w="1947" w:type="pct"/>
            <w:shd w:val="clear" w:color="auto" w:fill="auto"/>
            <w:vAlign w:val="center"/>
          </w:tcPr>
          <w:p w14:paraId="40A6AE3B" w14:textId="53460C7C" w:rsidR="00166D5C" w:rsidRPr="005A5497" w:rsidRDefault="00166D5C" w:rsidP="00854E7D">
            <w:pPr>
              <w:pStyle w:val="TableParagraph"/>
              <w:spacing w:line="288" w:lineRule="auto"/>
              <w:rPr>
                <w:rFonts w:ascii="Cambria" w:hAnsi="Cambria" w:cs="Arial"/>
                <w:sz w:val="20"/>
                <w:szCs w:val="20"/>
              </w:rPr>
            </w:pPr>
            <w:r w:rsidRPr="005A5497">
              <w:rPr>
                <w:rFonts w:ascii="Cambria" w:eastAsia="Times New Roman" w:hAnsi="Cambria" w:cs="Arial"/>
                <w:sz w:val="20"/>
                <w:szCs w:val="20"/>
              </w:rPr>
              <w:t>Livada Karničine</w:t>
            </w:r>
          </w:p>
        </w:tc>
      </w:tr>
      <w:tr w:rsidR="00166D5C" w:rsidRPr="00652D39" w14:paraId="0D681CB6" w14:textId="77777777" w:rsidTr="005F2290">
        <w:trPr>
          <w:trHeight w:val="240"/>
          <w:jc w:val="center"/>
        </w:trPr>
        <w:tc>
          <w:tcPr>
            <w:tcW w:w="933" w:type="pct"/>
            <w:shd w:val="clear" w:color="auto" w:fill="auto"/>
            <w:vAlign w:val="center"/>
          </w:tcPr>
          <w:p w14:paraId="283BFB08" w14:textId="501EE873" w:rsidR="00166D5C" w:rsidRPr="005A5497" w:rsidRDefault="00166D5C" w:rsidP="00854E7D">
            <w:pPr>
              <w:pStyle w:val="TableParagraph"/>
              <w:spacing w:line="288" w:lineRule="auto"/>
              <w:jc w:val="center"/>
              <w:rPr>
                <w:rFonts w:ascii="Cambria" w:hAnsi="Cambria" w:cs="Arial"/>
                <w:b/>
                <w:sz w:val="20"/>
                <w:szCs w:val="20"/>
                <w:lang w:val="en-US"/>
              </w:rPr>
            </w:pPr>
            <w:r w:rsidRPr="005A5497">
              <w:rPr>
                <w:rFonts w:ascii="Cambria" w:eastAsia="Times New Roman" w:hAnsi="Cambria" w:cs="Arial"/>
                <w:sz w:val="20"/>
                <w:szCs w:val="20"/>
              </w:rPr>
              <w:t>Donja Voća</w:t>
            </w:r>
          </w:p>
        </w:tc>
        <w:tc>
          <w:tcPr>
            <w:tcW w:w="623" w:type="pct"/>
            <w:shd w:val="clear" w:color="auto" w:fill="auto"/>
            <w:vAlign w:val="center"/>
          </w:tcPr>
          <w:p w14:paraId="201A3B26" w14:textId="3B4B6626" w:rsidR="00166D5C" w:rsidRPr="005A5497" w:rsidRDefault="00166D5C" w:rsidP="00854E7D">
            <w:pPr>
              <w:spacing w:after="0" w:line="288" w:lineRule="auto"/>
              <w:jc w:val="center"/>
              <w:rPr>
                <w:rFonts w:ascii="Cambria" w:hAnsi="Cambria"/>
                <w:sz w:val="20"/>
                <w:szCs w:val="20"/>
              </w:rPr>
            </w:pPr>
            <w:r w:rsidRPr="005A5497">
              <w:rPr>
                <w:rFonts w:ascii="Cambria" w:eastAsia="Times New Roman" w:hAnsi="Cambria" w:cs="Arial"/>
                <w:sz w:val="20"/>
                <w:szCs w:val="20"/>
              </w:rPr>
              <w:t>1628</w:t>
            </w:r>
          </w:p>
        </w:tc>
        <w:tc>
          <w:tcPr>
            <w:tcW w:w="858" w:type="pct"/>
            <w:shd w:val="clear" w:color="auto" w:fill="auto"/>
            <w:vAlign w:val="center"/>
          </w:tcPr>
          <w:p w14:paraId="295BE118" w14:textId="11266276" w:rsidR="00166D5C" w:rsidRPr="005A5497" w:rsidRDefault="00166D5C" w:rsidP="00854E7D">
            <w:pPr>
              <w:spacing w:after="0" w:line="288" w:lineRule="auto"/>
              <w:jc w:val="center"/>
              <w:rPr>
                <w:rFonts w:ascii="Cambria" w:hAnsi="Cambria"/>
                <w:sz w:val="20"/>
                <w:szCs w:val="20"/>
              </w:rPr>
            </w:pPr>
            <w:r w:rsidRPr="005A5497">
              <w:rPr>
                <w:rFonts w:ascii="Cambria" w:eastAsia="Times New Roman" w:hAnsi="Cambria" w:cs="Arial"/>
                <w:sz w:val="20"/>
                <w:szCs w:val="20"/>
              </w:rPr>
              <w:t>457</w:t>
            </w:r>
          </w:p>
        </w:tc>
        <w:tc>
          <w:tcPr>
            <w:tcW w:w="639" w:type="pct"/>
            <w:shd w:val="clear" w:color="auto" w:fill="auto"/>
            <w:vAlign w:val="center"/>
          </w:tcPr>
          <w:p w14:paraId="25EEB014" w14:textId="089C161F" w:rsidR="00166D5C" w:rsidRPr="005A5497" w:rsidRDefault="00166D5C" w:rsidP="00854E7D">
            <w:pPr>
              <w:pStyle w:val="TableParagraph"/>
              <w:spacing w:line="288" w:lineRule="auto"/>
              <w:jc w:val="center"/>
              <w:rPr>
                <w:rFonts w:ascii="Cambria" w:hAnsi="Cambria" w:cs="Arial"/>
                <w:sz w:val="20"/>
                <w:szCs w:val="20"/>
              </w:rPr>
            </w:pPr>
            <w:r w:rsidRPr="005A5497">
              <w:rPr>
                <w:rFonts w:ascii="Cambria" w:eastAsia="Times New Roman" w:hAnsi="Cambria" w:cs="Arial"/>
                <w:sz w:val="20"/>
                <w:szCs w:val="20"/>
              </w:rPr>
              <w:t>1/1</w:t>
            </w:r>
          </w:p>
        </w:tc>
        <w:tc>
          <w:tcPr>
            <w:tcW w:w="1947" w:type="pct"/>
            <w:shd w:val="clear" w:color="auto" w:fill="auto"/>
            <w:vAlign w:val="center"/>
          </w:tcPr>
          <w:p w14:paraId="44D729B7" w14:textId="4159DDFE" w:rsidR="00166D5C" w:rsidRPr="005A5497" w:rsidRDefault="00166D5C" w:rsidP="00854E7D">
            <w:pPr>
              <w:pStyle w:val="TableParagraph"/>
              <w:spacing w:line="288" w:lineRule="auto"/>
              <w:rPr>
                <w:rFonts w:ascii="Cambria" w:hAnsi="Cambria" w:cs="Arial"/>
                <w:sz w:val="20"/>
                <w:szCs w:val="20"/>
              </w:rPr>
            </w:pPr>
            <w:r w:rsidRPr="005A5497">
              <w:rPr>
                <w:rFonts w:ascii="Cambria" w:eastAsia="Times New Roman" w:hAnsi="Cambria" w:cs="Arial"/>
                <w:sz w:val="20"/>
                <w:szCs w:val="20"/>
              </w:rPr>
              <w:t>Livada Ravni</w:t>
            </w:r>
          </w:p>
        </w:tc>
      </w:tr>
      <w:tr w:rsidR="00166D5C" w:rsidRPr="00652D39" w14:paraId="0E972015" w14:textId="77777777" w:rsidTr="005F2290">
        <w:trPr>
          <w:trHeight w:val="240"/>
          <w:jc w:val="center"/>
        </w:trPr>
        <w:tc>
          <w:tcPr>
            <w:tcW w:w="933" w:type="pct"/>
            <w:shd w:val="clear" w:color="auto" w:fill="auto"/>
            <w:vAlign w:val="center"/>
          </w:tcPr>
          <w:p w14:paraId="68E2BD0F" w14:textId="4CC874FE" w:rsidR="00166D5C" w:rsidRPr="005A5497" w:rsidRDefault="00166D5C" w:rsidP="00854E7D">
            <w:pPr>
              <w:pStyle w:val="TableParagraph"/>
              <w:spacing w:line="288" w:lineRule="auto"/>
              <w:jc w:val="center"/>
              <w:rPr>
                <w:rFonts w:ascii="Cambria" w:hAnsi="Cambria" w:cs="Arial"/>
                <w:sz w:val="20"/>
                <w:szCs w:val="20"/>
                <w:lang w:val="en-US"/>
              </w:rPr>
            </w:pPr>
            <w:r w:rsidRPr="005A5497">
              <w:rPr>
                <w:rFonts w:ascii="Cambria" w:eastAsia="Times New Roman" w:hAnsi="Cambria" w:cs="Arial"/>
                <w:sz w:val="20"/>
                <w:szCs w:val="20"/>
              </w:rPr>
              <w:t>Donja Voća</w:t>
            </w:r>
          </w:p>
        </w:tc>
        <w:tc>
          <w:tcPr>
            <w:tcW w:w="623" w:type="pct"/>
            <w:shd w:val="clear" w:color="auto" w:fill="auto"/>
            <w:vAlign w:val="center"/>
          </w:tcPr>
          <w:p w14:paraId="5D7BD16C" w14:textId="569A9D8A" w:rsidR="00166D5C" w:rsidRPr="005A5497" w:rsidRDefault="00166D5C" w:rsidP="00854E7D">
            <w:pPr>
              <w:spacing w:after="0" w:line="288" w:lineRule="auto"/>
              <w:jc w:val="center"/>
              <w:rPr>
                <w:rFonts w:ascii="Cambria" w:hAnsi="Cambria"/>
                <w:sz w:val="20"/>
                <w:szCs w:val="20"/>
              </w:rPr>
            </w:pPr>
            <w:r w:rsidRPr="005A5497">
              <w:rPr>
                <w:rFonts w:ascii="Cambria" w:eastAsia="Times New Roman" w:hAnsi="Cambria" w:cs="Arial"/>
                <w:sz w:val="20"/>
                <w:szCs w:val="20"/>
              </w:rPr>
              <w:t>1651</w:t>
            </w:r>
          </w:p>
        </w:tc>
        <w:tc>
          <w:tcPr>
            <w:tcW w:w="858" w:type="pct"/>
            <w:shd w:val="clear" w:color="auto" w:fill="auto"/>
            <w:vAlign w:val="center"/>
          </w:tcPr>
          <w:p w14:paraId="721E086E" w14:textId="67096127" w:rsidR="00166D5C" w:rsidRPr="005A5497" w:rsidRDefault="00166D5C" w:rsidP="00854E7D">
            <w:pPr>
              <w:spacing w:after="0" w:line="288" w:lineRule="auto"/>
              <w:jc w:val="center"/>
              <w:rPr>
                <w:rFonts w:ascii="Cambria" w:hAnsi="Cambria"/>
                <w:sz w:val="20"/>
                <w:szCs w:val="20"/>
              </w:rPr>
            </w:pPr>
            <w:r w:rsidRPr="005A5497">
              <w:rPr>
                <w:rFonts w:ascii="Cambria" w:eastAsia="Times New Roman" w:hAnsi="Cambria" w:cs="Arial"/>
                <w:sz w:val="20"/>
                <w:szCs w:val="20"/>
              </w:rPr>
              <w:t>1086</w:t>
            </w:r>
          </w:p>
        </w:tc>
        <w:tc>
          <w:tcPr>
            <w:tcW w:w="639" w:type="pct"/>
            <w:shd w:val="clear" w:color="auto" w:fill="auto"/>
            <w:vAlign w:val="center"/>
          </w:tcPr>
          <w:p w14:paraId="06E92671" w14:textId="6DE0F05A" w:rsidR="00166D5C" w:rsidRPr="005A5497" w:rsidRDefault="00166D5C" w:rsidP="00854E7D">
            <w:pPr>
              <w:pStyle w:val="TableParagraph"/>
              <w:spacing w:line="288" w:lineRule="auto"/>
              <w:jc w:val="center"/>
              <w:rPr>
                <w:rFonts w:ascii="Cambria" w:hAnsi="Cambria" w:cs="Arial"/>
                <w:sz w:val="20"/>
                <w:szCs w:val="20"/>
              </w:rPr>
            </w:pPr>
            <w:r w:rsidRPr="005A5497">
              <w:rPr>
                <w:rFonts w:ascii="Cambria" w:eastAsia="Times New Roman" w:hAnsi="Cambria" w:cs="Arial"/>
                <w:sz w:val="20"/>
                <w:szCs w:val="20"/>
              </w:rPr>
              <w:t>1/1</w:t>
            </w:r>
          </w:p>
        </w:tc>
        <w:tc>
          <w:tcPr>
            <w:tcW w:w="1947" w:type="pct"/>
            <w:shd w:val="clear" w:color="auto" w:fill="auto"/>
            <w:vAlign w:val="center"/>
          </w:tcPr>
          <w:p w14:paraId="053648E5" w14:textId="2FA63729" w:rsidR="00166D5C" w:rsidRPr="005A5497" w:rsidRDefault="00166D5C" w:rsidP="00854E7D">
            <w:pPr>
              <w:pStyle w:val="TableParagraph"/>
              <w:spacing w:line="288" w:lineRule="auto"/>
              <w:rPr>
                <w:rFonts w:ascii="Cambria" w:hAnsi="Cambria" w:cs="Arial"/>
                <w:sz w:val="20"/>
                <w:szCs w:val="20"/>
              </w:rPr>
            </w:pPr>
            <w:r w:rsidRPr="005A5497">
              <w:rPr>
                <w:rFonts w:ascii="Cambria" w:eastAsia="Times New Roman" w:hAnsi="Cambria" w:cs="Arial"/>
                <w:sz w:val="20"/>
                <w:szCs w:val="20"/>
              </w:rPr>
              <w:t>Oranica Ravni</w:t>
            </w:r>
          </w:p>
        </w:tc>
      </w:tr>
      <w:tr w:rsidR="00166D5C" w:rsidRPr="00652D39" w14:paraId="2E80E2B6" w14:textId="77777777" w:rsidTr="005F2290">
        <w:trPr>
          <w:trHeight w:val="240"/>
          <w:jc w:val="center"/>
        </w:trPr>
        <w:tc>
          <w:tcPr>
            <w:tcW w:w="933" w:type="pct"/>
            <w:shd w:val="clear" w:color="auto" w:fill="auto"/>
            <w:vAlign w:val="center"/>
          </w:tcPr>
          <w:p w14:paraId="64DBC85D" w14:textId="413D1FB9" w:rsidR="00166D5C" w:rsidRPr="005A5497" w:rsidRDefault="00166D5C" w:rsidP="00854E7D">
            <w:pPr>
              <w:pStyle w:val="TableParagraph"/>
              <w:spacing w:line="288" w:lineRule="auto"/>
              <w:jc w:val="center"/>
              <w:rPr>
                <w:rFonts w:ascii="Cambria" w:hAnsi="Cambria" w:cs="Arial"/>
                <w:sz w:val="20"/>
                <w:szCs w:val="20"/>
                <w:lang w:val="en-US"/>
              </w:rPr>
            </w:pPr>
            <w:r w:rsidRPr="005A5497">
              <w:rPr>
                <w:rFonts w:ascii="Cambria" w:eastAsia="Times New Roman" w:hAnsi="Cambria" w:cs="Arial"/>
                <w:sz w:val="20"/>
                <w:szCs w:val="20"/>
              </w:rPr>
              <w:t>Donja Voća</w:t>
            </w:r>
          </w:p>
        </w:tc>
        <w:tc>
          <w:tcPr>
            <w:tcW w:w="623" w:type="pct"/>
            <w:shd w:val="clear" w:color="auto" w:fill="auto"/>
            <w:vAlign w:val="center"/>
          </w:tcPr>
          <w:p w14:paraId="5EA2713F" w14:textId="049A99E4" w:rsidR="00166D5C" w:rsidRPr="005A5497" w:rsidRDefault="00166D5C" w:rsidP="00854E7D">
            <w:pPr>
              <w:spacing w:after="0" w:line="288" w:lineRule="auto"/>
              <w:jc w:val="center"/>
              <w:rPr>
                <w:rFonts w:ascii="Cambria" w:hAnsi="Cambria"/>
                <w:sz w:val="20"/>
                <w:szCs w:val="20"/>
              </w:rPr>
            </w:pPr>
            <w:r w:rsidRPr="005A5497">
              <w:rPr>
                <w:rFonts w:ascii="Cambria" w:eastAsia="Times New Roman" w:hAnsi="Cambria" w:cs="Arial"/>
                <w:sz w:val="20"/>
                <w:szCs w:val="20"/>
              </w:rPr>
              <w:t>1797</w:t>
            </w:r>
          </w:p>
        </w:tc>
        <w:tc>
          <w:tcPr>
            <w:tcW w:w="858" w:type="pct"/>
            <w:shd w:val="clear" w:color="auto" w:fill="auto"/>
            <w:vAlign w:val="center"/>
          </w:tcPr>
          <w:p w14:paraId="18DF7972" w14:textId="6971AF11" w:rsidR="00166D5C" w:rsidRPr="005A5497" w:rsidRDefault="00166D5C" w:rsidP="00854E7D">
            <w:pPr>
              <w:spacing w:after="0" w:line="288" w:lineRule="auto"/>
              <w:jc w:val="center"/>
              <w:rPr>
                <w:rFonts w:ascii="Cambria" w:hAnsi="Cambria"/>
                <w:sz w:val="20"/>
                <w:szCs w:val="20"/>
              </w:rPr>
            </w:pPr>
            <w:r w:rsidRPr="005A5497">
              <w:rPr>
                <w:rFonts w:ascii="Cambria" w:eastAsia="Times New Roman" w:hAnsi="Cambria" w:cs="Arial"/>
                <w:sz w:val="20"/>
                <w:szCs w:val="20"/>
              </w:rPr>
              <w:t>148</w:t>
            </w:r>
          </w:p>
        </w:tc>
        <w:tc>
          <w:tcPr>
            <w:tcW w:w="639" w:type="pct"/>
            <w:shd w:val="clear" w:color="auto" w:fill="auto"/>
            <w:vAlign w:val="center"/>
          </w:tcPr>
          <w:p w14:paraId="16037AA7" w14:textId="4956217A" w:rsidR="00166D5C" w:rsidRPr="005A5497" w:rsidRDefault="00166D5C" w:rsidP="00854E7D">
            <w:pPr>
              <w:pStyle w:val="TableParagraph"/>
              <w:spacing w:line="288" w:lineRule="auto"/>
              <w:jc w:val="center"/>
              <w:rPr>
                <w:rFonts w:ascii="Cambria" w:hAnsi="Cambria" w:cs="Arial"/>
                <w:sz w:val="20"/>
                <w:szCs w:val="20"/>
              </w:rPr>
            </w:pPr>
            <w:r w:rsidRPr="005A5497">
              <w:rPr>
                <w:rFonts w:ascii="Cambria" w:eastAsia="Times New Roman" w:hAnsi="Cambria" w:cs="Arial"/>
                <w:sz w:val="20"/>
                <w:szCs w:val="20"/>
              </w:rPr>
              <w:t>1/1</w:t>
            </w:r>
          </w:p>
        </w:tc>
        <w:tc>
          <w:tcPr>
            <w:tcW w:w="1947" w:type="pct"/>
            <w:shd w:val="clear" w:color="auto" w:fill="auto"/>
            <w:vAlign w:val="center"/>
          </w:tcPr>
          <w:p w14:paraId="5042D20B" w14:textId="169EEA3A" w:rsidR="00166D5C" w:rsidRPr="005A5497" w:rsidRDefault="00166D5C" w:rsidP="00854E7D">
            <w:pPr>
              <w:pStyle w:val="TableParagraph"/>
              <w:spacing w:line="288" w:lineRule="auto"/>
              <w:rPr>
                <w:rFonts w:ascii="Cambria" w:hAnsi="Cambria" w:cs="Arial"/>
                <w:sz w:val="20"/>
                <w:szCs w:val="20"/>
              </w:rPr>
            </w:pPr>
            <w:r w:rsidRPr="005A5497">
              <w:rPr>
                <w:rFonts w:ascii="Cambria" w:eastAsia="Times New Roman" w:hAnsi="Cambria" w:cs="Arial"/>
                <w:sz w:val="20"/>
                <w:szCs w:val="20"/>
              </w:rPr>
              <w:t>Vinograd Ferice</w:t>
            </w:r>
          </w:p>
        </w:tc>
      </w:tr>
      <w:tr w:rsidR="00166D5C" w:rsidRPr="00652D39" w14:paraId="25EED538" w14:textId="77777777" w:rsidTr="005F2290">
        <w:trPr>
          <w:trHeight w:val="240"/>
          <w:jc w:val="center"/>
        </w:trPr>
        <w:tc>
          <w:tcPr>
            <w:tcW w:w="933" w:type="pct"/>
            <w:shd w:val="clear" w:color="auto" w:fill="auto"/>
            <w:vAlign w:val="center"/>
          </w:tcPr>
          <w:p w14:paraId="5567DEFC" w14:textId="75763EF2" w:rsidR="00166D5C" w:rsidRPr="005A5497" w:rsidRDefault="00166D5C" w:rsidP="00854E7D">
            <w:pPr>
              <w:pStyle w:val="TableParagraph"/>
              <w:spacing w:line="288" w:lineRule="auto"/>
              <w:jc w:val="center"/>
              <w:rPr>
                <w:rFonts w:ascii="Cambria" w:hAnsi="Cambria" w:cs="Arial"/>
                <w:sz w:val="20"/>
                <w:szCs w:val="20"/>
                <w:lang w:val="en-US"/>
              </w:rPr>
            </w:pPr>
            <w:r w:rsidRPr="005A5497">
              <w:rPr>
                <w:rFonts w:ascii="Cambria" w:eastAsia="Times New Roman" w:hAnsi="Cambria" w:cs="Arial"/>
                <w:sz w:val="20"/>
                <w:szCs w:val="20"/>
              </w:rPr>
              <w:t>Donja Voća</w:t>
            </w:r>
          </w:p>
        </w:tc>
        <w:tc>
          <w:tcPr>
            <w:tcW w:w="623" w:type="pct"/>
            <w:shd w:val="clear" w:color="auto" w:fill="auto"/>
            <w:vAlign w:val="center"/>
          </w:tcPr>
          <w:p w14:paraId="0CE25B4B" w14:textId="59BA6E5E" w:rsidR="00166D5C" w:rsidRPr="005A5497" w:rsidRDefault="00166D5C" w:rsidP="00854E7D">
            <w:pPr>
              <w:spacing w:after="0" w:line="288" w:lineRule="auto"/>
              <w:jc w:val="center"/>
              <w:rPr>
                <w:rFonts w:ascii="Cambria" w:hAnsi="Cambria"/>
                <w:sz w:val="20"/>
                <w:szCs w:val="20"/>
              </w:rPr>
            </w:pPr>
            <w:r w:rsidRPr="005A5497">
              <w:rPr>
                <w:rFonts w:ascii="Cambria" w:eastAsia="Times New Roman" w:hAnsi="Cambria" w:cs="Arial"/>
                <w:sz w:val="20"/>
                <w:szCs w:val="20"/>
              </w:rPr>
              <w:t>1785/2</w:t>
            </w:r>
          </w:p>
        </w:tc>
        <w:tc>
          <w:tcPr>
            <w:tcW w:w="858" w:type="pct"/>
            <w:shd w:val="clear" w:color="auto" w:fill="auto"/>
            <w:vAlign w:val="center"/>
          </w:tcPr>
          <w:p w14:paraId="62D4F561" w14:textId="52AB662C" w:rsidR="00166D5C" w:rsidRPr="005A5497" w:rsidRDefault="00166D5C" w:rsidP="00854E7D">
            <w:pPr>
              <w:spacing w:after="0" w:line="288" w:lineRule="auto"/>
              <w:jc w:val="center"/>
              <w:rPr>
                <w:rFonts w:ascii="Cambria" w:hAnsi="Cambria"/>
                <w:sz w:val="20"/>
                <w:szCs w:val="20"/>
              </w:rPr>
            </w:pPr>
            <w:r w:rsidRPr="005A5497">
              <w:rPr>
                <w:rFonts w:ascii="Cambria" w:eastAsia="Times New Roman" w:hAnsi="Cambria" w:cs="Arial"/>
                <w:sz w:val="20"/>
                <w:szCs w:val="20"/>
              </w:rPr>
              <w:t>756</w:t>
            </w:r>
          </w:p>
        </w:tc>
        <w:tc>
          <w:tcPr>
            <w:tcW w:w="639" w:type="pct"/>
            <w:shd w:val="clear" w:color="auto" w:fill="auto"/>
            <w:vAlign w:val="center"/>
          </w:tcPr>
          <w:p w14:paraId="331E56E6" w14:textId="147B8239" w:rsidR="00166D5C" w:rsidRPr="005A5497" w:rsidRDefault="00166D5C" w:rsidP="00854E7D">
            <w:pPr>
              <w:pStyle w:val="TableParagraph"/>
              <w:spacing w:line="288" w:lineRule="auto"/>
              <w:jc w:val="center"/>
              <w:rPr>
                <w:rFonts w:ascii="Cambria" w:hAnsi="Cambria" w:cs="Arial"/>
                <w:sz w:val="20"/>
                <w:szCs w:val="20"/>
              </w:rPr>
            </w:pPr>
            <w:r w:rsidRPr="005A5497">
              <w:rPr>
                <w:rFonts w:ascii="Cambria" w:eastAsia="Times New Roman" w:hAnsi="Cambria" w:cs="Arial"/>
                <w:sz w:val="20"/>
                <w:szCs w:val="20"/>
              </w:rPr>
              <w:t>1/1</w:t>
            </w:r>
          </w:p>
        </w:tc>
        <w:tc>
          <w:tcPr>
            <w:tcW w:w="1947" w:type="pct"/>
            <w:shd w:val="clear" w:color="auto" w:fill="auto"/>
            <w:vAlign w:val="center"/>
          </w:tcPr>
          <w:p w14:paraId="1ED67FBA" w14:textId="4B5ACE1E" w:rsidR="00166D5C" w:rsidRPr="005A5497" w:rsidRDefault="00166D5C" w:rsidP="00854E7D">
            <w:pPr>
              <w:pStyle w:val="TableParagraph"/>
              <w:spacing w:line="288" w:lineRule="auto"/>
              <w:rPr>
                <w:rFonts w:ascii="Cambria" w:hAnsi="Cambria" w:cs="Arial"/>
                <w:sz w:val="20"/>
                <w:szCs w:val="20"/>
              </w:rPr>
            </w:pPr>
            <w:r w:rsidRPr="005A5497">
              <w:rPr>
                <w:rFonts w:ascii="Cambria" w:eastAsia="Times New Roman" w:hAnsi="Cambria" w:cs="Arial"/>
                <w:sz w:val="20"/>
                <w:szCs w:val="20"/>
              </w:rPr>
              <w:t>Oranica Plati</w:t>
            </w:r>
          </w:p>
        </w:tc>
      </w:tr>
      <w:tr w:rsidR="00166D5C" w:rsidRPr="00652D39" w14:paraId="7E484EBB" w14:textId="77777777" w:rsidTr="005F2290">
        <w:trPr>
          <w:trHeight w:val="240"/>
          <w:jc w:val="center"/>
        </w:trPr>
        <w:tc>
          <w:tcPr>
            <w:tcW w:w="933" w:type="pct"/>
            <w:shd w:val="clear" w:color="auto" w:fill="auto"/>
            <w:vAlign w:val="center"/>
          </w:tcPr>
          <w:p w14:paraId="3C1EA58C" w14:textId="5459C9D1" w:rsidR="00166D5C" w:rsidRPr="005A5497" w:rsidRDefault="00166D5C" w:rsidP="00854E7D">
            <w:pPr>
              <w:pStyle w:val="TableParagraph"/>
              <w:spacing w:line="288" w:lineRule="auto"/>
              <w:jc w:val="center"/>
              <w:rPr>
                <w:rFonts w:ascii="Cambria" w:hAnsi="Cambria" w:cs="Arial"/>
                <w:sz w:val="20"/>
                <w:szCs w:val="20"/>
                <w:lang w:val="en-US"/>
              </w:rPr>
            </w:pPr>
            <w:r w:rsidRPr="005A5497">
              <w:rPr>
                <w:rFonts w:ascii="Cambria" w:eastAsia="Times New Roman" w:hAnsi="Cambria" w:cs="Arial"/>
                <w:sz w:val="20"/>
                <w:szCs w:val="20"/>
              </w:rPr>
              <w:t>Donja Voća</w:t>
            </w:r>
          </w:p>
        </w:tc>
        <w:tc>
          <w:tcPr>
            <w:tcW w:w="623" w:type="pct"/>
            <w:shd w:val="clear" w:color="auto" w:fill="auto"/>
            <w:vAlign w:val="center"/>
          </w:tcPr>
          <w:p w14:paraId="7EC1D116" w14:textId="6028E097" w:rsidR="00166D5C" w:rsidRPr="005A5497" w:rsidRDefault="00166D5C" w:rsidP="00854E7D">
            <w:pPr>
              <w:spacing w:after="0" w:line="288" w:lineRule="auto"/>
              <w:jc w:val="center"/>
              <w:rPr>
                <w:rFonts w:ascii="Cambria" w:hAnsi="Cambria"/>
                <w:sz w:val="20"/>
                <w:szCs w:val="20"/>
              </w:rPr>
            </w:pPr>
            <w:r w:rsidRPr="005A5497">
              <w:rPr>
                <w:rFonts w:ascii="Cambria" w:eastAsia="Times New Roman" w:hAnsi="Cambria" w:cs="Arial"/>
                <w:sz w:val="20"/>
                <w:szCs w:val="20"/>
              </w:rPr>
              <w:t>1902</w:t>
            </w:r>
          </w:p>
        </w:tc>
        <w:tc>
          <w:tcPr>
            <w:tcW w:w="858" w:type="pct"/>
            <w:shd w:val="clear" w:color="auto" w:fill="auto"/>
            <w:vAlign w:val="center"/>
          </w:tcPr>
          <w:p w14:paraId="6C7F220A" w14:textId="613F8F2F" w:rsidR="00166D5C" w:rsidRPr="005A5497" w:rsidRDefault="00166D5C" w:rsidP="00854E7D">
            <w:pPr>
              <w:spacing w:after="0" w:line="288" w:lineRule="auto"/>
              <w:jc w:val="center"/>
              <w:rPr>
                <w:rFonts w:ascii="Cambria" w:hAnsi="Cambria"/>
                <w:sz w:val="20"/>
                <w:szCs w:val="20"/>
              </w:rPr>
            </w:pPr>
            <w:r w:rsidRPr="005A5497">
              <w:rPr>
                <w:rFonts w:ascii="Cambria" w:eastAsia="Times New Roman" w:hAnsi="Cambria" w:cs="Arial"/>
                <w:sz w:val="20"/>
                <w:szCs w:val="20"/>
              </w:rPr>
              <w:t>228</w:t>
            </w:r>
          </w:p>
        </w:tc>
        <w:tc>
          <w:tcPr>
            <w:tcW w:w="639" w:type="pct"/>
            <w:shd w:val="clear" w:color="auto" w:fill="auto"/>
            <w:vAlign w:val="center"/>
          </w:tcPr>
          <w:p w14:paraId="6C46AD35" w14:textId="5E64ED0B" w:rsidR="00166D5C" w:rsidRPr="005A5497" w:rsidRDefault="00166D5C" w:rsidP="00854E7D">
            <w:pPr>
              <w:pStyle w:val="TableParagraph"/>
              <w:spacing w:line="288" w:lineRule="auto"/>
              <w:jc w:val="center"/>
              <w:rPr>
                <w:rFonts w:ascii="Cambria" w:hAnsi="Cambria" w:cs="Arial"/>
                <w:sz w:val="20"/>
                <w:szCs w:val="20"/>
              </w:rPr>
            </w:pPr>
            <w:r w:rsidRPr="005A5497">
              <w:rPr>
                <w:rFonts w:ascii="Cambria" w:eastAsia="Times New Roman" w:hAnsi="Cambria" w:cs="Arial"/>
                <w:sz w:val="20"/>
                <w:szCs w:val="20"/>
              </w:rPr>
              <w:t>1/1</w:t>
            </w:r>
          </w:p>
        </w:tc>
        <w:tc>
          <w:tcPr>
            <w:tcW w:w="1947" w:type="pct"/>
            <w:shd w:val="clear" w:color="auto" w:fill="auto"/>
            <w:vAlign w:val="center"/>
          </w:tcPr>
          <w:p w14:paraId="6449CCF2" w14:textId="75A2224C" w:rsidR="00166D5C" w:rsidRPr="005A5497" w:rsidRDefault="00166D5C" w:rsidP="00854E7D">
            <w:pPr>
              <w:pStyle w:val="TableParagraph"/>
              <w:spacing w:line="288" w:lineRule="auto"/>
              <w:rPr>
                <w:rFonts w:ascii="Cambria" w:hAnsi="Cambria" w:cs="Arial"/>
                <w:sz w:val="20"/>
                <w:szCs w:val="20"/>
              </w:rPr>
            </w:pPr>
            <w:r w:rsidRPr="005A5497">
              <w:rPr>
                <w:rFonts w:ascii="Cambria" w:eastAsia="Times New Roman" w:hAnsi="Cambria" w:cs="Arial"/>
                <w:sz w:val="20"/>
                <w:szCs w:val="20"/>
              </w:rPr>
              <w:t>Pašnjak Seća</w:t>
            </w:r>
          </w:p>
        </w:tc>
      </w:tr>
      <w:tr w:rsidR="00AF4DE2" w:rsidRPr="00652D39" w14:paraId="686EF1E2" w14:textId="77777777" w:rsidTr="005F2290">
        <w:trPr>
          <w:trHeight w:val="240"/>
          <w:jc w:val="center"/>
        </w:trPr>
        <w:tc>
          <w:tcPr>
            <w:tcW w:w="933" w:type="pct"/>
            <w:shd w:val="clear" w:color="auto" w:fill="auto"/>
            <w:vAlign w:val="center"/>
          </w:tcPr>
          <w:p w14:paraId="58F34805" w14:textId="74E0D548" w:rsidR="00AF4DE2" w:rsidRPr="005A5497" w:rsidRDefault="00AF4DE2" w:rsidP="00854E7D">
            <w:pPr>
              <w:pStyle w:val="TableParagraph"/>
              <w:spacing w:line="288" w:lineRule="auto"/>
              <w:jc w:val="center"/>
              <w:rPr>
                <w:rFonts w:ascii="Cambria" w:eastAsia="Times New Roman" w:hAnsi="Cambria" w:cs="Arial"/>
                <w:sz w:val="20"/>
                <w:szCs w:val="20"/>
              </w:rPr>
            </w:pPr>
            <w:r>
              <w:rPr>
                <w:rFonts w:ascii="Cambria" w:eastAsia="Times New Roman" w:hAnsi="Cambria" w:cs="Arial"/>
                <w:sz w:val="20"/>
                <w:szCs w:val="20"/>
              </w:rPr>
              <w:t>Donja Voća</w:t>
            </w:r>
          </w:p>
        </w:tc>
        <w:tc>
          <w:tcPr>
            <w:tcW w:w="623" w:type="pct"/>
            <w:shd w:val="clear" w:color="auto" w:fill="auto"/>
            <w:vAlign w:val="center"/>
          </w:tcPr>
          <w:p w14:paraId="081EDA3C" w14:textId="70B5DB80" w:rsidR="00AF4DE2" w:rsidRPr="005A5497" w:rsidRDefault="00AF4DE2" w:rsidP="00854E7D">
            <w:pPr>
              <w:spacing w:after="0" w:line="288" w:lineRule="auto"/>
              <w:jc w:val="center"/>
              <w:rPr>
                <w:rFonts w:ascii="Cambria" w:eastAsia="Times New Roman" w:hAnsi="Cambria" w:cs="Arial"/>
                <w:sz w:val="20"/>
                <w:szCs w:val="20"/>
              </w:rPr>
            </w:pPr>
            <w:r>
              <w:rPr>
                <w:rFonts w:ascii="Cambria" w:eastAsia="Times New Roman" w:hAnsi="Cambria" w:cs="Arial"/>
                <w:sz w:val="20"/>
                <w:szCs w:val="20"/>
              </w:rPr>
              <w:t>131</w:t>
            </w:r>
          </w:p>
        </w:tc>
        <w:tc>
          <w:tcPr>
            <w:tcW w:w="858" w:type="pct"/>
            <w:shd w:val="clear" w:color="auto" w:fill="auto"/>
            <w:vAlign w:val="center"/>
          </w:tcPr>
          <w:p w14:paraId="22A6F149" w14:textId="6EF7C25D" w:rsidR="00AF4DE2" w:rsidRPr="005A5497" w:rsidRDefault="00AF4DE2" w:rsidP="00854E7D">
            <w:pPr>
              <w:spacing w:after="0" w:line="288" w:lineRule="auto"/>
              <w:jc w:val="center"/>
              <w:rPr>
                <w:rFonts w:ascii="Cambria" w:eastAsia="Times New Roman" w:hAnsi="Cambria" w:cs="Arial"/>
                <w:sz w:val="20"/>
                <w:szCs w:val="20"/>
              </w:rPr>
            </w:pPr>
            <w:r>
              <w:rPr>
                <w:rFonts w:ascii="Cambria" w:eastAsia="Times New Roman" w:hAnsi="Cambria" w:cs="Arial"/>
                <w:sz w:val="20"/>
                <w:szCs w:val="20"/>
              </w:rPr>
              <w:t>944</w:t>
            </w:r>
          </w:p>
        </w:tc>
        <w:tc>
          <w:tcPr>
            <w:tcW w:w="639" w:type="pct"/>
            <w:shd w:val="clear" w:color="auto" w:fill="auto"/>
            <w:vAlign w:val="center"/>
          </w:tcPr>
          <w:p w14:paraId="79834DEA" w14:textId="7990ED78" w:rsidR="00AF4DE2" w:rsidRPr="005A5497" w:rsidRDefault="00AF4DE2" w:rsidP="00854E7D">
            <w:pPr>
              <w:pStyle w:val="TableParagraph"/>
              <w:spacing w:line="288" w:lineRule="auto"/>
              <w:jc w:val="center"/>
              <w:rPr>
                <w:rFonts w:ascii="Cambria" w:eastAsia="Times New Roman" w:hAnsi="Cambria" w:cs="Arial"/>
                <w:sz w:val="20"/>
                <w:szCs w:val="20"/>
              </w:rPr>
            </w:pPr>
            <w:r>
              <w:rPr>
                <w:rFonts w:ascii="Cambria" w:eastAsia="Times New Roman" w:hAnsi="Cambria" w:cs="Arial"/>
                <w:sz w:val="20"/>
                <w:szCs w:val="20"/>
              </w:rPr>
              <w:t>1/1</w:t>
            </w:r>
          </w:p>
        </w:tc>
        <w:tc>
          <w:tcPr>
            <w:tcW w:w="1947" w:type="pct"/>
            <w:shd w:val="clear" w:color="auto" w:fill="auto"/>
            <w:vAlign w:val="center"/>
          </w:tcPr>
          <w:p w14:paraId="3D510664" w14:textId="1394E108" w:rsidR="00AF4DE2" w:rsidRPr="005A5497" w:rsidRDefault="00AF4DE2" w:rsidP="00854E7D">
            <w:pPr>
              <w:pStyle w:val="TableParagraph"/>
              <w:spacing w:line="288" w:lineRule="auto"/>
              <w:rPr>
                <w:rFonts w:ascii="Cambria" w:eastAsia="Times New Roman" w:hAnsi="Cambria" w:cs="Arial"/>
                <w:sz w:val="20"/>
                <w:szCs w:val="20"/>
              </w:rPr>
            </w:pPr>
            <w:r>
              <w:rPr>
                <w:rFonts w:ascii="Cambria" w:eastAsia="Times New Roman" w:hAnsi="Cambria" w:cs="Arial"/>
                <w:sz w:val="20"/>
                <w:szCs w:val="20"/>
              </w:rPr>
              <w:t xml:space="preserve">Livada </w:t>
            </w:r>
          </w:p>
        </w:tc>
      </w:tr>
      <w:tr w:rsidR="001612C8" w:rsidRPr="00652D39" w14:paraId="02F2528D" w14:textId="77777777" w:rsidTr="005F2290">
        <w:trPr>
          <w:trHeight w:val="240"/>
          <w:jc w:val="center"/>
        </w:trPr>
        <w:tc>
          <w:tcPr>
            <w:tcW w:w="933" w:type="pct"/>
            <w:shd w:val="clear" w:color="auto" w:fill="auto"/>
            <w:vAlign w:val="center"/>
          </w:tcPr>
          <w:p w14:paraId="698A2757" w14:textId="2266BDF1" w:rsidR="001612C8" w:rsidRPr="005A5497" w:rsidRDefault="009E5808" w:rsidP="00854E7D">
            <w:pPr>
              <w:pStyle w:val="TableParagraph"/>
              <w:spacing w:line="288" w:lineRule="auto"/>
              <w:jc w:val="center"/>
              <w:rPr>
                <w:rFonts w:ascii="Cambria" w:eastAsia="Times New Roman" w:hAnsi="Cambria" w:cs="Arial"/>
                <w:sz w:val="20"/>
                <w:szCs w:val="20"/>
              </w:rPr>
            </w:pPr>
            <w:r>
              <w:rPr>
                <w:rFonts w:ascii="Cambria" w:eastAsia="Times New Roman" w:hAnsi="Cambria" w:cs="Arial"/>
                <w:sz w:val="20"/>
                <w:szCs w:val="20"/>
              </w:rPr>
              <w:t>Donja Voća</w:t>
            </w:r>
          </w:p>
        </w:tc>
        <w:tc>
          <w:tcPr>
            <w:tcW w:w="623" w:type="pct"/>
            <w:shd w:val="clear" w:color="auto" w:fill="auto"/>
            <w:vAlign w:val="center"/>
          </w:tcPr>
          <w:p w14:paraId="74141CD4" w14:textId="15DB4BCA" w:rsidR="001612C8" w:rsidRPr="005A5497" w:rsidRDefault="00226670" w:rsidP="00854E7D">
            <w:pPr>
              <w:spacing w:after="0" w:line="288" w:lineRule="auto"/>
              <w:jc w:val="center"/>
              <w:rPr>
                <w:rFonts w:ascii="Cambria" w:eastAsia="Times New Roman" w:hAnsi="Cambria" w:cs="Arial"/>
                <w:sz w:val="20"/>
                <w:szCs w:val="20"/>
              </w:rPr>
            </w:pPr>
            <w:r>
              <w:rPr>
                <w:rFonts w:ascii="Cambria" w:eastAsia="Times New Roman" w:hAnsi="Cambria" w:cs="Arial"/>
                <w:sz w:val="20"/>
                <w:szCs w:val="20"/>
              </w:rPr>
              <w:t>2823</w:t>
            </w:r>
          </w:p>
        </w:tc>
        <w:tc>
          <w:tcPr>
            <w:tcW w:w="858" w:type="pct"/>
            <w:shd w:val="clear" w:color="auto" w:fill="auto"/>
            <w:vAlign w:val="center"/>
          </w:tcPr>
          <w:p w14:paraId="42A2E441" w14:textId="2F5DD8F6" w:rsidR="001612C8" w:rsidRPr="005A5497" w:rsidRDefault="00226670" w:rsidP="00854E7D">
            <w:pPr>
              <w:spacing w:after="0" w:line="288" w:lineRule="auto"/>
              <w:jc w:val="center"/>
              <w:rPr>
                <w:rFonts w:ascii="Cambria" w:eastAsia="Times New Roman" w:hAnsi="Cambria" w:cs="Arial"/>
                <w:sz w:val="20"/>
                <w:szCs w:val="20"/>
              </w:rPr>
            </w:pPr>
            <w:r>
              <w:rPr>
                <w:rFonts w:ascii="Cambria" w:eastAsia="Times New Roman" w:hAnsi="Cambria" w:cs="Arial"/>
                <w:sz w:val="20"/>
                <w:szCs w:val="20"/>
              </w:rPr>
              <w:t>1047</w:t>
            </w:r>
          </w:p>
        </w:tc>
        <w:tc>
          <w:tcPr>
            <w:tcW w:w="639" w:type="pct"/>
            <w:shd w:val="clear" w:color="auto" w:fill="auto"/>
            <w:vAlign w:val="center"/>
          </w:tcPr>
          <w:p w14:paraId="7E1B7989" w14:textId="7C748D38" w:rsidR="001612C8" w:rsidRPr="005A5497" w:rsidRDefault="00226670" w:rsidP="00854E7D">
            <w:pPr>
              <w:pStyle w:val="TableParagraph"/>
              <w:spacing w:line="288" w:lineRule="auto"/>
              <w:jc w:val="center"/>
              <w:rPr>
                <w:rFonts w:ascii="Cambria" w:eastAsia="Times New Roman" w:hAnsi="Cambria" w:cs="Arial"/>
                <w:sz w:val="20"/>
                <w:szCs w:val="20"/>
              </w:rPr>
            </w:pPr>
            <w:r>
              <w:rPr>
                <w:rFonts w:ascii="Cambria" w:eastAsia="Times New Roman" w:hAnsi="Cambria" w:cs="Arial"/>
                <w:sz w:val="20"/>
                <w:szCs w:val="20"/>
              </w:rPr>
              <w:t>8/10</w:t>
            </w:r>
          </w:p>
        </w:tc>
        <w:tc>
          <w:tcPr>
            <w:tcW w:w="1947" w:type="pct"/>
            <w:shd w:val="clear" w:color="auto" w:fill="auto"/>
            <w:vAlign w:val="center"/>
          </w:tcPr>
          <w:p w14:paraId="7F127A7F" w14:textId="18A92C69" w:rsidR="001612C8" w:rsidRPr="005A5497" w:rsidRDefault="00226670" w:rsidP="00854E7D">
            <w:pPr>
              <w:pStyle w:val="TableParagraph"/>
              <w:spacing w:line="288" w:lineRule="auto"/>
              <w:rPr>
                <w:rFonts w:ascii="Cambria" w:eastAsia="Times New Roman" w:hAnsi="Cambria" w:cs="Arial"/>
                <w:sz w:val="20"/>
                <w:szCs w:val="20"/>
              </w:rPr>
            </w:pPr>
            <w:r>
              <w:rPr>
                <w:rFonts w:ascii="Cambria" w:eastAsia="Times New Roman" w:hAnsi="Cambria" w:cs="Arial"/>
                <w:sz w:val="20"/>
                <w:szCs w:val="20"/>
              </w:rPr>
              <w:t>Oranica med potoki</w:t>
            </w:r>
          </w:p>
        </w:tc>
      </w:tr>
      <w:tr w:rsidR="001612C8" w:rsidRPr="00652D39" w14:paraId="56A0FBD5" w14:textId="77777777" w:rsidTr="005F2290">
        <w:trPr>
          <w:trHeight w:val="240"/>
          <w:jc w:val="center"/>
        </w:trPr>
        <w:tc>
          <w:tcPr>
            <w:tcW w:w="933" w:type="pct"/>
            <w:shd w:val="clear" w:color="auto" w:fill="auto"/>
            <w:vAlign w:val="center"/>
          </w:tcPr>
          <w:p w14:paraId="5E93EBFB" w14:textId="10C87286" w:rsidR="001612C8" w:rsidRPr="005A5497" w:rsidRDefault="00226670" w:rsidP="00854E7D">
            <w:pPr>
              <w:pStyle w:val="TableParagraph"/>
              <w:spacing w:line="288" w:lineRule="auto"/>
              <w:jc w:val="center"/>
              <w:rPr>
                <w:rFonts w:ascii="Cambria" w:eastAsia="Times New Roman" w:hAnsi="Cambria" w:cs="Arial"/>
                <w:sz w:val="20"/>
                <w:szCs w:val="20"/>
              </w:rPr>
            </w:pPr>
            <w:r>
              <w:rPr>
                <w:rFonts w:ascii="Cambria" w:eastAsia="Times New Roman" w:hAnsi="Cambria" w:cs="Arial"/>
                <w:sz w:val="20"/>
                <w:szCs w:val="20"/>
              </w:rPr>
              <w:t>Donja Voća</w:t>
            </w:r>
          </w:p>
        </w:tc>
        <w:tc>
          <w:tcPr>
            <w:tcW w:w="623" w:type="pct"/>
            <w:shd w:val="clear" w:color="auto" w:fill="auto"/>
            <w:vAlign w:val="center"/>
          </w:tcPr>
          <w:p w14:paraId="6BD0F5CA" w14:textId="4A680DE1" w:rsidR="001612C8" w:rsidRPr="005A5497" w:rsidRDefault="00226670" w:rsidP="00854E7D">
            <w:pPr>
              <w:spacing w:after="0" w:line="288" w:lineRule="auto"/>
              <w:jc w:val="center"/>
              <w:rPr>
                <w:rFonts w:ascii="Cambria" w:eastAsia="Times New Roman" w:hAnsi="Cambria" w:cs="Arial"/>
                <w:sz w:val="20"/>
                <w:szCs w:val="20"/>
              </w:rPr>
            </w:pPr>
            <w:r>
              <w:rPr>
                <w:rFonts w:ascii="Cambria" w:eastAsia="Times New Roman" w:hAnsi="Cambria" w:cs="Arial"/>
                <w:sz w:val="20"/>
                <w:szCs w:val="20"/>
              </w:rPr>
              <w:t>2828</w:t>
            </w:r>
          </w:p>
        </w:tc>
        <w:tc>
          <w:tcPr>
            <w:tcW w:w="858" w:type="pct"/>
            <w:shd w:val="clear" w:color="auto" w:fill="auto"/>
            <w:vAlign w:val="center"/>
          </w:tcPr>
          <w:p w14:paraId="4A723F04" w14:textId="00868129" w:rsidR="001612C8" w:rsidRPr="005A5497" w:rsidRDefault="00226670" w:rsidP="00854E7D">
            <w:pPr>
              <w:spacing w:after="0" w:line="288" w:lineRule="auto"/>
              <w:jc w:val="center"/>
              <w:rPr>
                <w:rFonts w:ascii="Cambria" w:eastAsia="Times New Roman" w:hAnsi="Cambria" w:cs="Arial"/>
                <w:sz w:val="20"/>
                <w:szCs w:val="20"/>
              </w:rPr>
            </w:pPr>
            <w:r>
              <w:rPr>
                <w:rFonts w:ascii="Cambria" w:eastAsia="Times New Roman" w:hAnsi="Cambria" w:cs="Arial"/>
                <w:sz w:val="20"/>
                <w:szCs w:val="20"/>
              </w:rPr>
              <w:t>1606</w:t>
            </w:r>
          </w:p>
        </w:tc>
        <w:tc>
          <w:tcPr>
            <w:tcW w:w="639" w:type="pct"/>
            <w:shd w:val="clear" w:color="auto" w:fill="auto"/>
            <w:vAlign w:val="center"/>
          </w:tcPr>
          <w:p w14:paraId="1BE86761" w14:textId="6D80E14D" w:rsidR="001612C8" w:rsidRPr="005A5497" w:rsidRDefault="00226670" w:rsidP="00854E7D">
            <w:pPr>
              <w:pStyle w:val="TableParagraph"/>
              <w:spacing w:line="288" w:lineRule="auto"/>
              <w:jc w:val="center"/>
              <w:rPr>
                <w:rFonts w:ascii="Cambria" w:eastAsia="Times New Roman" w:hAnsi="Cambria" w:cs="Arial"/>
                <w:sz w:val="20"/>
                <w:szCs w:val="20"/>
              </w:rPr>
            </w:pPr>
            <w:r>
              <w:rPr>
                <w:rFonts w:ascii="Cambria" w:eastAsia="Times New Roman" w:hAnsi="Cambria" w:cs="Arial"/>
                <w:sz w:val="20"/>
                <w:szCs w:val="20"/>
              </w:rPr>
              <w:t>8/10</w:t>
            </w:r>
          </w:p>
        </w:tc>
        <w:tc>
          <w:tcPr>
            <w:tcW w:w="1947" w:type="pct"/>
            <w:shd w:val="clear" w:color="auto" w:fill="auto"/>
            <w:vAlign w:val="center"/>
          </w:tcPr>
          <w:p w14:paraId="3DD2AF6F" w14:textId="70EDF659" w:rsidR="001612C8" w:rsidRPr="005A5497" w:rsidRDefault="00226670" w:rsidP="00854E7D">
            <w:pPr>
              <w:pStyle w:val="TableParagraph"/>
              <w:spacing w:line="288" w:lineRule="auto"/>
              <w:rPr>
                <w:rFonts w:ascii="Cambria" w:eastAsia="Times New Roman" w:hAnsi="Cambria" w:cs="Arial"/>
                <w:sz w:val="20"/>
                <w:szCs w:val="20"/>
              </w:rPr>
            </w:pPr>
            <w:r>
              <w:rPr>
                <w:rFonts w:ascii="Cambria" w:eastAsia="Times New Roman" w:hAnsi="Cambria" w:cs="Arial"/>
                <w:sz w:val="20"/>
                <w:szCs w:val="20"/>
              </w:rPr>
              <w:t>Livada med potoki</w:t>
            </w:r>
          </w:p>
        </w:tc>
      </w:tr>
      <w:tr w:rsidR="001612C8" w:rsidRPr="00652D39" w14:paraId="2660548C" w14:textId="77777777" w:rsidTr="005F2290">
        <w:trPr>
          <w:trHeight w:val="240"/>
          <w:jc w:val="center"/>
        </w:trPr>
        <w:tc>
          <w:tcPr>
            <w:tcW w:w="933" w:type="pct"/>
            <w:shd w:val="clear" w:color="auto" w:fill="auto"/>
            <w:vAlign w:val="center"/>
          </w:tcPr>
          <w:p w14:paraId="4F1A0B71" w14:textId="144F2030" w:rsidR="001612C8" w:rsidRPr="005A5497" w:rsidRDefault="00226670" w:rsidP="00854E7D">
            <w:pPr>
              <w:pStyle w:val="TableParagraph"/>
              <w:spacing w:line="288" w:lineRule="auto"/>
              <w:jc w:val="center"/>
              <w:rPr>
                <w:rFonts w:ascii="Cambria" w:eastAsia="Times New Roman" w:hAnsi="Cambria" w:cs="Arial"/>
                <w:sz w:val="20"/>
                <w:szCs w:val="20"/>
              </w:rPr>
            </w:pPr>
            <w:r>
              <w:rPr>
                <w:rFonts w:ascii="Cambria" w:eastAsia="Times New Roman" w:hAnsi="Cambria" w:cs="Arial"/>
                <w:sz w:val="20"/>
                <w:szCs w:val="20"/>
              </w:rPr>
              <w:t>Donja Voća</w:t>
            </w:r>
          </w:p>
        </w:tc>
        <w:tc>
          <w:tcPr>
            <w:tcW w:w="623" w:type="pct"/>
            <w:shd w:val="clear" w:color="auto" w:fill="auto"/>
            <w:vAlign w:val="center"/>
          </w:tcPr>
          <w:p w14:paraId="3535C6D7" w14:textId="61A4617C" w:rsidR="001612C8" w:rsidRPr="005A5497" w:rsidRDefault="00226670" w:rsidP="00854E7D">
            <w:pPr>
              <w:spacing w:after="0" w:line="288" w:lineRule="auto"/>
              <w:jc w:val="center"/>
              <w:rPr>
                <w:rFonts w:ascii="Cambria" w:eastAsia="Times New Roman" w:hAnsi="Cambria" w:cs="Arial"/>
                <w:sz w:val="20"/>
                <w:szCs w:val="20"/>
              </w:rPr>
            </w:pPr>
            <w:r>
              <w:rPr>
                <w:rFonts w:ascii="Cambria" w:eastAsia="Times New Roman" w:hAnsi="Cambria" w:cs="Arial"/>
                <w:sz w:val="20"/>
                <w:szCs w:val="20"/>
              </w:rPr>
              <w:t>2831</w:t>
            </w:r>
          </w:p>
        </w:tc>
        <w:tc>
          <w:tcPr>
            <w:tcW w:w="858" w:type="pct"/>
            <w:shd w:val="clear" w:color="auto" w:fill="auto"/>
            <w:vAlign w:val="center"/>
          </w:tcPr>
          <w:p w14:paraId="6B1A094F" w14:textId="70FF5ED9" w:rsidR="001612C8" w:rsidRPr="005A5497" w:rsidRDefault="00226670" w:rsidP="00854E7D">
            <w:pPr>
              <w:spacing w:after="0" w:line="288" w:lineRule="auto"/>
              <w:jc w:val="center"/>
              <w:rPr>
                <w:rFonts w:ascii="Cambria" w:eastAsia="Times New Roman" w:hAnsi="Cambria" w:cs="Arial"/>
                <w:sz w:val="20"/>
                <w:szCs w:val="20"/>
              </w:rPr>
            </w:pPr>
            <w:r>
              <w:rPr>
                <w:rFonts w:ascii="Cambria" w:eastAsia="Times New Roman" w:hAnsi="Cambria" w:cs="Arial"/>
                <w:sz w:val="20"/>
                <w:szCs w:val="20"/>
              </w:rPr>
              <w:t>1119</w:t>
            </w:r>
          </w:p>
        </w:tc>
        <w:tc>
          <w:tcPr>
            <w:tcW w:w="639" w:type="pct"/>
            <w:shd w:val="clear" w:color="auto" w:fill="auto"/>
            <w:vAlign w:val="center"/>
          </w:tcPr>
          <w:p w14:paraId="60E4086B" w14:textId="33826DEC" w:rsidR="001612C8" w:rsidRPr="005A5497" w:rsidRDefault="00226670" w:rsidP="00854E7D">
            <w:pPr>
              <w:pStyle w:val="TableParagraph"/>
              <w:spacing w:line="288" w:lineRule="auto"/>
              <w:jc w:val="center"/>
              <w:rPr>
                <w:rFonts w:ascii="Cambria" w:eastAsia="Times New Roman" w:hAnsi="Cambria" w:cs="Arial"/>
                <w:sz w:val="20"/>
                <w:szCs w:val="20"/>
              </w:rPr>
            </w:pPr>
            <w:r>
              <w:rPr>
                <w:rFonts w:ascii="Cambria" w:eastAsia="Times New Roman" w:hAnsi="Cambria" w:cs="Arial"/>
                <w:sz w:val="20"/>
                <w:szCs w:val="20"/>
              </w:rPr>
              <w:t>8/10</w:t>
            </w:r>
          </w:p>
        </w:tc>
        <w:tc>
          <w:tcPr>
            <w:tcW w:w="1947" w:type="pct"/>
            <w:shd w:val="clear" w:color="auto" w:fill="auto"/>
            <w:vAlign w:val="center"/>
          </w:tcPr>
          <w:p w14:paraId="2723E04B" w14:textId="0C758C2F" w:rsidR="001612C8" w:rsidRPr="005A5497" w:rsidRDefault="00226670" w:rsidP="00854E7D">
            <w:pPr>
              <w:pStyle w:val="TableParagraph"/>
              <w:spacing w:line="288" w:lineRule="auto"/>
              <w:rPr>
                <w:rFonts w:ascii="Cambria" w:eastAsia="Times New Roman" w:hAnsi="Cambria" w:cs="Arial"/>
                <w:sz w:val="20"/>
                <w:szCs w:val="20"/>
              </w:rPr>
            </w:pPr>
            <w:r>
              <w:rPr>
                <w:rFonts w:ascii="Cambria" w:eastAsia="Times New Roman" w:hAnsi="Cambria" w:cs="Arial"/>
                <w:sz w:val="20"/>
                <w:szCs w:val="20"/>
              </w:rPr>
              <w:t>Livada Karničine</w:t>
            </w:r>
          </w:p>
        </w:tc>
      </w:tr>
      <w:tr w:rsidR="001612C8" w:rsidRPr="00652D39" w14:paraId="031E9C46" w14:textId="77777777" w:rsidTr="005F2290">
        <w:trPr>
          <w:trHeight w:val="240"/>
          <w:jc w:val="center"/>
        </w:trPr>
        <w:tc>
          <w:tcPr>
            <w:tcW w:w="933" w:type="pct"/>
            <w:shd w:val="clear" w:color="auto" w:fill="auto"/>
            <w:vAlign w:val="center"/>
          </w:tcPr>
          <w:p w14:paraId="0E108231" w14:textId="3583A717" w:rsidR="001612C8" w:rsidRPr="005A5497" w:rsidRDefault="00226670" w:rsidP="00854E7D">
            <w:pPr>
              <w:pStyle w:val="TableParagraph"/>
              <w:spacing w:line="288" w:lineRule="auto"/>
              <w:jc w:val="center"/>
              <w:rPr>
                <w:rFonts w:ascii="Cambria" w:eastAsia="Times New Roman" w:hAnsi="Cambria" w:cs="Arial"/>
                <w:sz w:val="20"/>
                <w:szCs w:val="20"/>
              </w:rPr>
            </w:pPr>
            <w:r>
              <w:rPr>
                <w:rFonts w:ascii="Cambria" w:eastAsia="Times New Roman" w:hAnsi="Cambria" w:cs="Arial"/>
                <w:sz w:val="20"/>
                <w:szCs w:val="20"/>
              </w:rPr>
              <w:t>Donja Voća</w:t>
            </w:r>
          </w:p>
        </w:tc>
        <w:tc>
          <w:tcPr>
            <w:tcW w:w="623" w:type="pct"/>
            <w:shd w:val="clear" w:color="auto" w:fill="auto"/>
            <w:vAlign w:val="center"/>
          </w:tcPr>
          <w:p w14:paraId="2A5F56A9" w14:textId="534A5485" w:rsidR="001612C8" w:rsidRPr="005A5497" w:rsidRDefault="00226670" w:rsidP="00854E7D">
            <w:pPr>
              <w:spacing w:after="0" w:line="288" w:lineRule="auto"/>
              <w:jc w:val="center"/>
              <w:rPr>
                <w:rFonts w:ascii="Cambria" w:eastAsia="Times New Roman" w:hAnsi="Cambria" w:cs="Arial"/>
                <w:sz w:val="20"/>
                <w:szCs w:val="20"/>
              </w:rPr>
            </w:pPr>
            <w:r>
              <w:rPr>
                <w:rFonts w:ascii="Cambria" w:eastAsia="Times New Roman" w:hAnsi="Cambria" w:cs="Arial"/>
                <w:sz w:val="20"/>
                <w:szCs w:val="20"/>
              </w:rPr>
              <w:t>2847</w:t>
            </w:r>
          </w:p>
        </w:tc>
        <w:tc>
          <w:tcPr>
            <w:tcW w:w="858" w:type="pct"/>
            <w:shd w:val="clear" w:color="auto" w:fill="auto"/>
            <w:vAlign w:val="center"/>
          </w:tcPr>
          <w:p w14:paraId="268C6877" w14:textId="6B250230" w:rsidR="001612C8" w:rsidRPr="005A5497" w:rsidRDefault="00226670" w:rsidP="00854E7D">
            <w:pPr>
              <w:spacing w:after="0" w:line="288" w:lineRule="auto"/>
              <w:jc w:val="center"/>
              <w:rPr>
                <w:rFonts w:ascii="Cambria" w:eastAsia="Times New Roman" w:hAnsi="Cambria" w:cs="Arial"/>
                <w:sz w:val="20"/>
                <w:szCs w:val="20"/>
              </w:rPr>
            </w:pPr>
            <w:r>
              <w:rPr>
                <w:rFonts w:ascii="Cambria" w:eastAsia="Times New Roman" w:hAnsi="Cambria" w:cs="Arial"/>
                <w:sz w:val="20"/>
                <w:szCs w:val="20"/>
              </w:rPr>
              <w:t>1613</w:t>
            </w:r>
          </w:p>
        </w:tc>
        <w:tc>
          <w:tcPr>
            <w:tcW w:w="639" w:type="pct"/>
            <w:shd w:val="clear" w:color="auto" w:fill="auto"/>
            <w:vAlign w:val="center"/>
          </w:tcPr>
          <w:p w14:paraId="73905340" w14:textId="1ADF9F3D" w:rsidR="001612C8" w:rsidRPr="005A5497" w:rsidRDefault="00226670" w:rsidP="00854E7D">
            <w:pPr>
              <w:pStyle w:val="TableParagraph"/>
              <w:spacing w:line="288" w:lineRule="auto"/>
              <w:jc w:val="center"/>
              <w:rPr>
                <w:rFonts w:ascii="Cambria" w:eastAsia="Times New Roman" w:hAnsi="Cambria" w:cs="Arial"/>
                <w:sz w:val="20"/>
                <w:szCs w:val="20"/>
              </w:rPr>
            </w:pPr>
            <w:r>
              <w:rPr>
                <w:rFonts w:ascii="Cambria" w:eastAsia="Times New Roman" w:hAnsi="Cambria" w:cs="Arial"/>
                <w:sz w:val="20"/>
                <w:szCs w:val="20"/>
              </w:rPr>
              <w:t>8/10</w:t>
            </w:r>
          </w:p>
        </w:tc>
        <w:tc>
          <w:tcPr>
            <w:tcW w:w="1947" w:type="pct"/>
            <w:shd w:val="clear" w:color="auto" w:fill="auto"/>
            <w:vAlign w:val="center"/>
          </w:tcPr>
          <w:p w14:paraId="02D6BD08" w14:textId="62A4D65A" w:rsidR="001612C8" w:rsidRPr="005A5497" w:rsidRDefault="00226670" w:rsidP="00854E7D">
            <w:pPr>
              <w:pStyle w:val="TableParagraph"/>
              <w:spacing w:line="288" w:lineRule="auto"/>
              <w:rPr>
                <w:rFonts w:ascii="Cambria" w:eastAsia="Times New Roman" w:hAnsi="Cambria" w:cs="Arial"/>
                <w:sz w:val="20"/>
                <w:szCs w:val="20"/>
              </w:rPr>
            </w:pPr>
            <w:r>
              <w:rPr>
                <w:rFonts w:ascii="Cambria" w:eastAsia="Times New Roman" w:hAnsi="Cambria" w:cs="Arial"/>
                <w:sz w:val="20"/>
                <w:szCs w:val="20"/>
              </w:rPr>
              <w:t>Oranica Potkučnica</w:t>
            </w:r>
          </w:p>
        </w:tc>
      </w:tr>
      <w:tr w:rsidR="001612C8" w:rsidRPr="00652D39" w14:paraId="4BC2A613" w14:textId="77777777" w:rsidTr="005F2290">
        <w:trPr>
          <w:trHeight w:val="240"/>
          <w:jc w:val="center"/>
        </w:trPr>
        <w:tc>
          <w:tcPr>
            <w:tcW w:w="933" w:type="pct"/>
            <w:shd w:val="clear" w:color="auto" w:fill="auto"/>
            <w:vAlign w:val="center"/>
          </w:tcPr>
          <w:p w14:paraId="2003AD3E" w14:textId="16ADE5D0" w:rsidR="001612C8" w:rsidRPr="005A5497" w:rsidRDefault="00226670" w:rsidP="00854E7D">
            <w:pPr>
              <w:pStyle w:val="TableParagraph"/>
              <w:spacing w:line="288" w:lineRule="auto"/>
              <w:jc w:val="center"/>
              <w:rPr>
                <w:rFonts w:ascii="Cambria" w:eastAsia="Times New Roman" w:hAnsi="Cambria" w:cs="Arial"/>
                <w:sz w:val="20"/>
                <w:szCs w:val="20"/>
              </w:rPr>
            </w:pPr>
            <w:r>
              <w:rPr>
                <w:rFonts w:ascii="Cambria" w:eastAsia="Times New Roman" w:hAnsi="Cambria" w:cs="Arial"/>
                <w:sz w:val="20"/>
                <w:szCs w:val="20"/>
              </w:rPr>
              <w:t>Donja Voća</w:t>
            </w:r>
          </w:p>
        </w:tc>
        <w:tc>
          <w:tcPr>
            <w:tcW w:w="623" w:type="pct"/>
            <w:shd w:val="clear" w:color="auto" w:fill="auto"/>
            <w:vAlign w:val="center"/>
          </w:tcPr>
          <w:p w14:paraId="4819ECCE" w14:textId="0812A358" w:rsidR="001612C8" w:rsidRPr="005A5497" w:rsidRDefault="00226670" w:rsidP="00854E7D">
            <w:pPr>
              <w:spacing w:after="0" w:line="288" w:lineRule="auto"/>
              <w:jc w:val="center"/>
              <w:rPr>
                <w:rFonts w:ascii="Cambria" w:eastAsia="Times New Roman" w:hAnsi="Cambria" w:cs="Arial"/>
                <w:sz w:val="20"/>
                <w:szCs w:val="20"/>
              </w:rPr>
            </w:pPr>
            <w:r>
              <w:rPr>
                <w:rFonts w:ascii="Cambria" w:eastAsia="Times New Roman" w:hAnsi="Cambria" w:cs="Arial"/>
                <w:sz w:val="20"/>
                <w:szCs w:val="20"/>
              </w:rPr>
              <w:t>2848</w:t>
            </w:r>
          </w:p>
        </w:tc>
        <w:tc>
          <w:tcPr>
            <w:tcW w:w="858" w:type="pct"/>
            <w:shd w:val="clear" w:color="auto" w:fill="auto"/>
            <w:vAlign w:val="center"/>
          </w:tcPr>
          <w:p w14:paraId="259E670A" w14:textId="2ADDAC38" w:rsidR="001612C8" w:rsidRPr="005A5497" w:rsidRDefault="00226670" w:rsidP="00854E7D">
            <w:pPr>
              <w:spacing w:after="0" w:line="288" w:lineRule="auto"/>
              <w:jc w:val="center"/>
              <w:rPr>
                <w:rFonts w:ascii="Cambria" w:eastAsia="Times New Roman" w:hAnsi="Cambria" w:cs="Arial"/>
                <w:sz w:val="20"/>
                <w:szCs w:val="20"/>
              </w:rPr>
            </w:pPr>
            <w:r>
              <w:rPr>
                <w:rFonts w:ascii="Cambria" w:eastAsia="Times New Roman" w:hAnsi="Cambria" w:cs="Arial"/>
                <w:sz w:val="20"/>
                <w:szCs w:val="20"/>
              </w:rPr>
              <w:t>1357</w:t>
            </w:r>
          </w:p>
        </w:tc>
        <w:tc>
          <w:tcPr>
            <w:tcW w:w="639" w:type="pct"/>
            <w:shd w:val="clear" w:color="auto" w:fill="auto"/>
            <w:vAlign w:val="center"/>
          </w:tcPr>
          <w:p w14:paraId="48E3BA0E" w14:textId="2612DC4D" w:rsidR="001612C8" w:rsidRPr="005A5497" w:rsidRDefault="00226670" w:rsidP="00854E7D">
            <w:pPr>
              <w:pStyle w:val="TableParagraph"/>
              <w:spacing w:line="288" w:lineRule="auto"/>
              <w:jc w:val="center"/>
              <w:rPr>
                <w:rFonts w:ascii="Cambria" w:eastAsia="Times New Roman" w:hAnsi="Cambria" w:cs="Arial"/>
                <w:sz w:val="20"/>
                <w:szCs w:val="20"/>
              </w:rPr>
            </w:pPr>
            <w:r>
              <w:rPr>
                <w:rFonts w:ascii="Cambria" w:eastAsia="Times New Roman" w:hAnsi="Cambria" w:cs="Arial"/>
                <w:sz w:val="20"/>
                <w:szCs w:val="20"/>
              </w:rPr>
              <w:t>8/10</w:t>
            </w:r>
          </w:p>
        </w:tc>
        <w:tc>
          <w:tcPr>
            <w:tcW w:w="1947" w:type="pct"/>
            <w:shd w:val="clear" w:color="auto" w:fill="auto"/>
            <w:vAlign w:val="center"/>
          </w:tcPr>
          <w:p w14:paraId="6365999A" w14:textId="2EB21CFB" w:rsidR="001612C8" w:rsidRPr="005A5497" w:rsidRDefault="00226670" w:rsidP="00854E7D">
            <w:pPr>
              <w:pStyle w:val="TableParagraph"/>
              <w:spacing w:line="288" w:lineRule="auto"/>
              <w:rPr>
                <w:rFonts w:ascii="Cambria" w:eastAsia="Times New Roman" w:hAnsi="Cambria" w:cs="Arial"/>
                <w:sz w:val="20"/>
                <w:szCs w:val="20"/>
              </w:rPr>
            </w:pPr>
            <w:r>
              <w:rPr>
                <w:rFonts w:ascii="Cambria" w:eastAsia="Times New Roman" w:hAnsi="Cambria" w:cs="Arial"/>
                <w:sz w:val="20"/>
                <w:szCs w:val="20"/>
              </w:rPr>
              <w:t>Pašnjak Potkučnica</w:t>
            </w:r>
          </w:p>
        </w:tc>
      </w:tr>
      <w:tr w:rsidR="00226670" w:rsidRPr="00652D39" w14:paraId="65F377CE" w14:textId="77777777" w:rsidTr="005F2290">
        <w:trPr>
          <w:trHeight w:val="240"/>
          <w:jc w:val="center"/>
        </w:trPr>
        <w:tc>
          <w:tcPr>
            <w:tcW w:w="933" w:type="pct"/>
            <w:shd w:val="clear" w:color="auto" w:fill="auto"/>
            <w:vAlign w:val="center"/>
          </w:tcPr>
          <w:p w14:paraId="128A933E" w14:textId="285628D7" w:rsidR="00226670" w:rsidRPr="005A5497" w:rsidRDefault="00226670" w:rsidP="00854E7D">
            <w:pPr>
              <w:pStyle w:val="TableParagraph"/>
              <w:spacing w:line="288" w:lineRule="auto"/>
              <w:jc w:val="center"/>
              <w:rPr>
                <w:rFonts w:ascii="Cambria" w:eastAsia="Times New Roman" w:hAnsi="Cambria" w:cs="Arial"/>
                <w:sz w:val="20"/>
                <w:szCs w:val="20"/>
              </w:rPr>
            </w:pPr>
            <w:r>
              <w:rPr>
                <w:rFonts w:ascii="Cambria" w:eastAsia="Times New Roman" w:hAnsi="Cambria" w:cs="Arial"/>
                <w:sz w:val="20"/>
                <w:szCs w:val="20"/>
              </w:rPr>
              <w:t>Donja Voća</w:t>
            </w:r>
          </w:p>
        </w:tc>
        <w:tc>
          <w:tcPr>
            <w:tcW w:w="623" w:type="pct"/>
            <w:shd w:val="clear" w:color="auto" w:fill="auto"/>
            <w:vAlign w:val="center"/>
          </w:tcPr>
          <w:p w14:paraId="693F7B53" w14:textId="0F9D240A" w:rsidR="00226670" w:rsidRPr="005A5497" w:rsidRDefault="00226670" w:rsidP="00854E7D">
            <w:pPr>
              <w:spacing w:after="0" w:line="288" w:lineRule="auto"/>
              <w:jc w:val="center"/>
              <w:rPr>
                <w:rFonts w:ascii="Cambria" w:eastAsia="Times New Roman" w:hAnsi="Cambria" w:cs="Arial"/>
                <w:sz w:val="20"/>
                <w:szCs w:val="20"/>
              </w:rPr>
            </w:pPr>
            <w:r>
              <w:rPr>
                <w:rFonts w:ascii="Cambria" w:eastAsia="Times New Roman" w:hAnsi="Cambria" w:cs="Arial"/>
                <w:sz w:val="20"/>
                <w:szCs w:val="20"/>
              </w:rPr>
              <w:t>2849</w:t>
            </w:r>
          </w:p>
        </w:tc>
        <w:tc>
          <w:tcPr>
            <w:tcW w:w="858" w:type="pct"/>
            <w:shd w:val="clear" w:color="auto" w:fill="auto"/>
            <w:vAlign w:val="center"/>
          </w:tcPr>
          <w:p w14:paraId="436B1C22" w14:textId="24F3E645" w:rsidR="00226670" w:rsidRPr="005A5497" w:rsidRDefault="00226670" w:rsidP="00854E7D">
            <w:pPr>
              <w:spacing w:after="0" w:line="288" w:lineRule="auto"/>
              <w:jc w:val="center"/>
              <w:rPr>
                <w:rFonts w:ascii="Cambria" w:eastAsia="Times New Roman" w:hAnsi="Cambria" w:cs="Arial"/>
                <w:sz w:val="20"/>
                <w:szCs w:val="20"/>
              </w:rPr>
            </w:pPr>
            <w:r>
              <w:rPr>
                <w:rFonts w:ascii="Cambria" w:eastAsia="Times New Roman" w:hAnsi="Cambria" w:cs="Arial"/>
                <w:sz w:val="20"/>
                <w:szCs w:val="20"/>
              </w:rPr>
              <w:t>300</w:t>
            </w:r>
          </w:p>
        </w:tc>
        <w:tc>
          <w:tcPr>
            <w:tcW w:w="639" w:type="pct"/>
            <w:shd w:val="clear" w:color="auto" w:fill="auto"/>
            <w:vAlign w:val="center"/>
          </w:tcPr>
          <w:p w14:paraId="7F231D4A" w14:textId="3C9A3E94" w:rsidR="00226670" w:rsidRPr="005A5497" w:rsidRDefault="00226670" w:rsidP="00854E7D">
            <w:pPr>
              <w:pStyle w:val="TableParagraph"/>
              <w:spacing w:line="288" w:lineRule="auto"/>
              <w:jc w:val="center"/>
              <w:rPr>
                <w:rFonts w:ascii="Cambria" w:eastAsia="Times New Roman" w:hAnsi="Cambria" w:cs="Arial"/>
                <w:sz w:val="20"/>
                <w:szCs w:val="20"/>
              </w:rPr>
            </w:pPr>
            <w:r>
              <w:rPr>
                <w:rFonts w:ascii="Cambria" w:eastAsia="Times New Roman" w:hAnsi="Cambria" w:cs="Arial"/>
                <w:sz w:val="20"/>
                <w:szCs w:val="20"/>
              </w:rPr>
              <w:t>8/10</w:t>
            </w:r>
          </w:p>
        </w:tc>
        <w:tc>
          <w:tcPr>
            <w:tcW w:w="1947" w:type="pct"/>
            <w:shd w:val="clear" w:color="auto" w:fill="auto"/>
            <w:vAlign w:val="center"/>
          </w:tcPr>
          <w:p w14:paraId="01279107" w14:textId="06B64D2D" w:rsidR="00226670" w:rsidRPr="005A5497" w:rsidRDefault="00226670" w:rsidP="00854E7D">
            <w:pPr>
              <w:pStyle w:val="TableParagraph"/>
              <w:spacing w:line="288" w:lineRule="auto"/>
              <w:rPr>
                <w:rFonts w:ascii="Cambria" w:eastAsia="Times New Roman" w:hAnsi="Cambria" w:cs="Arial"/>
                <w:sz w:val="20"/>
                <w:szCs w:val="20"/>
              </w:rPr>
            </w:pPr>
            <w:r>
              <w:rPr>
                <w:rFonts w:ascii="Cambria" w:eastAsia="Times New Roman" w:hAnsi="Cambria" w:cs="Arial"/>
                <w:sz w:val="20"/>
                <w:szCs w:val="20"/>
              </w:rPr>
              <w:t xml:space="preserve">Livada Potkučnica </w:t>
            </w:r>
          </w:p>
        </w:tc>
      </w:tr>
      <w:tr w:rsidR="00226670" w:rsidRPr="00652D39" w14:paraId="621F1E60" w14:textId="77777777" w:rsidTr="005F2290">
        <w:trPr>
          <w:trHeight w:val="240"/>
          <w:jc w:val="center"/>
        </w:trPr>
        <w:tc>
          <w:tcPr>
            <w:tcW w:w="933" w:type="pct"/>
            <w:shd w:val="clear" w:color="auto" w:fill="auto"/>
            <w:vAlign w:val="center"/>
          </w:tcPr>
          <w:p w14:paraId="67C98571" w14:textId="0C699680" w:rsidR="00226670" w:rsidRPr="005A5497" w:rsidRDefault="00226670" w:rsidP="00854E7D">
            <w:pPr>
              <w:pStyle w:val="TableParagraph"/>
              <w:spacing w:line="288" w:lineRule="auto"/>
              <w:jc w:val="center"/>
              <w:rPr>
                <w:rFonts w:ascii="Cambria" w:eastAsia="Times New Roman" w:hAnsi="Cambria" w:cs="Arial"/>
                <w:sz w:val="20"/>
                <w:szCs w:val="20"/>
              </w:rPr>
            </w:pPr>
            <w:r>
              <w:rPr>
                <w:rFonts w:ascii="Cambria" w:eastAsia="Times New Roman" w:hAnsi="Cambria" w:cs="Arial"/>
                <w:sz w:val="20"/>
                <w:szCs w:val="20"/>
              </w:rPr>
              <w:t>Donja Voća</w:t>
            </w:r>
          </w:p>
        </w:tc>
        <w:tc>
          <w:tcPr>
            <w:tcW w:w="623" w:type="pct"/>
            <w:shd w:val="clear" w:color="auto" w:fill="auto"/>
            <w:vAlign w:val="center"/>
          </w:tcPr>
          <w:p w14:paraId="39112907" w14:textId="0BA15F90" w:rsidR="00226670" w:rsidRPr="005A5497" w:rsidRDefault="00226670" w:rsidP="00854E7D">
            <w:pPr>
              <w:spacing w:after="0" w:line="288" w:lineRule="auto"/>
              <w:jc w:val="center"/>
              <w:rPr>
                <w:rFonts w:ascii="Cambria" w:eastAsia="Times New Roman" w:hAnsi="Cambria" w:cs="Arial"/>
                <w:sz w:val="20"/>
                <w:szCs w:val="20"/>
              </w:rPr>
            </w:pPr>
            <w:r>
              <w:rPr>
                <w:rFonts w:ascii="Cambria" w:eastAsia="Times New Roman" w:hAnsi="Cambria" w:cs="Arial"/>
                <w:sz w:val="20"/>
                <w:szCs w:val="20"/>
              </w:rPr>
              <w:t>2850</w:t>
            </w:r>
          </w:p>
        </w:tc>
        <w:tc>
          <w:tcPr>
            <w:tcW w:w="858" w:type="pct"/>
            <w:shd w:val="clear" w:color="auto" w:fill="auto"/>
            <w:vAlign w:val="center"/>
          </w:tcPr>
          <w:p w14:paraId="625FB760" w14:textId="6A419E26" w:rsidR="00226670" w:rsidRPr="005A5497" w:rsidRDefault="00226670" w:rsidP="00854E7D">
            <w:pPr>
              <w:spacing w:after="0" w:line="288" w:lineRule="auto"/>
              <w:jc w:val="center"/>
              <w:rPr>
                <w:rFonts w:ascii="Cambria" w:eastAsia="Times New Roman" w:hAnsi="Cambria" w:cs="Arial"/>
                <w:sz w:val="20"/>
                <w:szCs w:val="20"/>
              </w:rPr>
            </w:pPr>
            <w:r>
              <w:rPr>
                <w:rFonts w:ascii="Cambria" w:eastAsia="Times New Roman" w:hAnsi="Cambria" w:cs="Arial"/>
                <w:sz w:val="20"/>
                <w:szCs w:val="20"/>
              </w:rPr>
              <w:t>871</w:t>
            </w:r>
          </w:p>
        </w:tc>
        <w:tc>
          <w:tcPr>
            <w:tcW w:w="639" w:type="pct"/>
            <w:shd w:val="clear" w:color="auto" w:fill="auto"/>
            <w:vAlign w:val="center"/>
          </w:tcPr>
          <w:p w14:paraId="0D0AC2CF" w14:textId="256B3C07" w:rsidR="00226670" w:rsidRPr="005A5497" w:rsidRDefault="00226670" w:rsidP="00854E7D">
            <w:pPr>
              <w:pStyle w:val="TableParagraph"/>
              <w:spacing w:line="288" w:lineRule="auto"/>
              <w:jc w:val="center"/>
              <w:rPr>
                <w:rFonts w:ascii="Cambria" w:eastAsia="Times New Roman" w:hAnsi="Cambria" w:cs="Arial"/>
                <w:sz w:val="20"/>
                <w:szCs w:val="20"/>
              </w:rPr>
            </w:pPr>
            <w:r>
              <w:rPr>
                <w:rFonts w:ascii="Cambria" w:eastAsia="Times New Roman" w:hAnsi="Cambria" w:cs="Arial"/>
                <w:sz w:val="20"/>
                <w:szCs w:val="20"/>
              </w:rPr>
              <w:t>8/10</w:t>
            </w:r>
          </w:p>
        </w:tc>
        <w:tc>
          <w:tcPr>
            <w:tcW w:w="1947" w:type="pct"/>
            <w:shd w:val="clear" w:color="auto" w:fill="auto"/>
            <w:vAlign w:val="center"/>
          </w:tcPr>
          <w:p w14:paraId="70E02602" w14:textId="20A54459" w:rsidR="00226670" w:rsidRPr="005A5497" w:rsidRDefault="00226670" w:rsidP="00854E7D">
            <w:pPr>
              <w:pStyle w:val="TableParagraph"/>
              <w:spacing w:line="288" w:lineRule="auto"/>
              <w:rPr>
                <w:rFonts w:ascii="Cambria" w:eastAsia="Times New Roman" w:hAnsi="Cambria" w:cs="Arial"/>
                <w:sz w:val="20"/>
                <w:szCs w:val="20"/>
              </w:rPr>
            </w:pPr>
            <w:r>
              <w:rPr>
                <w:rFonts w:ascii="Cambria" w:eastAsia="Times New Roman" w:hAnsi="Cambria" w:cs="Arial"/>
                <w:sz w:val="20"/>
                <w:szCs w:val="20"/>
              </w:rPr>
              <w:t>Kuća, dvorište i voćnjak Potkućnica</w:t>
            </w:r>
          </w:p>
        </w:tc>
      </w:tr>
      <w:tr w:rsidR="00226670" w:rsidRPr="00652D39" w14:paraId="10960016" w14:textId="77777777" w:rsidTr="005F2290">
        <w:trPr>
          <w:trHeight w:val="240"/>
          <w:jc w:val="center"/>
        </w:trPr>
        <w:tc>
          <w:tcPr>
            <w:tcW w:w="933" w:type="pct"/>
            <w:shd w:val="clear" w:color="auto" w:fill="auto"/>
            <w:vAlign w:val="center"/>
          </w:tcPr>
          <w:p w14:paraId="2466C946" w14:textId="3741E400" w:rsidR="00226670" w:rsidRPr="005A5497" w:rsidRDefault="00226670" w:rsidP="00854E7D">
            <w:pPr>
              <w:pStyle w:val="TableParagraph"/>
              <w:spacing w:line="288" w:lineRule="auto"/>
              <w:jc w:val="center"/>
              <w:rPr>
                <w:rFonts w:ascii="Cambria" w:eastAsia="Times New Roman" w:hAnsi="Cambria" w:cs="Arial"/>
                <w:sz w:val="20"/>
                <w:szCs w:val="20"/>
              </w:rPr>
            </w:pPr>
            <w:r>
              <w:rPr>
                <w:rFonts w:ascii="Cambria" w:eastAsia="Times New Roman" w:hAnsi="Cambria" w:cs="Arial"/>
                <w:sz w:val="20"/>
                <w:szCs w:val="20"/>
              </w:rPr>
              <w:t>Donja Voća</w:t>
            </w:r>
          </w:p>
        </w:tc>
        <w:tc>
          <w:tcPr>
            <w:tcW w:w="623" w:type="pct"/>
            <w:shd w:val="clear" w:color="auto" w:fill="auto"/>
            <w:vAlign w:val="center"/>
          </w:tcPr>
          <w:p w14:paraId="16445561" w14:textId="36FEF422" w:rsidR="00226670" w:rsidRPr="005A5497" w:rsidRDefault="00226670" w:rsidP="00854E7D">
            <w:pPr>
              <w:spacing w:after="0" w:line="288" w:lineRule="auto"/>
              <w:jc w:val="center"/>
              <w:rPr>
                <w:rFonts w:ascii="Cambria" w:eastAsia="Times New Roman" w:hAnsi="Cambria" w:cs="Arial"/>
                <w:sz w:val="20"/>
                <w:szCs w:val="20"/>
              </w:rPr>
            </w:pPr>
            <w:r>
              <w:rPr>
                <w:rFonts w:ascii="Cambria" w:eastAsia="Times New Roman" w:hAnsi="Cambria" w:cs="Arial"/>
                <w:sz w:val="20"/>
                <w:szCs w:val="20"/>
              </w:rPr>
              <w:t>2851</w:t>
            </w:r>
          </w:p>
        </w:tc>
        <w:tc>
          <w:tcPr>
            <w:tcW w:w="858" w:type="pct"/>
            <w:shd w:val="clear" w:color="auto" w:fill="auto"/>
            <w:vAlign w:val="center"/>
          </w:tcPr>
          <w:p w14:paraId="568C20A3" w14:textId="5E46FEFC" w:rsidR="00226670" w:rsidRPr="005A5497" w:rsidRDefault="00226670" w:rsidP="00854E7D">
            <w:pPr>
              <w:spacing w:after="0" w:line="288" w:lineRule="auto"/>
              <w:jc w:val="center"/>
              <w:rPr>
                <w:rFonts w:ascii="Cambria" w:eastAsia="Times New Roman" w:hAnsi="Cambria" w:cs="Arial"/>
                <w:sz w:val="20"/>
                <w:szCs w:val="20"/>
              </w:rPr>
            </w:pPr>
            <w:r>
              <w:rPr>
                <w:rFonts w:ascii="Cambria" w:eastAsia="Times New Roman" w:hAnsi="Cambria" w:cs="Arial"/>
                <w:sz w:val="20"/>
                <w:szCs w:val="20"/>
              </w:rPr>
              <w:t>314</w:t>
            </w:r>
          </w:p>
        </w:tc>
        <w:tc>
          <w:tcPr>
            <w:tcW w:w="639" w:type="pct"/>
            <w:shd w:val="clear" w:color="auto" w:fill="auto"/>
            <w:vAlign w:val="center"/>
          </w:tcPr>
          <w:p w14:paraId="58CCE21B" w14:textId="1DEAA8A5" w:rsidR="00226670" w:rsidRPr="005A5497" w:rsidRDefault="00226670" w:rsidP="00854E7D">
            <w:pPr>
              <w:pStyle w:val="TableParagraph"/>
              <w:spacing w:line="288" w:lineRule="auto"/>
              <w:jc w:val="center"/>
              <w:rPr>
                <w:rFonts w:ascii="Cambria" w:eastAsia="Times New Roman" w:hAnsi="Cambria" w:cs="Arial"/>
                <w:sz w:val="20"/>
                <w:szCs w:val="20"/>
              </w:rPr>
            </w:pPr>
            <w:r>
              <w:rPr>
                <w:rFonts w:ascii="Cambria" w:eastAsia="Times New Roman" w:hAnsi="Cambria" w:cs="Arial"/>
                <w:sz w:val="20"/>
                <w:szCs w:val="20"/>
              </w:rPr>
              <w:t>8/10</w:t>
            </w:r>
          </w:p>
        </w:tc>
        <w:tc>
          <w:tcPr>
            <w:tcW w:w="1947" w:type="pct"/>
            <w:shd w:val="clear" w:color="auto" w:fill="auto"/>
            <w:vAlign w:val="center"/>
          </w:tcPr>
          <w:p w14:paraId="470B1E4B" w14:textId="368F3A86" w:rsidR="00226670" w:rsidRPr="005A5497" w:rsidRDefault="00226670" w:rsidP="00854E7D">
            <w:pPr>
              <w:pStyle w:val="TableParagraph"/>
              <w:spacing w:line="288" w:lineRule="auto"/>
              <w:rPr>
                <w:rFonts w:ascii="Cambria" w:eastAsia="Times New Roman" w:hAnsi="Cambria" w:cs="Arial"/>
                <w:sz w:val="20"/>
                <w:szCs w:val="20"/>
              </w:rPr>
            </w:pPr>
            <w:r>
              <w:rPr>
                <w:rFonts w:ascii="Cambria" w:eastAsia="Times New Roman" w:hAnsi="Cambria" w:cs="Arial"/>
                <w:sz w:val="20"/>
                <w:szCs w:val="20"/>
              </w:rPr>
              <w:t xml:space="preserve">Voćnjak Potkućnica </w:t>
            </w:r>
          </w:p>
        </w:tc>
      </w:tr>
      <w:tr w:rsidR="00226670" w:rsidRPr="00652D39" w14:paraId="003F60D8" w14:textId="77777777" w:rsidTr="005F2290">
        <w:trPr>
          <w:trHeight w:val="240"/>
          <w:jc w:val="center"/>
        </w:trPr>
        <w:tc>
          <w:tcPr>
            <w:tcW w:w="933" w:type="pct"/>
            <w:shd w:val="clear" w:color="auto" w:fill="auto"/>
            <w:vAlign w:val="center"/>
          </w:tcPr>
          <w:p w14:paraId="628DE806" w14:textId="643729C5" w:rsidR="00226670" w:rsidRPr="005A5497" w:rsidRDefault="00226670" w:rsidP="00854E7D">
            <w:pPr>
              <w:pStyle w:val="TableParagraph"/>
              <w:spacing w:line="288" w:lineRule="auto"/>
              <w:jc w:val="center"/>
              <w:rPr>
                <w:rFonts w:ascii="Cambria" w:eastAsia="Times New Roman" w:hAnsi="Cambria" w:cs="Arial"/>
                <w:sz w:val="20"/>
                <w:szCs w:val="20"/>
              </w:rPr>
            </w:pPr>
            <w:r>
              <w:rPr>
                <w:rFonts w:ascii="Cambria" w:eastAsia="Times New Roman" w:hAnsi="Cambria" w:cs="Arial"/>
                <w:sz w:val="20"/>
                <w:szCs w:val="20"/>
              </w:rPr>
              <w:t>Donja Voća</w:t>
            </w:r>
          </w:p>
        </w:tc>
        <w:tc>
          <w:tcPr>
            <w:tcW w:w="623" w:type="pct"/>
            <w:shd w:val="clear" w:color="auto" w:fill="auto"/>
            <w:vAlign w:val="center"/>
          </w:tcPr>
          <w:p w14:paraId="790B1713" w14:textId="2CB5E73C" w:rsidR="00226670" w:rsidRPr="005A5497" w:rsidRDefault="00226670" w:rsidP="00854E7D">
            <w:pPr>
              <w:spacing w:after="0" w:line="288" w:lineRule="auto"/>
              <w:jc w:val="center"/>
              <w:rPr>
                <w:rFonts w:ascii="Cambria" w:eastAsia="Times New Roman" w:hAnsi="Cambria" w:cs="Arial"/>
                <w:sz w:val="20"/>
                <w:szCs w:val="20"/>
              </w:rPr>
            </w:pPr>
            <w:r>
              <w:rPr>
                <w:rFonts w:ascii="Cambria" w:eastAsia="Times New Roman" w:hAnsi="Cambria" w:cs="Arial"/>
                <w:sz w:val="20"/>
                <w:szCs w:val="20"/>
              </w:rPr>
              <w:t>3146</w:t>
            </w:r>
          </w:p>
        </w:tc>
        <w:tc>
          <w:tcPr>
            <w:tcW w:w="858" w:type="pct"/>
            <w:shd w:val="clear" w:color="auto" w:fill="auto"/>
            <w:vAlign w:val="center"/>
          </w:tcPr>
          <w:p w14:paraId="39813F7F" w14:textId="209F1590" w:rsidR="00226670" w:rsidRPr="005A5497" w:rsidRDefault="00226670" w:rsidP="00854E7D">
            <w:pPr>
              <w:spacing w:after="0" w:line="288" w:lineRule="auto"/>
              <w:jc w:val="center"/>
              <w:rPr>
                <w:rFonts w:ascii="Cambria" w:eastAsia="Times New Roman" w:hAnsi="Cambria" w:cs="Arial"/>
                <w:sz w:val="20"/>
                <w:szCs w:val="20"/>
              </w:rPr>
            </w:pPr>
            <w:r>
              <w:rPr>
                <w:rFonts w:ascii="Cambria" w:eastAsia="Times New Roman" w:hAnsi="Cambria" w:cs="Arial"/>
                <w:sz w:val="20"/>
                <w:szCs w:val="20"/>
              </w:rPr>
              <w:t>4371</w:t>
            </w:r>
          </w:p>
        </w:tc>
        <w:tc>
          <w:tcPr>
            <w:tcW w:w="639" w:type="pct"/>
            <w:shd w:val="clear" w:color="auto" w:fill="auto"/>
            <w:vAlign w:val="center"/>
          </w:tcPr>
          <w:p w14:paraId="2E6DADE6" w14:textId="39248D28" w:rsidR="00226670" w:rsidRPr="005A5497" w:rsidRDefault="00226670" w:rsidP="00854E7D">
            <w:pPr>
              <w:pStyle w:val="TableParagraph"/>
              <w:spacing w:line="288" w:lineRule="auto"/>
              <w:jc w:val="center"/>
              <w:rPr>
                <w:rFonts w:ascii="Cambria" w:eastAsia="Times New Roman" w:hAnsi="Cambria" w:cs="Arial"/>
                <w:sz w:val="20"/>
                <w:szCs w:val="20"/>
              </w:rPr>
            </w:pPr>
            <w:r>
              <w:rPr>
                <w:rFonts w:ascii="Cambria" w:eastAsia="Times New Roman" w:hAnsi="Cambria" w:cs="Arial"/>
                <w:sz w:val="20"/>
                <w:szCs w:val="20"/>
              </w:rPr>
              <w:t>8/10</w:t>
            </w:r>
          </w:p>
        </w:tc>
        <w:tc>
          <w:tcPr>
            <w:tcW w:w="1947" w:type="pct"/>
            <w:shd w:val="clear" w:color="auto" w:fill="auto"/>
            <w:vAlign w:val="center"/>
          </w:tcPr>
          <w:p w14:paraId="40B52453" w14:textId="3527A11B" w:rsidR="00226670" w:rsidRPr="005A5497" w:rsidRDefault="00226670" w:rsidP="00854E7D">
            <w:pPr>
              <w:pStyle w:val="TableParagraph"/>
              <w:spacing w:line="288" w:lineRule="auto"/>
              <w:rPr>
                <w:rFonts w:ascii="Cambria" w:eastAsia="Times New Roman" w:hAnsi="Cambria" w:cs="Arial"/>
                <w:sz w:val="20"/>
                <w:szCs w:val="20"/>
              </w:rPr>
            </w:pPr>
            <w:r>
              <w:rPr>
                <w:rFonts w:ascii="Cambria" w:eastAsia="Times New Roman" w:hAnsi="Cambria" w:cs="Arial"/>
                <w:sz w:val="20"/>
                <w:szCs w:val="20"/>
              </w:rPr>
              <w:t xml:space="preserve">Šuma Zgorelo </w:t>
            </w:r>
          </w:p>
        </w:tc>
      </w:tr>
      <w:tr w:rsidR="00226670" w:rsidRPr="00652D39" w14:paraId="73A06C6E" w14:textId="77777777" w:rsidTr="005F2290">
        <w:trPr>
          <w:trHeight w:val="240"/>
          <w:jc w:val="center"/>
        </w:trPr>
        <w:tc>
          <w:tcPr>
            <w:tcW w:w="933" w:type="pct"/>
            <w:shd w:val="clear" w:color="auto" w:fill="auto"/>
            <w:vAlign w:val="center"/>
          </w:tcPr>
          <w:p w14:paraId="10332145" w14:textId="62C3DBDC" w:rsidR="00226670" w:rsidRPr="005A5497" w:rsidRDefault="00226670" w:rsidP="00854E7D">
            <w:pPr>
              <w:pStyle w:val="TableParagraph"/>
              <w:spacing w:line="288" w:lineRule="auto"/>
              <w:jc w:val="center"/>
              <w:rPr>
                <w:rFonts w:ascii="Cambria" w:eastAsia="Times New Roman" w:hAnsi="Cambria" w:cs="Arial"/>
                <w:sz w:val="20"/>
                <w:szCs w:val="20"/>
              </w:rPr>
            </w:pPr>
            <w:r>
              <w:rPr>
                <w:rFonts w:ascii="Cambria" w:eastAsia="Times New Roman" w:hAnsi="Cambria" w:cs="Arial"/>
                <w:sz w:val="20"/>
                <w:szCs w:val="20"/>
              </w:rPr>
              <w:t>Donja Voća</w:t>
            </w:r>
          </w:p>
        </w:tc>
        <w:tc>
          <w:tcPr>
            <w:tcW w:w="623" w:type="pct"/>
            <w:shd w:val="clear" w:color="auto" w:fill="auto"/>
            <w:vAlign w:val="center"/>
          </w:tcPr>
          <w:p w14:paraId="149002C0" w14:textId="474B954E" w:rsidR="00226670" w:rsidRPr="005A5497" w:rsidRDefault="00226670" w:rsidP="00854E7D">
            <w:pPr>
              <w:spacing w:after="0" w:line="288" w:lineRule="auto"/>
              <w:jc w:val="center"/>
              <w:rPr>
                <w:rFonts w:ascii="Cambria" w:eastAsia="Times New Roman" w:hAnsi="Cambria" w:cs="Arial"/>
                <w:sz w:val="20"/>
                <w:szCs w:val="20"/>
              </w:rPr>
            </w:pPr>
            <w:r>
              <w:rPr>
                <w:rFonts w:ascii="Cambria" w:eastAsia="Times New Roman" w:hAnsi="Cambria" w:cs="Arial"/>
                <w:sz w:val="20"/>
                <w:szCs w:val="20"/>
              </w:rPr>
              <w:t>3163</w:t>
            </w:r>
          </w:p>
        </w:tc>
        <w:tc>
          <w:tcPr>
            <w:tcW w:w="858" w:type="pct"/>
            <w:shd w:val="clear" w:color="auto" w:fill="auto"/>
            <w:vAlign w:val="center"/>
          </w:tcPr>
          <w:p w14:paraId="73C63971" w14:textId="0AFC17D5" w:rsidR="00226670" w:rsidRPr="005A5497" w:rsidRDefault="00226670" w:rsidP="00854E7D">
            <w:pPr>
              <w:spacing w:after="0" w:line="288" w:lineRule="auto"/>
              <w:jc w:val="center"/>
              <w:rPr>
                <w:rFonts w:ascii="Cambria" w:eastAsia="Times New Roman" w:hAnsi="Cambria" w:cs="Arial"/>
                <w:sz w:val="20"/>
                <w:szCs w:val="20"/>
              </w:rPr>
            </w:pPr>
            <w:r>
              <w:rPr>
                <w:rFonts w:ascii="Cambria" w:eastAsia="Times New Roman" w:hAnsi="Cambria" w:cs="Arial"/>
                <w:sz w:val="20"/>
                <w:szCs w:val="20"/>
              </w:rPr>
              <w:t>5387</w:t>
            </w:r>
          </w:p>
        </w:tc>
        <w:tc>
          <w:tcPr>
            <w:tcW w:w="639" w:type="pct"/>
            <w:shd w:val="clear" w:color="auto" w:fill="auto"/>
            <w:vAlign w:val="center"/>
          </w:tcPr>
          <w:p w14:paraId="16969F03" w14:textId="0D0E7FBD" w:rsidR="00226670" w:rsidRPr="005A5497" w:rsidRDefault="00226670" w:rsidP="00854E7D">
            <w:pPr>
              <w:pStyle w:val="TableParagraph"/>
              <w:spacing w:line="288" w:lineRule="auto"/>
              <w:jc w:val="center"/>
              <w:rPr>
                <w:rFonts w:ascii="Cambria" w:eastAsia="Times New Roman" w:hAnsi="Cambria" w:cs="Arial"/>
                <w:sz w:val="20"/>
                <w:szCs w:val="20"/>
              </w:rPr>
            </w:pPr>
            <w:r>
              <w:rPr>
                <w:rFonts w:ascii="Cambria" w:eastAsia="Times New Roman" w:hAnsi="Cambria" w:cs="Arial"/>
                <w:sz w:val="20"/>
                <w:szCs w:val="20"/>
              </w:rPr>
              <w:t>8/10</w:t>
            </w:r>
          </w:p>
        </w:tc>
        <w:tc>
          <w:tcPr>
            <w:tcW w:w="1947" w:type="pct"/>
            <w:shd w:val="clear" w:color="auto" w:fill="auto"/>
            <w:vAlign w:val="center"/>
          </w:tcPr>
          <w:p w14:paraId="2B5EEC6A" w14:textId="1EB87869" w:rsidR="00226670" w:rsidRPr="005A5497" w:rsidRDefault="00226670" w:rsidP="00854E7D">
            <w:pPr>
              <w:pStyle w:val="TableParagraph"/>
              <w:spacing w:line="288" w:lineRule="auto"/>
              <w:rPr>
                <w:rFonts w:ascii="Cambria" w:eastAsia="Times New Roman" w:hAnsi="Cambria" w:cs="Arial"/>
                <w:sz w:val="20"/>
                <w:szCs w:val="20"/>
              </w:rPr>
            </w:pPr>
            <w:r>
              <w:rPr>
                <w:rFonts w:ascii="Cambria" w:eastAsia="Times New Roman" w:hAnsi="Cambria" w:cs="Arial"/>
                <w:sz w:val="20"/>
                <w:szCs w:val="20"/>
              </w:rPr>
              <w:t>Šuma Furkov breg</w:t>
            </w:r>
          </w:p>
        </w:tc>
      </w:tr>
      <w:tr w:rsidR="00226670" w:rsidRPr="00652D39" w14:paraId="3F949DB7" w14:textId="77777777" w:rsidTr="005F2290">
        <w:trPr>
          <w:trHeight w:val="240"/>
          <w:jc w:val="center"/>
        </w:trPr>
        <w:tc>
          <w:tcPr>
            <w:tcW w:w="933" w:type="pct"/>
            <w:shd w:val="clear" w:color="auto" w:fill="auto"/>
            <w:vAlign w:val="center"/>
          </w:tcPr>
          <w:p w14:paraId="2672DCF4" w14:textId="0ED67705" w:rsidR="00226670" w:rsidRPr="005A5497" w:rsidRDefault="00226670" w:rsidP="00854E7D">
            <w:pPr>
              <w:pStyle w:val="TableParagraph"/>
              <w:spacing w:line="288" w:lineRule="auto"/>
              <w:jc w:val="center"/>
              <w:rPr>
                <w:rFonts w:ascii="Cambria" w:eastAsia="Times New Roman" w:hAnsi="Cambria" w:cs="Arial"/>
                <w:sz w:val="20"/>
                <w:szCs w:val="20"/>
              </w:rPr>
            </w:pPr>
            <w:r>
              <w:rPr>
                <w:rFonts w:ascii="Cambria" w:eastAsia="Times New Roman" w:hAnsi="Cambria" w:cs="Arial"/>
                <w:sz w:val="20"/>
                <w:szCs w:val="20"/>
              </w:rPr>
              <w:t>Donja Voća</w:t>
            </w:r>
          </w:p>
        </w:tc>
        <w:tc>
          <w:tcPr>
            <w:tcW w:w="623" w:type="pct"/>
            <w:shd w:val="clear" w:color="auto" w:fill="auto"/>
            <w:vAlign w:val="center"/>
          </w:tcPr>
          <w:p w14:paraId="1F933DD5" w14:textId="17096D31" w:rsidR="00226670" w:rsidRPr="005A5497" w:rsidRDefault="00226670" w:rsidP="00854E7D">
            <w:pPr>
              <w:spacing w:after="0" w:line="288" w:lineRule="auto"/>
              <w:jc w:val="center"/>
              <w:rPr>
                <w:rFonts w:ascii="Cambria" w:eastAsia="Times New Roman" w:hAnsi="Cambria" w:cs="Arial"/>
                <w:sz w:val="20"/>
                <w:szCs w:val="20"/>
              </w:rPr>
            </w:pPr>
            <w:r>
              <w:rPr>
                <w:rFonts w:ascii="Cambria" w:eastAsia="Times New Roman" w:hAnsi="Cambria" w:cs="Arial"/>
                <w:sz w:val="20"/>
                <w:szCs w:val="20"/>
              </w:rPr>
              <w:t>3181</w:t>
            </w:r>
          </w:p>
        </w:tc>
        <w:tc>
          <w:tcPr>
            <w:tcW w:w="858" w:type="pct"/>
            <w:shd w:val="clear" w:color="auto" w:fill="auto"/>
            <w:vAlign w:val="center"/>
          </w:tcPr>
          <w:p w14:paraId="6EB7C8E7" w14:textId="5DA3106D" w:rsidR="00226670" w:rsidRPr="005A5497" w:rsidRDefault="00226670" w:rsidP="00854E7D">
            <w:pPr>
              <w:spacing w:after="0" w:line="288" w:lineRule="auto"/>
              <w:jc w:val="center"/>
              <w:rPr>
                <w:rFonts w:ascii="Cambria" w:eastAsia="Times New Roman" w:hAnsi="Cambria" w:cs="Arial"/>
                <w:sz w:val="20"/>
                <w:szCs w:val="20"/>
              </w:rPr>
            </w:pPr>
            <w:r>
              <w:rPr>
                <w:rFonts w:ascii="Cambria" w:eastAsia="Times New Roman" w:hAnsi="Cambria" w:cs="Arial"/>
                <w:sz w:val="20"/>
                <w:szCs w:val="20"/>
              </w:rPr>
              <w:t>2015</w:t>
            </w:r>
          </w:p>
        </w:tc>
        <w:tc>
          <w:tcPr>
            <w:tcW w:w="639" w:type="pct"/>
            <w:shd w:val="clear" w:color="auto" w:fill="auto"/>
            <w:vAlign w:val="center"/>
          </w:tcPr>
          <w:p w14:paraId="1BA32C6C" w14:textId="33B9C8BA" w:rsidR="00226670" w:rsidRPr="005A5497" w:rsidRDefault="00226670" w:rsidP="00854E7D">
            <w:pPr>
              <w:pStyle w:val="TableParagraph"/>
              <w:spacing w:line="288" w:lineRule="auto"/>
              <w:jc w:val="center"/>
              <w:rPr>
                <w:rFonts w:ascii="Cambria" w:eastAsia="Times New Roman" w:hAnsi="Cambria" w:cs="Arial"/>
                <w:sz w:val="20"/>
                <w:szCs w:val="20"/>
              </w:rPr>
            </w:pPr>
            <w:r>
              <w:rPr>
                <w:rFonts w:ascii="Cambria" w:eastAsia="Times New Roman" w:hAnsi="Cambria" w:cs="Arial"/>
                <w:sz w:val="20"/>
                <w:szCs w:val="20"/>
              </w:rPr>
              <w:t>8/10</w:t>
            </w:r>
          </w:p>
        </w:tc>
        <w:tc>
          <w:tcPr>
            <w:tcW w:w="1947" w:type="pct"/>
            <w:shd w:val="clear" w:color="auto" w:fill="auto"/>
            <w:vAlign w:val="center"/>
          </w:tcPr>
          <w:p w14:paraId="5DEBF14A" w14:textId="1B5B0279" w:rsidR="00226670" w:rsidRPr="005A5497" w:rsidRDefault="00226670" w:rsidP="00854E7D">
            <w:pPr>
              <w:pStyle w:val="TableParagraph"/>
              <w:spacing w:line="288" w:lineRule="auto"/>
              <w:rPr>
                <w:rFonts w:ascii="Cambria" w:eastAsia="Times New Roman" w:hAnsi="Cambria" w:cs="Arial"/>
                <w:sz w:val="20"/>
                <w:szCs w:val="20"/>
              </w:rPr>
            </w:pPr>
            <w:r>
              <w:rPr>
                <w:rFonts w:ascii="Cambria" w:eastAsia="Times New Roman" w:hAnsi="Cambria" w:cs="Arial"/>
                <w:sz w:val="20"/>
                <w:szCs w:val="20"/>
              </w:rPr>
              <w:t>Šuma Lužec</w:t>
            </w:r>
          </w:p>
        </w:tc>
      </w:tr>
      <w:tr w:rsidR="00226670" w:rsidRPr="00652D39" w14:paraId="21DAEAFA" w14:textId="77777777" w:rsidTr="005F2290">
        <w:trPr>
          <w:trHeight w:val="240"/>
          <w:jc w:val="center"/>
        </w:trPr>
        <w:tc>
          <w:tcPr>
            <w:tcW w:w="933" w:type="pct"/>
            <w:shd w:val="clear" w:color="auto" w:fill="auto"/>
            <w:vAlign w:val="center"/>
          </w:tcPr>
          <w:p w14:paraId="2F93297A" w14:textId="54A0A41A" w:rsidR="00226670" w:rsidRPr="005A5497" w:rsidRDefault="00226670" w:rsidP="00854E7D">
            <w:pPr>
              <w:pStyle w:val="TableParagraph"/>
              <w:spacing w:line="288" w:lineRule="auto"/>
              <w:jc w:val="center"/>
              <w:rPr>
                <w:rFonts w:ascii="Cambria" w:eastAsia="Times New Roman" w:hAnsi="Cambria" w:cs="Arial"/>
                <w:sz w:val="20"/>
                <w:szCs w:val="20"/>
              </w:rPr>
            </w:pPr>
            <w:r>
              <w:rPr>
                <w:rFonts w:ascii="Cambria" w:eastAsia="Times New Roman" w:hAnsi="Cambria" w:cs="Arial"/>
                <w:sz w:val="20"/>
                <w:szCs w:val="20"/>
              </w:rPr>
              <w:t>Donja Voća</w:t>
            </w:r>
          </w:p>
        </w:tc>
        <w:tc>
          <w:tcPr>
            <w:tcW w:w="623" w:type="pct"/>
            <w:shd w:val="clear" w:color="auto" w:fill="auto"/>
            <w:vAlign w:val="center"/>
          </w:tcPr>
          <w:p w14:paraId="3BAB01D7" w14:textId="0679F8DB" w:rsidR="00226670" w:rsidRPr="005A5497" w:rsidRDefault="00226670" w:rsidP="00854E7D">
            <w:pPr>
              <w:spacing w:after="0" w:line="288" w:lineRule="auto"/>
              <w:jc w:val="center"/>
              <w:rPr>
                <w:rFonts w:ascii="Cambria" w:eastAsia="Times New Roman" w:hAnsi="Cambria" w:cs="Arial"/>
                <w:sz w:val="20"/>
                <w:szCs w:val="20"/>
              </w:rPr>
            </w:pPr>
            <w:r>
              <w:rPr>
                <w:rFonts w:ascii="Cambria" w:eastAsia="Times New Roman" w:hAnsi="Cambria" w:cs="Arial"/>
                <w:sz w:val="20"/>
                <w:szCs w:val="20"/>
              </w:rPr>
              <w:t>4039</w:t>
            </w:r>
          </w:p>
        </w:tc>
        <w:tc>
          <w:tcPr>
            <w:tcW w:w="858" w:type="pct"/>
            <w:shd w:val="clear" w:color="auto" w:fill="auto"/>
            <w:vAlign w:val="center"/>
          </w:tcPr>
          <w:p w14:paraId="2A726AC0" w14:textId="1964683F" w:rsidR="00226670" w:rsidRPr="005A5497" w:rsidRDefault="00226670" w:rsidP="00854E7D">
            <w:pPr>
              <w:spacing w:after="0" w:line="288" w:lineRule="auto"/>
              <w:jc w:val="center"/>
              <w:rPr>
                <w:rFonts w:ascii="Cambria" w:eastAsia="Times New Roman" w:hAnsi="Cambria" w:cs="Arial"/>
                <w:sz w:val="20"/>
                <w:szCs w:val="20"/>
              </w:rPr>
            </w:pPr>
            <w:r>
              <w:rPr>
                <w:rFonts w:ascii="Cambria" w:eastAsia="Times New Roman" w:hAnsi="Cambria" w:cs="Arial"/>
                <w:sz w:val="20"/>
                <w:szCs w:val="20"/>
              </w:rPr>
              <w:t>1538</w:t>
            </w:r>
          </w:p>
        </w:tc>
        <w:tc>
          <w:tcPr>
            <w:tcW w:w="639" w:type="pct"/>
            <w:shd w:val="clear" w:color="auto" w:fill="auto"/>
            <w:vAlign w:val="center"/>
          </w:tcPr>
          <w:p w14:paraId="027612D5" w14:textId="7956569E" w:rsidR="00226670" w:rsidRPr="005A5497" w:rsidRDefault="00226670" w:rsidP="00854E7D">
            <w:pPr>
              <w:pStyle w:val="TableParagraph"/>
              <w:spacing w:line="288" w:lineRule="auto"/>
              <w:jc w:val="center"/>
              <w:rPr>
                <w:rFonts w:ascii="Cambria" w:eastAsia="Times New Roman" w:hAnsi="Cambria" w:cs="Arial"/>
                <w:sz w:val="20"/>
                <w:szCs w:val="20"/>
              </w:rPr>
            </w:pPr>
            <w:r>
              <w:rPr>
                <w:rFonts w:ascii="Cambria" w:eastAsia="Times New Roman" w:hAnsi="Cambria" w:cs="Arial"/>
                <w:sz w:val="20"/>
                <w:szCs w:val="20"/>
              </w:rPr>
              <w:t>8/10</w:t>
            </w:r>
          </w:p>
        </w:tc>
        <w:tc>
          <w:tcPr>
            <w:tcW w:w="1947" w:type="pct"/>
            <w:shd w:val="clear" w:color="auto" w:fill="auto"/>
            <w:vAlign w:val="center"/>
          </w:tcPr>
          <w:p w14:paraId="06BD2902" w14:textId="2E4CDEB1" w:rsidR="00226670" w:rsidRPr="005A5497" w:rsidRDefault="00226670" w:rsidP="00854E7D">
            <w:pPr>
              <w:pStyle w:val="TableParagraph"/>
              <w:spacing w:line="288" w:lineRule="auto"/>
              <w:rPr>
                <w:rFonts w:ascii="Cambria" w:eastAsia="Times New Roman" w:hAnsi="Cambria" w:cs="Arial"/>
                <w:sz w:val="20"/>
                <w:szCs w:val="20"/>
              </w:rPr>
            </w:pPr>
            <w:r>
              <w:rPr>
                <w:rFonts w:ascii="Cambria" w:eastAsia="Times New Roman" w:hAnsi="Cambria" w:cs="Arial"/>
                <w:sz w:val="20"/>
                <w:szCs w:val="20"/>
              </w:rPr>
              <w:t>Oranica Gušća</w:t>
            </w:r>
          </w:p>
        </w:tc>
      </w:tr>
      <w:tr w:rsidR="00226670" w:rsidRPr="00652D39" w14:paraId="616A2FAE" w14:textId="77777777" w:rsidTr="005F2290">
        <w:trPr>
          <w:trHeight w:val="240"/>
          <w:jc w:val="center"/>
        </w:trPr>
        <w:tc>
          <w:tcPr>
            <w:tcW w:w="933" w:type="pct"/>
            <w:shd w:val="clear" w:color="auto" w:fill="auto"/>
            <w:vAlign w:val="center"/>
          </w:tcPr>
          <w:p w14:paraId="0FAA18E9" w14:textId="31C45682" w:rsidR="00226670" w:rsidRPr="005A5497" w:rsidRDefault="00226670" w:rsidP="00854E7D">
            <w:pPr>
              <w:pStyle w:val="TableParagraph"/>
              <w:spacing w:line="288" w:lineRule="auto"/>
              <w:jc w:val="center"/>
              <w:rPr>
                <w:rFonts w:ascii="Cambria" w:eastAsia="Times New Roman" w:hAnsi="Cambria" w:cs="Arial"/>
                <w:sz w:val="20"/>
                <w:szCs w:val="20"/>
              </w:rPr>
            </w:pPr>
            <w:r>
              <w:rPr>
                <w:rFonts w:ascii="Cambria" w:eastAsia="Times New Roman" w:hAnsi="Cambria" w:cs="Arial"/>
                <w:sz w:val="20"/>
                <w:szCs w:val="20"/>
              </w:rPr>
              <w:t>Donja Voća</w:t>
            </w:r>
          </w:p>
        </w:tc>
        <w:tc>
          <w:tcPr>
            <w:tcW w:w="623" w:type="pct"/>
            <w:shd w:val="clear" w:color="auto" w:fill="auto"/>
            <w:vAlign w:val="center"/>
          </w:tcPr>
          <w:p w14:paraId="0B8A5BBE" w14:textId="064C9AAD" w:rsidR="00226670" w:rsidRPr="005A5497" w:rsidRDefault="00226670" w:rsidP="00854E7D">
            <w:pPr>
              <w:spacing w:after="0" w:line="288" w:lineRule="auto"/>
              <w:jc w:val="center"/>
              <w:rPr>
                <w:rFonts w:ascii="Cambria" w:eastAsia="Times New Roman" w:hAnsi="Cambria" w:cs="Arial"/>
                <w:sz w:val="20"/>
                <w:szCs w:val="20"/>
              </w:rPr>
            </w:pPr>
            <w:r>
              <w:rPr>
                <w:rFonts w:ascii="Cambria" w:eastAsia="Times New Roman" w:hAnsi="Cambria" w:cs="Arial"/>
                <w:sz w:val="20"/>
                <w:szCs w:val="20"/>
              </w:rPr>
              <w:t>4074</w:t>
            </w:r>
          </w:p>
        </w:tc>
        <w:tc>
          <w:tcPr>
            <w:tcW w:w="858" w:type="pct"/>
            <w:shd w:val="clear" w:color="auto" w:fill="auto"/>
            <w:vAlign w:val="center"/>
          </w:tcPr>
          <w:p w14:paraId="55EE4B3C" w14:textId="7AF06A5A" w:rsidR="00226670" w:rsidRPr="005A5497" w:rsidRDefault="00226670" w:rsidP="00854E7D">
            <w:pPr>
              <w:spacing w:after="0" w:line="288" w:lineRule="auto"/>
              <w:jc w:val="center"/>
              <w:rPr>
                <w:rFonts w:ascii="Cambria" w:eastAsia="Times New Roman" w:hAnsi="Cambria" w:cs="Arial"/>
                <w:sz w:val="20"/>
                <w:szCs w:val="20"/>
              </w:rPr>
            </w:pPr>
            <w:r>
              <w:rPr>
                <w:rFonts w:ascii="Cambria" w:eastAsia="Times New Roman" w:hAnsi="Cambria" w:cs="Arial"/>
                <w:sz w:val="20"/>
                <w:szCs w:val="20"/>
              </w:rPr>
              <w:t>1683</w:t>
            </w:r>
          </w:p>
        </w:tc>
        <w:tc>
          <w:tcPr>
            <w:tcW w:w="639" w:type="pct"/>
            <w:shd w:val="clear" w:color="auto" w:fill="auto"/>
            <w:vAlign w:val="center"/>
          </w:tcPr>
          <w:p w14:paraId="31C91404" w14:textId="0B9ACD33" w:rsidR="00226670" w:rsidRPr="005A5497" w:rsidRDefault="00226670" w:rsidP="00854E7D">
            <w:pPr>
              <w:pStyle w:val="TableParagraph"/>
              <w:spacing w:line="288" w:lineRule="auto"/>
              <w:jc w:val="center"/>
              <w:rPr>
                <w:rFonts w:ascii="Cambria" w:eastAsia="Times New Roman" w:hAnsi="Cambria" w:cs="Arial"/>
                <w:sz w:val="20"/>
                <w:szCs w:val="20"/>
              </w:rPr>
            </w:pPr>
            <w:r>
              <w:rPr>
                <w:rFonts w:ascii="Cambria" w:eastAsia="Times New Roman" w:hAnsi="Cambria" w:cs="Arial"/>
                <w:sz w:val="20"/>
                <w:szCs w:val="20"/>
              </w:rPr>
              <w:t>8/10</w:t>
            </w:r>
          </w:p>
        </w:tc>
        <w:tc>
          <w:tcPr>
            <w:tcW w:w="1947" w:type="pct"/>
            <w:shd w:val="clear" w:color="auto" w:fill="auto"/>
            <w:vAlign w:val="center"/>
          </w:tcPr>
          <w:p w14:paraId="0A11A16B" w14:textId="37B3DD4B" w:rsidR="00226670" w:rsidRPr="005A5497" w:rsidRDefault="00226670" w:rsidP="00854E7D">
            <w:pPr>
              <w:pStyle w:val="TableParagraph"/>
              <w:spacing w:line="288" w:lineRule="auto"/>
              <w:rPr>
                <w:rFonts w:ascii="Cambria" w:eastAsia="Times New Roman" w:hAnsi="Cambria" w:cs="Arial"/>
                <w:sz w:val="20"/>
                <w:szCs w:val="20"/>
              </w:rPr>
            </w:pPr>
            <w:r>
              <w:rPr>
                <w:rFonts w:ascii="Cambria" w:eastAsia="Times New Roman" w:hAnsi="Cambria" w:cs="Arial"/>
                <w:sz w:val="20"/>
                <w:szCs w:val="20"/>
              </w:rPr>
              <w:t>Šuma Gušća</w:t>
            </w:r>
          </w:p>
        </w:tc>
      </w:tr>
      <w:tr w:rsidR="00226670" w:rsidRPr="00652D39" w14:paraId="6B1BD219" w14:textId="77777777" w:rsidTr="005F2290">
        <w:trPr>
          <w:trHeight w:val="240"/>
          <w:jc w:val="center"/>
        </w:trPr>
        <w:tc>
          <w:tcPr>
            <w:tcW w:w="933" w:type="pct"/>
            <w:shd w:val="clear" w:color="auto" w:fill="auto"/>
            <w:vAlign w:val="center"/>
          </w:tcPr>
          <w:p w14:paraId="2F56B3B7" w14:textId="543783A1" w:rsidR="00226670" w:rsidRPr="005A5497" w:rsidRDefault="00226670" w:rsidP="00854E7D">
            <w:pPr>
              <w:pStyle w:val="TableParagraph"/>
              <w:spacing w:line="288" w:lineRule="auto"/>
              <w:jc w:val="center"/>
              <w:rPr>
                <w:rFonts w:ascii="Cambria" w:eastAsia="Times New Roman" w:hAnsi="Cambria" w:cs="Arial"/>
                <w:sz w:val="20"/>
                <w:szCs w:val="20"/>
              </w:rPr>
            </w:pPr>
            <w:r>
              <w:rPr>
                <w:rFonts w:ascii="Cambria" w:eastAsia="Times New Roman" w:hAnsi="Cambria" w:cs="Arial"/>
                <w:sz w:val="20"/>
                <w:szCs w:val="20"/>
              </w:rPr>
              <w:t>Donja Voća</w:t>
            </w:r>
          </w:p>
        </w:tc>
        <w:tc>
          <w:tcPr>
            <w:tcW w:w="623" w:type="pct"/>
            <w:shd w:val="clear" w:color="auto" w:fill="auto"/>
            <w:vAlign w:val="center"/>
          </w:tcPr>
          <w:p w14:paraId="2C394AC6" w14:textId="18444260" w:rsidR="00226670" w:rsidRPr="005A5497" w:rsidRDefault="00226670" w:rsidP="00854E7D">
            <w:pPr>
              <w:spacing w:after="0" w:line="288" w:lineRule="auto"/>
              <w:jc w:val="center"/>
              <w:rPr>
                <w:rFonts w:ascii="Cambria" w:eastAsia="Times New Roman" w:hAnsi="Cambria" w:cs="Arial"/>
                <w:sz w:val="20"/>
                <w:szCs w:val="20"/>
              </w:rPr>
            </w:pPr>
            <w:r>
              <w:rPr>
                <w:rFonts w:ascii="Cambria" w:eastAsia="Times New Roman" w:hAnsi="Cambria" w:cs="Arial"/>
                <w:sz w:val="20"/>
                <w:szCs w:val="20"/>
              </w:rPr>
              <w:t>5599</w:t>
            </w:r>
          </w:p>
        </w:tc>
        <w:tc>
          <w:tcPr>
            <w:tcW w:w="858" w:type="pct"/>
            <w:shd w:val="clear" w:color="auto" w:fill="auto"/>
            <w:vAlign w:val="center"/>
          </w:tcPr>
          <w:p w14:paraId="2CF658DC" w14:textId="3FD38B84" w:rsidR="00226670" w:rsidRPr="005A5497" w:rsidRDefault="000F052D" w:rsidP="00854E7D">
            <w:pPr>
              <w:spacing w:after="0" w:line="288" w:lineRule="auto"/>
              <w:jc w:val="center"/>
              <w:rPr>
                <w:rFonts w:ascii="Cambria" w:eastAsia="Times New Roman" w:hAnsi="Cambria" w:cs="Arial"/>
                <w:sz w:val="20"/>
                <w:szCs w:val="20"/>
              </w:rPr>
            </w:pPr>
            <w:r>
              <w:rPr>
                <w:rFonts w:ascii="Cambria" w:eastAsia="Times New Roman" w:hAnsi="Cambria" w:cs="Arial"/>
                <w:sz w:val="20"/>
                <w:szCs w:val="20"/>
              </w:rPr>
              <w:t>1956</w:t>
            </w:r>
          </w:p>
        </w:tc>
        <w:tc>
          <w:tcPr>
            <w:tcW w:w="639" w:type="pct"/>
            <w:shd w:val="clear" w:color="auto" w:fill="auto"/>
            <w:vAlign w:val="center"/>
          </w:tcPr>
          <w:p w14:paraId="01BBBBFA" w14:textId="66C8448C" w:rsidR="00226670" w:rsidRPr="005A5497" w:rsidRDefault="00226670" w:rsidP="00854E7D">
            <w:pPr>
              <w:pStyle w:val="TableParagraph"/>
              <w:spacing w:line="288" w:lineRule="auto"/>
              <w:jc w:val="center"/>
              <w:rPr>
                <w:rFonts w:ascii="Cambria" w:eastAsia="Times New Roman" w:hAnsi="Cambria" w:cs="Arial"/>
                <w:sz w:val="20"/>
                <w:szCs w:val="20"/>
              </w:rPr>
            </w:pPr>
            <w:r>
              <w:rPr>
                <w:rFonts w:ascii="Cambria" w:eastAsia="Times New Roman" w:hAnsi="Cambria" w:cs="Arial"/>
                <w:sz w:val="20"/>
                <w:szCs w:val="20"/>
              </w:rPr>
              <w:t>8/10</w:t>
            </w:r>
          </w:p>
        </w:tc>
        <w:tc>
          <w:tcPr>
            <w:tcW w:w="1947" w:type="pct"/>
            <w:shd w:val="clear" w:color="auto" w:fill="auto"/>
            <w:vAlign w:val="center"/>
          </w:tcPr>
          <w:p w14:paraId="1A27274F" w14:textId="62F9BD96" w:rsidR="00226670" w:rsidRPr="005A5497" w:rsidRDefault="000F052D" w:rsidP="00854E7D">
            <w:pPr>
              <w:pStyle w:val="TableParagraph"/>
              <w:spacing w:line="288" w:lineRule="auto"/>
              <w:rPr>
                <w:rFonts w:ascii="Cambria" w:eastAsia="Times New Roman" w:hAnsi="Cambria" w:cs="Arial"/>
                <w:sz w:val="20"/>
                <w:szCs w:val="20"/>
              </w:rPr>
            </w:pPr>
            <w:r>
              <w:rPr>
                <w:rFonts w:ascii="Cambria" w:eastAsia="Times New Roman" w:hAnsi="Cambria" w:cs="Arial"/>
                <w:sz w:val="20"/>
                <w:szCs w:val="20"/>
              </w:rPr>
              <w:t>Oranica Gmajna</w:t>
            </w:r>
          </w:p>
        </w:tc>
      </w:tr>
      <w:tr w:rsidR="00226670" w:rsidRPr="00652D39" w14:paraId="13FD4CE3" w14:textId="77777777" w:rsidTr="005F2290">
        <w:trPr>
          <w:trHeight w:val="240"/>
          <w:jc w:val="center"/>
        </w:trPr>
        <w:tc>
          <w:tcPr>
            <w:tcW w:w="933" w:type="pct"/>
            <w:shd w:val="clear" w:color="auto" w:fill="auto"/>
            <w:vAlign w:val="center"/>
          </w:tcPr>
          <w:p w14:paraId="533EAB10" w14:textId="41C2D93D" w:rsidR="00226670" w:rsidRPr="005A5497" w:rsidRDefault="00226670" w:rsidP="00854E7D">
            <w:pPr>
              <w:pStyle w:val="TableParagraph"/>
              <w:spacing w:line="288" w:lineRule="auto"/>
              <w:jc w:val="center"/>
              <w:rPr>
                <w:rFonts w:ascii="Cambria" w:eastAsia="Times New Roman" w:hAnsi="Cambria" w:cs="Arial"/>
                <w:sz w:val="20"/>
                <w:szCs w:val="20"/>
              </w:rPr>
            </w:pPr>
            <w:r>
              <w:rPr>
                <w:rFonts w:ascii="Cambria" w:eastAsia="Times New Roman" w:hAnsi="Cambria" w:cs="Arial"/>
                <w:sz w:val="20"/>
                <w:szCs w:val="20"/>
              </w:rPr>
              <w:t>Donja Voća</w:t>
            </w:r>
          </w:p>
        </w:tc>
        <w:tc>
          <w:tcPr>
            <w:tcW w:w="623" w:type="pct"/>
            <w:shd w:val="clear" w:color="auto" w:fill="auto"/>
            <w:vAlign w:val="center"/>
          </w:tcPr>
          <w:p w14:paraId="26356D0A" w14:textId="0806C7C2" w:rsidR="00226670" w:rsidRPr="005A5497" w:rsidRDefault="000F052D" w:rsidP="00854E7D">
            <w:pPr>
              <w:spacing w:after="0" w:line="288" w:lineRule="auto"/>
              <w:jc w:val="center"/>
              <w:rPr>
                <w:rFonts w:ascii="Cambria" w:eastAsia="Times New Roman" w:hAnsi="Cambria" w:cs="Arial"/>
                <w:sz w:val="20"/>
                <w:szCs w:val="20"/>
              </w:rPr>
            </w:pPr>
            <w:r>
              <w:rPr>
                <w:rFonts w:ascii="Cambria" w:eastAsia="Times New Roman" w:hAnsi="Cambria" w:cs="Arial"/>
                <w:sz w:val="20"/>
                <w:szCs w:val="20"/>
              </w:rPr>
              <w:t>6957</w:t>
            </w:r>
          </w:p>
        </w:tc>
        <w:tc>
          <w:tcPr>
            <w:tcW w:w="858" w:type="pct"/>
            <w:shd w:val="clear" w:color="auto" w:fill="auto"/>
            <w:vAlign w:val="center"/>
          </w:tcPr>
          <w:p w14:paraId="6AA4E582" w14:textId="0DF24770" w:rsidR="00226670" w:rsidRPr="005A5497" w:rsidRDefault="000F052D" w:rsidP="00854E7D">
            <w:pPr>
              <w:spacing w:after="0" w:line="288" w:lineRule="auto"/>
              <w:jc w:val="center"/>
              <w:rPr>
                <w:rFonts w:ascii="Cambria" w:eastAsia="Times New Roman" w:hAnsi="Cambria" w:cs="Arial"/>
                <w:sz w:val="20"/>
                <w:szCs w:val="20"/>
              </w:rPr>
            </w:pPr>
            <w:r>
              <w:rPr>
                <w:rFonts w:ascii="Cambria" w:eastAsia="Times New Roman" w:hAnsi="Cambria" w:cs="Arial"/>
                <w:sz w:val="20"/>
                <w:szCs w:val="20"/>
              </w:rPr>
              <w:t>928</w:t>
            </w:r>
          </w:p>
        </w:tc>
        <w:tc>
          <w:tcPr>
            <w:tcW w:w="639" w:type="pct"/>
            <w:shd w:val="clear" w:color="auto" w:fill="auto"/>
            <w:vAlign w:val="center"/>
          </w:tcPr>
          <w:p w14:paraId="53059400" w14:textId="2BFA9DC1" w:rsidR="00226670" w:rsidRPr="005A5497" w:rsidRDefault="00226670" w:rsidP="00854E7D">
            <w:pPr>
              <w:pStyle w:val="TableParagraph"/>
              <w:spacing w:line="288" w:lineRule="auto"/>
              <w:jc w:val="center"/>
              <w:rPr>
                <w:rFonts w:ascii="Cambria" w:eastAsia="Times New Roman" w:hAnsi="Cambria" w:cs="Arial"/>
                <w:sz w:val="20"/>
                <w:szCs w:val="20"/>
              </w:rPr>
            </w:pPr>
            <w:r>
              <w:rPr>
                <w:rFonts w:ascii="Cambria" w:eastAsia="Times New Roman" w:hAnsi="Cambria" w:cs="Arial"/>
                <w:sz w:val="20"/>
                <w:szCs w:val="20"/>
              </w:rPr>
              <w:t>8/10</w:t>
            </w:r>
          </w:p>
        </w:tc>
        <w:tc>
          <w:tcPr>
            <w:tcW w:w="1947" w:type="pct"/>
            <w:shd w:val="clear" w:color="auto" w:fill="auto"/>
            <w:vAlign w:val="center"/>
          </w:tcPr>
          <w:p w14:paraId="180BB3CC" w14:textId="24089FB0" w:rsidR="00226670" w:rsidRPr="005A5497" w:rsidRDefault="000F052D" w:rsidP="00854E7D">
            <w:pPr>
              <w:pStyle w:val="TableParagraph"/>
              <w:spacing w:line="288" w:lineRule="auto"/>
              <w:rPr>
                <w:rFonts w:ascii="Cambria" w:eastAsia="Times New Roman" w:hAnsi="Cambria" w:cs="Arial"/>
                <w:sz w:val="20"/>
                <w:szCs w:val="20"/>
              </w:rPr>
            </w:pPr>
            <w:r>
              <w:rPr>
                <w:rFonts w:ascii="Cambria" w:eastAsia="Times New Roman" w:hAnsi="Cambria" w:cs="Arial"/>
                <w:sz w:val="20"/>
                <w:szCs w:val="20"/>
              </w:rPr>
              <w:t xml:space="preserve">Livada pod Stolniki </w:t>
            </w:r>
          </w:p>
        </w:tc>
      </w:tr>
    </w:tbl>
    <w:p w14:paraId="165B7853" w14:textId="77777777" w:rsidR="00DA44C7" w:rsidRDefault="00DA44C7" w:rsidP="00854E7D">
      <w:pPr>
        <w:pStyle w:val="t-9-8"/>
        <w:spacing w:before="0" w:beforeAutospacing="0" w:after="0" w:afterAutospacing="0" w:line="288" w:lineRule="auto"/>
        <w:jc w:val="both"/>
        <w:outlineLvl w:val="0"/>
        <w:rPr>
          <w:rFonts w:asciiTheme="majorHAnsi" w:hAnsiTheme="majorHAnsi"/>
          <w:b/>
        </w:rPr>
      </w:pPr>
      <w:bookmarkStart w:id="158" w:name="_Toc61959660"/>
    </w:p>
    <w:p w14:paraId="1AFC8CA2" w14:textId="6C93C373" w:rsidR="0075292B" w:rsidRPr="00652D39" w:rsidRDefault="0075292B" w:rsidP="00854E7D">
      <w:pPr>
        <w:pStyle w:val="t-9-8"/>
        <w:numPr>
          <w:ilvl w:val="1"/>
          <w:numId w:val="40"/>
        </w:numPr>
        <w:spacing w:before="0" w:beforeAutospacing="0" w:after="0" w:afterAutospacing="0" w:line="288" w:lineRule="auto"/>
        <w:ind w:left="709" w:hanging="709"/>
        <w:jc w:val="both"/>
        <w:outlineLvl w:val="0"/>
        <w:rPr>
          <w:rFonts w:asciiTheme="majorHAnsi" w:hAnsiTheme="majorHAnsi"/>
          <w:b/>
        </w:rPr>
      </w:pPr>
      <w:r w:rsidRPr="00652D39">
        <w:rPr>
          <w:rFonts w:asciiTheme="majorHAnsi" w:hAnsiTheme="majorHAnsi"/>
          <w:b/>
        </w:rPr>
        <w:t>GODIŠNJI PLAN RJEŠAVANJA IMOVINSKO-PRAVNIH I DRUGIH ODNOSA VEZANIH UZ PROJEKTE OBNOVLJIVIH IZVORA ENERGIJE TE OSTALIH INFRASTRUKTURNIH PROJEKATA, KAO I EKSPLOATACIJU MINERALNIH SIROVINA SUKLADNO PROPISIMA KOJI UREĐUJU TA PODRUČJA</w:t>
      </w:r>
      <w:bookmarkEnd w:id="158"/>
    </w:p>
    <w:p w14:paraId="650054FC" w14:textId="77777777" w:rsidR="00AE6648" w:rsidRDefault="00AE6648" w:rsidP="00854E7D">
      <w:pPr>
        <w:spacing w:after="0" w:line="288" w:lineRule="auto"/>
        <w:ind w:firstLine="567"/>
        <w:jc w:val="both"/>
        <w:rPr>
          <w:rFonts w:asciiTheme="majorHAnsi" w:hAnsiTheme="majorHAnsi"/>
          <w:sz w:val="24"/>
          <w:szCs w:val="24"/>
        </w:rPr>
      </w:pPr>
    </w:p>
    <w:p w14:paraId="65ABE7EF" w14:textId="16A22208" w:rsidR="00AD23E4" w:rsidRPr="00652D39" w:rsidRDefault="00616F43" w:rsidP="00854E7D">
      <w:pPr>
        <w:spacing w:after="0" w:line="288" w:lineRule="auto"/>
        <w:ind w:firstLine="567"/>
        <w:jc w:val="both"/>
        <w:rPr>
          <w:rFonts w:asciiTheme="majorHAnsi" w:eastAsia="Times New Roman" w:hAnsiTheme="majorHAnsi"/>
          <w:sz w:val="24"/>
          <w:szCs w:val="24"/>
        </w:rPr>
      </w:pPr>
      <w:r w:rsidRPr="00652D39">
        <w:rPr>
          <w:rFonts w:asciiTheme="majorHAnsi" w:hAnsiTheme="majorHAnsi"/>
          <w:sz w:val="24"/>
          <w:szCs w:val="24"/>
        </w:rPr>
        <w:t xml:space="preserve">Sukladno </w:t>
      </w:r>
      <w:hyperlink r:id="rId15" w:history="1">
        <w:r w:rsidRPr="00652D39">
          <w:rPr>
            <w:rStyle w:val="Hiperveza"/>
            <w:rFonts w:asciiTheme="majorHAnsi" w:eastAsia="Times New Roman" w:hAnsiTheme="majorHAnsi"/>
            <w:color w:val="auto"/>
            <w:sz w:val="24"/>
            <w:szCs w:val="24"/>
            <w:u w:val="none"/>
          </w:rPr>
          <w:t xml:space="preserve">Zakonu o istraživanju i eksploataciji ugljikovodika </w:t>
        </w:r>
        <w:r w:rsidRPr="00652D39">
          <w:rPr>
            <w:rStyle w:val="Hiperveza"/>
            <w:rFonts w:asciiTheme="majorHAnsi" w:hAnsiTheme="majorHAnsi"/>
            <w:color w:val="auto"/>
            <w:sz w:val="24"/>
            <w:szCs w:val="24"/>
            <w:u w:val="none"/>
          </w:rPr>
          <w:t xml:space="preserve">(»Narodne novine«, broj </w:t>
        </w:r>
        <w:r w:rsidRPr="00652D39">
          <w:rPr>
            <w:rStyle w:val="Hiperveza"/>
            <w:rFonts w:asciiTheme="majorHAnsi" w:eastAsia="Times New Roman" w:hAnsiTheme="majorHAnsi"/>
            <w:color w:val="auto"/>
            <w:sz w:val="24"/>
            <w:szCs w:val="24"/>
            <w:u w:val="none"/>
          </w:rPr>
          <w:t>52/18, 52/19)</w:t>
        </w:r>
      </w:hyperlink>
      <w:r w:rsidRPr="00652D39">
        <w:rPr>
          <w:rFonts w:asciiTheme="majorHAnsi" w:hAnsiTheme="majorHAnsi"/>
          <w:sz w:val="24"/>
          <w:szCs w:val="24"/>
        </w:rPr>
        <w:t xml:space="preserve"> jedinice lokalne samouprave u svojim</w:t>
      </w:r>
      <w:r w:rsidRPr="00652D39">
        <w:rPr>
          <w:rFonts w:asciiTheme="majorHAnsi" w:eastAsia="Times New Roman" w:hAnsiTheme="majorHAnsi"/>
          <w:sz w:val="24"/>
          <w:szCs w:val="24"/>
        </w:rPr>
        <w:t xml:space="preserve"> razvojnim aktima planiranja usvajaju i sprovode ciljeve </w:t>
      </w:r>
      <w:hyperlink r:id="rId16" w:history="1">
        <w:r w:rsidRPr="00652D39">
          <w:rPr>
            <w:rStyle w:val="Hiperveza"/>
            <w:rFonts w:asciiTheme="majorHAnsi" w:eastAsia="Times New Roman" w:hAnsiTheme="majorHAnsi"/>
            <w:color w:val="auto"/>
            <w:sz w:val="24"/>
            <w:szCs w:val="24"/>
            <w:u w:val="none"/>
          </w:rPr>
          <w:t>Strategije energetskog razvoja Republike Hrvatske</w:t>
        </w:r>
      </w:hyperlink>
      <w:r w:rsidRPr="00652D39">
        <w:rPr>
          <w:rFonts w:asciiTheme="majorHAnsi" w:eastAsia="Times New Roman" w:hAnsiTheme="majorHAnsi"/>
          <w:sz w:val="24"/>
          <w:szCs w:val="24"/>
        </w:rPr>
        <w:t xml:space="preserve">. Temeljni energetski </w:t>
      </w:r>
      <w:r w:rsidRPr="00652D39">
        <w:rPr>
          <w:rFonts w:asciiTheme="majorHAnsi" w:eastAsia="Times New Roman" w:hAnsiTheme="majorHAnsi"/>
          <w:sz w:val="24"/>
          <w:szCs w:val="24"/>
        </w:rPr>
        <w:lastRenderedPageBreak/>
        <w:t>ciljevi su:</w:t>
      </w:r>
      <w:r w:rsidR="00AD23E4" w:rsidRPr="00652D39">
        <w:rPr>
          <w:rFonts w:asciiTheme="majorHAnsi" w:eastAsia="Times New Roman" w:hAnsiTheme="majorHAnsi"/>
          <w:sz w:val="24"/>
          <w:szCs w:val="24"/>
        </w:rPr>
        <w:t xml:space="preserve"> </w:t>
      </w:r>
      <w:r w:rsidRPr="00652D39">
        <w:rPr>
          <w:rFonts w:asciiTheme="majorHAnsi" w:hAnsiTheme="majorHAnsi"/>
          <w:sz w:val="24"/>
          <w:szCs w:val="24"/>
        </w:rPr>
        <w:t xml:space="preserve">sigurnost opskrbe energijom; </w:t>
      </w:r>
      <w:r w:rsidRPr="00652D39">
        <w:rPr>
          <w:rFonts w:asciiTheme="majorHAnsi" w:hAnsiTheme="majorHAnsi" w:cs="Calibri"/>
          <w:sz w:val="24"/>
          <w:szCs w:val="24"/>
        </w:rPr>
        <w:t>konkurentnost energetskog sustava;</w:t>
      </w:r>
      <w:r w:rsidRPr="00652D39">
        <w:rPr>
          <w:rFonts w:asciiTheme="majorHAnsi" w:hAnsiTheme="majorHAnsi"/>
          <w:sz w:val="24"/>
          <w:szCs w:val="24"/>
        </w:rPr>
        <w:t xml:space="preserve"> </w:t>
      </w:r>
      <w:r w:rsidRPr="00652D39">
        <w:rPr>
          <w:rFonts w:asciiTheme="majorHAnsi" w:hAnsiTheme="majorHAnsi" w:cs="Calibri"/>
          <w:sz w:val="24"/>
          <w:szCs w:val="24"/>
        </w:rPr>
        <w:t>održivost energetskog razvoja</w:t>
      </w:r>
      <w:r w:rsidRPr="00652D39">
        <w:rPr>
          <w:rFonts w:asciiTheme="majorHAnsi" w:hAnsiTheme="majorHAnsi"/>
          <w:sz w:val="24"/>
          <w:szCs w:val="24"/>
        </w:rPr>
        <w:t>.</w:t>
      </w:r>
    </w:p>
    <w:p w14:paraId="3B5133C1" w14:textId="4946E39F" w:rsidR="00AE6648" w:rsidRPr="00E20824" w:rsidRDefault="00616F43" w:rsidP="00E20824">
      <w:pPr>
        <w:spacing w:after="0" w:line="288" w:lineRule="auto"/>
        <w:ind w:firstLine="567"/>
        <w:jc w:val="both"/>
        <w:rPr>
          <w:rFonts w:asciiTheme="majorHAnsi" w:eastAsia="Times New Roman" w:hAnsiTheme="majorHAnsi"/>
          <w:sz w:val="24"/>
          <w:szCs w:val="24"/>
        </w:rPr>
      </w:pPr>
      <w:r w:rsidRPr="00652D39">
        <w:rPr>
          <w:rFonts w:asciiTheme="majorHAnsi" w:eastAsia="Times New Roman" w:hAnsiTheme="majorHAnsi"/>
          <w:sz w:val="24"/>
          <w:szCs w:val="24"/>
        </w:rPr>
        <w:t xml:space="preserve">Strategijom </w:t>
      </w:r>
      <w:r w:rsidR="00F131CB" w:rsidRPr="00652D39">
        <w:rPr>
          <w:rFonts w:asciiTheme="majorHAnsi" w:eastAsia="Times New Roman" w:hAnsiTheme="majorHAnsi"/>
          <w:sz w:val="24"/>
          <w:szCs w:val="24"/>
        </w:rPr>
        <w:t xml:space="preserve">je </w:t>
      </w:r>
      <w:r w:rsidRPr="00652D39">
        <w:rPr>
          <w:rFonts w:asciiTheme="majorHAnsi" w:eastAsia="Times New Roman" w:hAnsiTheme="majorHAnsi"/>
          <w:sz w:val="24"/>
          <w:szCs w:val="24"/>
        </w:rPr>
        <w:t>definiran cilj rješavanja imovinskopravnih odnosa vezanih uz projekte obnovljivih izvora energije, infrastrukturnih projekata, kao i eksploataciju mineralnih sirovina, sukladno propisima koji uređuju ta područja:</w:t>
      </w:r>
      <w:r w:rsidR="00AD23E4" w:rsidRPr="00652D39">
        <w:rPr>
          <w:rFonts w:asciiTheme="majorHAnsi" w:eastAsia="Times New Roman" w:hAnsiTheme="majorHAnsi"/>
          <w:sz w:val="24"/>
          <w:szCs w:val="24"/>
        </w:rPr>
        <w:t xml:space="preserve"> </w:t>
      </w:r>
      <w:r w:rsidRPr="00652D39">
        <w:rPr>
          <w:rFonts w:asciiTheme="majorHAnsi" w:eastAsia="Times New Roman" w:hAnsiTheme="majorHAnsi"/>
          <w:sz w:val="24"/>
          <w:szCs w:val="24"/>
        </w:rPr>
        <w:t>povećanje energetske učinkovitosti korištenjem prirodnih energetskih resursa</w:t>
      </w:r>
      <w:r w:rsidR="00AD23E4" w:rsidRPr="00652D39">
        <w:rPr>
          <w:rFonts w:asciiTheme="majorHAnsi" w:eastAsia="Times New Roman" w:hAnsiTheme="majorHAnsi"/>
          <w:sz w:val="24"/>
          <w:szCs w:val="24"/>
        </w:rPr>
        <w:t xml:space="preserve"> te </w:t>
      </w:r>
      <w:r w:rsidRPr="00652D39">
        <w:rPr>
          <w:rFonts w:asciiTheme="majorHAnsi" w:eastAsia="Times New Roman" w:hAnsiTheme="majorHAnsi"/>
          <w:sz w:val="24"/>
          <w:szCs w:val="24"/>
        </w:rPr>
        <w:t>brži razvoj infrastrukturnih projekata.</w:t>
      </w:r>
      <w:bookmarkStart w:id="159" w:name="_Hlk32495363"/>
    </w:p>
    <w:p w14:paraId="0A4D7B24" w14:textId="74B08000" w:rsidR="00AE6648" w:rsidRPr="00E20824" w:rsidRDefault="00C918AC" w:rsidP="00E20824">
      <w:pPr>
        <w:spacing w:after="0" w:line="288" w:lineRule="auto"/>
        <w:ind w:firstLine="567"/>
        <w:jc w:val="both"/>
        <w:rPr>
          <w:rFonts w:asciiTheme="majorHAnsi" w:eastAsia="Times New Roman" w:hAnsiTheme="majorHAnsi"/>
          <w:sz w:val="24"/>
          <w:szCs w:val="24"/>
        </w:rPr>
      </w:pPr>
      <w:r w:rsidRPr="00020463">
        <w:rPr>
          <w:rFonts w:ascii="Cambria" w:eastAsia="Times New Roman" w:hAnsi="Cambria"/>
          <w:sz w:val="24"/>
          <w:szCs w:val="24"/>
        </w:rPr>
        <w:t xml:space="preserve">Državni ured za reviziju, Područni ured </w:t>
      </w:r>
      <w:r>
        <w:rPr>
          <w:rFonts w:ascii="Cambria" w:eastAsia="Times New Roman" w:hAnsi="Cambria"/>
          <w:sz w:val="24"/>
          <w:szCs w:val="24"/>
        </w:rPr>
        <w:t>Varaždin</w:t>
      </w:r>
      <w:r w:rsidRPr="00020463">
        <w:rPr>
          <w:rFonts w:ascii="Cambria" w:eastAsia="Times New Roman" w:hAnsi="Cambria"/>
          <w:sz w:val="24"/>
          <w:szCs w:val="24"/>
        </w:rPr>
        <w:t xml:space="preserve"> u studenom 2016. godine objavio je </w:t>
      </w:r>
      <w:hyperlink r:id="rId17" w:history="1">
        <w:r w:rsidRPr="00020463">
          <w:rPr>
            <w:rStyle w:val="Hiperveza"/>
            <w:rFonts w:ascii="Cambria" w:eastAsia="Times New Roman" w:hAnsi="Cambria"/>
            <w:color w:val="auto"/>
            <w:sz w:val="24"/>
            <w:szCs w:val="24"/>
            <w:u w:val="none"/>
          </w:rPr>
          <w:t xml:space="preserve">Izvješće o obavljenoj reviziji - Gospodarenje mineralnim sirovinama na području </w:t>
        </w:r>
        <w:r>
          <w:rPr>
            <w:rStyle w:val="Hiperveza"/>
            <w:rFonts w:ascii="Cambria" w:eastAsia="Times New Roman" w:hAnsi="Cambria"/>
            <w:color w:val="auto"/>
            <w:sz w:val="24"/>
            <w:szCs w:val="24"/>
            <w:u w:val="none"/>
          </w:rPr>
          <w:t>Varaždinske</w:t>
        </w:r>
        <w:r w:rsidRPr="00020463">
          <w:rPr>
            <w:rStyle w:val="Hiperveza"/>
            <w:rFonts w:ascii="Cambria" w:eastAsia="Times New Roman" w:hAnsi="Cambria"/>
            <w:color w:val="auto"/>
            <w:sz w:val="24"/>
            <w:szCs w:val="24"/>
            <w:u w:val="none"/>
          </w:rPr>
          <w:t xml:space="preserve"> županije</w:t>
        </w:r>
      </w:hyperlink>
      <w:r w:rsidRPr="00020463">
        <w:rPr>
          <w:rFonts w:ascii="Cambria" w:eastAsia="Times New Roman" w:hAnsi="Cambria"/>
          <w:sz w:val="24"/>
          <w:szCs w:val="24"/>
        </w:rPr>
        <w:t xml:space="preserve"> u kojem su objavljeni podaci o prostorima predviđenim za eksploataciju m</w:t>
      </w:r>
      <w:r>
        <w:rPr>
          <w:rFonts w:ascii="Cambria" w:eastAsia="Times New Roman" w:hAnsi="Cambria"/>
          <w:sz w:val="24"/>
          <w:szCs w:val="24"/>
        </w:rPr>
        <w:t>ineralnih sirovina na području županije. U I</w:t>
      </w:r>
      <w:r w:rsidRPr="00020463">
        <w:rPr>
          <w:rFonts w:ascii="Cambria" w:eastAsia="Times New Roman" w:hAnsi="Cambria"/>
          <w:sz w:val="24"/>
          <w:szCs w:val="24"/>
        </w:rPr>
        <w:t xml:space="preserve">zvješću se </w:t>
      </w:r>
      <w:r>
        <w:rPr>
          <w:rFonts w:ascii="Cambria" w:eastAsia="Times New Roman" w:hAnsi="Cambria"/>
          <w:sz w:val="24"/>
          <w:szCs w:val="24"/>
        </w:rPr>
        <w:t>ne spominje Općina Donja Voća</w:t>
      </w:r>
      <w:r w:rsidRPr="00652D39">
        <w:rPr>
          <w:rFonts w:asciiTheme="majorHAnsi" w:eastAsia="Times New Roman" w:hAnsiTheme="majorHAnsi"/>
          <w:sz w:val="24"/>
          <w:szCs w:val="24"/>
        </w:rPr>
        <w:t>.</w:t>
      </w:r>
      <w:bookmarkStart w:id="160" w:name="_Toc26738524"/>
      <w:bookmarkEnd w:id="159"/>
    </w:p>
    <w:p w14:paraId="67B43051" w14:textId="322B7C28" w:rsidR="00AE6648" w:rsidRDefault="00DA44C7" w:rsidP="00E20824">
      <w:pPr>
        <w:pStyle w:val="t-9-8"/>
        <w:spacing w:before="0" w:beforeAutospacing="0" w:after="0" w:afterAutospacing="0" w:line="288" w:lineRule="auto"/>
        <w:ind w:firstLine="567"/>
        <w:jc w:val="both"/>
        <w:rPr>
          <w:rFonts w:asciiTheme="majorHAnsi" w:hAnsiTheme="majorHAnsi"/>
        </w:rPr>
      </w:pPr>
      <w:r>
        <w:rPr>
          <w:rFonts w:asciiTheme="majorHAnsi" w:hAnsiTheme="majorHAnsi"/>
        </w:rPr>
        <w:t>Općina Donja Voća</w:t>
      </w:r>
      <w:r w:rsidRPr="00E4278C">
        <w:rPr>
          <w:rFonts w:asciiTheme="majorHAnsi" w:hAnsiTheme="majorHAnsi"/>
        </w:rPr>
        <w:t xml:space="preserve"> nema u planu u 202</w:t>
      </w:r>
      <w:r>
        <w:rPr>
          <w:rFonts w:asciiTheme="majorHAnsi" w:hAnsiTheme="majorHAnsi"/>
        </w:rPr>
        <w:t>2</w:t>
      </w:r>
      <w:r w:rsidRPr="00E4278C">
        <w:rPr>
          <w:rFonts w:asciiTheme="majorHAnsi" w:hAnsiTheme="majorHAnsi"/>
        </w:rPr>
        <w:t>. godini samostalno razvijati projekte obnovljivih izvora energije.</w:t>
      </w:r>
    </w:p>
    <w:p w14:paraId="48B64B32" w14:textId="44A421DF" w:rsidR="002F1E7D" w:rsidRPr="009003B1" w:rsidRDefault="002F1E7D" w:rsidP="00854E7D">
      <w:pPr>
        <w:spacing w:after="0" w:line="288" w:lineRule="auto"/>
        <w:ind w:firstLine="567"/>
        <w:jc w:val="both"/>
        <w:rPr>
          <w:rFonts w:asciiTheme="majorHAnsi" w:eastAsia="Times New Roman" w:hAnsiTheme="majorHAnsi" w:cs="Times New Roman"/>
          <w:sz w:val="24"/>
          <w:szCs w:val="24"/>
        </w:rPr>
      </w:pPr>
      <w:r w:rsidRPr="009003B1">
        <w:rPr>
          <w:rFonts w:asciiTheme="majorHAnsi" w:eastAsia="Times New Roman" w:hAnsiTheme="majorHAnsi" w:cs="Times New Roman"/>
          <w:sz w:val="24"/>
          <w:szCs w:val="24"/>
        </w:rPr>
        <w:t>Sukladno Zakonu o uređivanju imovinskopravnih odnosa, u svrhu izgradnje infrastrukturnih građevina, osiguravaju se pretpostavke za učinkovitije provođenje projekata, vezano za izgradnju infrastrukturnih građevina od interesa za Republiku Hrvatsku i u interesu jedinica lokalne i područne (regionalne) samouprave, radi uspješnijeg sudjelovanja u kohezijskoj politici Europske unije i u korištenju sredstava iz fondova Europske unije.</w:t>
      </w:r>
    </w:p>
    <w:p w14:paraId="3E0B9729" w14:textId="242DAFBE" w:rsidR="002F1E7D" w:rsidRDefault="00280893" w:rsidP="00854E7D">
      <w:pPr>
        <w:pStyle w:val="t-9-8"/>
        <w:spacing w:before="0" w:beforeAutospacing="0" w:after="0" w:afterAutospacing="0" w:line="288" w:lineRule="auto"/>
        <w:ind w:firstLine="567"/>
        <w:jc w:val="both"/>
        <w:rPr>
          <w:rFonts w:asciiTheme="majorHAnsi" w:hAnsiTheme="majorHAnsi"/>
        </w:rPr>
      </w:pPr>
      <w:r>
        <w:rPr>
          <w:rFonts w:asciiTheme="majorHAnsi" w:hAnsiTheme="majorHAnsi"/>
        </w:rPr>
        <w:t xml:space="preserve"> </w:t>
      </w:r>
    </w:p>
    <w:p w14:paraId="4C77D803" w14:textId="362FB206" w:rsidR="00E8717A" w:rsidRPr="00652D39" w:rsidRDefault="00E8717A" w:rsidP="00854E7D">
      <w:pPr>
        <w:pStyle w:val="t-9-8"/>
        <w:numPr>
          <w:ilvl w:val="1"/>
          <w:numId w:val="40"/>
        </w:numPr>
        <w:spacing w:before="0" w:beforeAutospacing="0" w:after="0" w:afterAutospacing="0" w:line="288" w:lineRule="auto"/>
        <w:ind w:left="709" w:hanging="709"/>
        <w:jc w:val="both"/>
        <w:outlineLvl w:val="0"/>
        <w:rPr>
          <w:rFonts w:asciiTheme="majorHAnsi" w:hAnsiTheme="majorHAnsi"/>
          <w:b/>
        </w:rPr>
      </w:pPr>
      <w:bookmarkStart w:id="161" w:name="_Toc61959661"/>
      <w:bookmarkEnd w:id="160"/>
      <w:r w:rsidRPr="00652D39">
        <w:rPr>
          <w:rFonts w:asciiTheme="majorHAnsi" w:hAnsiTheme="majorHAnsi"/>
          <w:b/>
        </w:rPr>
        <w:t xml:space="preserve">GODIŠNJI PLAN PROVOĐENJA POSTUPAKA PROCJENE IMOVINE U VLASNIŠTVU </w:t>
      </w:r>
      <w:r w:rsidR="00490980" w:rsidRPr="00652D39">
        <w:rPr>
          <w:rFonts w:asciiTheme="majorHAnsi" w:hAnsiTheme="majorHAnsi"/>
          <w:b/>
        </w:rPr>
        <w:t xml:space="preserve">OPĆINE </w:t>
      </w:r>
      <w:r w:rsidR="00935454">
        <w:rPr>
          <w:rFonts w:asciiTheme="majorHAnsi" w:hAnsiTheme="majorHAnsi"/>
          <w:b/>
        </w:rPr>
        <w:t>DONJA VOĆA</w:t>
      </w:r>
      <w:bookmarkEnd w:id="161"/>
    </w:p>
    <w:p w14:paraId="5DD548C3" w14:textId="77777777" w:rsidR="00CF4715" w:rsidRDefault="00CF4715" w:rsidP="00854E7D">
      <w:pPr>
        <w:pStyle w:val="t-9-8"/>
        <w:spacing w:before="0" w:beforeAutospacing="0" w:after="0" w:afterAutospacing="0" w:line="288" w:lineRule="auto"/>
        <w:ind w:firstLine="567"/>
        <w:jc w:val="both"/>
        <w:rPr>
          <w:rFonts w:asciiTheme="majorHAnsi" w:hAnsiTheme="majorHAnsi"/>
        </w:rPr>
      </w:pPr>
    </w:p>
    <w:p w14:paraId="2CA6C1A2" w14:textId="19DD676C" w:rsidR="00C34A5E" w:rsidRPr="00652D39" w:rsidRDefault="00C34A5E" w:rsidP="00854E7D">
      <w:pPr>
        <w:pStyle w:val="t-9-8"/>
        <w:spacing w:before="0" w:beforeAutospacing="0" w:after="0" w:afterAutospacing="0" w:line="288" w:lineRule="auto"/>
        <w:ind w:firstLine="567"/>
        <w:jc w:val="both"/>
        <w:rPr>
          <w:rFonts w:asciiTheme="majorHAnsi" w:hAnsiTheme="majorHAnsi"/>
        </w:rPr>
      </w:pPr>
      <w:r w:rsidRPr="00652D39">
        <w:rPr>
          <w:rFonts w:asciiTheme="majorHAnsi" w:hAnsiTheme="majorHAnsi"/>
        </w:rPr>
        <w:t xml:space="preserve">Procjena vrijednosti nekretnina u Republici Hrvatskoj regulirana je </w:t>
      </w:r>
      <w:hyperlink r:id="rId18" w:history="1">
        <w:r w:rsidRPr="00652D39">
          <w:rPr>
            <w:rStyle w:val="Hiperveza"/>
            <w:rFonts w:asciiTheme="majorHAnsi" w:hAnsiTheme="majorHAnsi"/>
            <w:color w:val="auto"/>
            <w:u w:val="none"/>
          </w:rPr>
          <w:t>Zakonom o procjeni vrijednosti nekretnina (»Narodne novine«, broj 78/15)</w:t>
        </w:r>
      </w:hyperlink>
      <w:r w:rsidRPr="00652D39">
        <w:rPr>
          <w:rFonts w:asciiTheme="majorHAnsi" w:hAnsiTheme="majorHAnsi"/>
        </w:rPr>
        <w:t xml:space="preserve"> koji je donesen 03. srpnja 2015. godine, a na snazi je od 25. srpnja 2015. godine.</w:t>
      </w:r>
    </w:p>
    <w:p w14:paraId="1750A1FE" w14:textId="77777777" w:rsidR="00CF4715" w:rsidRDefault="00CF4715" w:rsidP="00854E7D">
      <w:pPr>
        <w:spacing w:after="0" w:line="288" w:lineRule="auto"/>
        <w:ind w:firstLine="567"/>
        <w:jc w:val="both"/>
        <w:rPr>
          <w:rFonts w:asciiTheme="majorHAnsi" w:hAnsiTheme="majorHAnsi"/>
          <w:sz w:val="24"/>
          <w:szCs w:val="24"/>
        </w:rPr>
      </w:pPr>
    </w:p>
    <w:p w14:paraId="145F35D3" w14:textId="5A555953" w:rsidR="00C34A5E" w:rsidRPr="00652D39" w:rsidRDefault="00C34A5E" w:rsidP="00854E7D">
      <w:pPr>
        <w:spacing w:after="0" w:line="288" w:lineRule="auto"/>
        <w:ind w:firstLine="567"/>
        <w:jc w:val="both"/>
        <w:rPr>
          <w:rFonts w:asciiTheme="majorHAnsi" w:eastAsia="Times New Roman" w:hAnsiTheme="majorHAnsi"/>
          <w:sz w:val="24"/>
          <w:szCs w:val="24"/>
        </w:rPr>
      </w:pPr>
      <w:r w:rsidRPr="00652D39">
        <w:rPr>
          <w:rFonts w:asciiTheme="majorHAnsi" w:hAnsiTheme="majorHAnsi"/>
          <w:sz w:val="24"/>
          <w:szCs w:val="24"/>
        </w:rPr>
        <w:t>Strategijom</w:t>
      </w:r>
      <w:r w:rsidR="00F131CB" w:rsidRPr="00652D39">
        <w:rPr>
          <w:rFonts w:asciiTheme="majorHAnsi" w:hAnsiTheme="majorHAnsi"/>
          <w:sz w:val="24"/>
          <w:szCs w:val="24"/>
        </w:rPr>
        <w:t xml:space="preserve"> su</w:t>
      </w:r>
      <w:r w:rsidRPr="00652D39">
        <w:rPr>
          <w:rFonts w:asciiTheme="majorHAnsi" w:hAnsiTheme="majorHAnsi"/>
          <w:sz w:val="24"/>
          <w:szCs w:val="24"/>
        </w:rPr>
        <w:t xml:space="preserve"> </w:t>
      </w:r>
      <w:r w:rsidRPr="00652D39">
        <w:rPr>
          <w:rFonts w:asciiTheme="majorHAnsi" w:eastAsia="Times New Roman" w:hAnsiTheme="majorHAnsi"/>
          <w:sz w:val="24"/>
          <w:szCs w:val="24"/>
        </w:rPr>
        <w:t xml:space="preserve">definirani sljedeći ciljevi provođenja postupaka procjene imovine u vlasništvu </w:t>
      </w:r>
      <w:r w:rsidR="00490980" w:rsidRPr="00652D39">
        <w:rPr>
          <w:rFonts w:asciiTheme="majorHAnsi" w:hAnsiTheme="majorHAnsi"/>
          <w:sz w:val="24"/>
          <w:szCs w:val="24"/>
        </w:rPr>
        <w:t xml:space="preserve">Općine </w:t>
      </w:r>
      <w:r w:rsidR="007177CF">
        <w:rPr>
          <w:rFonts w:asciiTheme="majorHAnsi" w:hAnsiTheme="majorHAnsi"/>
          <w:sz w:val="24"/>
          <w:szCs w:val="24"/>
        </w:rPr>
        <w:t>Donja Voća</w:t>
      </w:r>
      <w:r w:rsidRPr="00652D39">
        <w:rPr>
          <w:rFonts w:asciiTheme="majorHAnsi" w:eastAsia="Times New Roman" w:hAnsiTheme="majorHAnsi"/>
          <w:sz w:val="24"/>
          <w:szCs w:val="24"/>
        </w:rPr>
        <w:t>:</w:t>
      </w:r>
    </w:p>
    <w:p w14:paraId="23A0AE8E" w14:textId="50831690" w:rsidR="00C34A5E" w:rsidRPr="00652D39" w:rsidRDefault="00C34A5E" w:rsidP="00854E7D">
      <w:pPr>
        <w:pStyle w:val="Odlomakpopisa"/>
        <w:numPr>
          <w:ilvl w:val="0"/>
          <w:numId w:val="6"/>
        </w:numPr>
        <w:tabs>
          <w:tab w:val="left" w:pos="851"/>
        </w:tabs>
        <w:spacing w:after="0" w:line="288" w:lineRule="auto"/>
        <w:ind w:left="567" w:hanging="283"/>
        <w:jc w:val="both"/>
        <w:rPr>
          <w:rFonts w:asciiTheme="majorHAnsi" w:eastAsia="Times New Roman" w:hAnsiTheme="majorHAnsi"/>
          <w:sz w:val="24"/>
          <w:szCs w:val="24"/>
        </w:rPr>
      </w:pPr>
      <w:r w:rsidRPr="00652D39">
        <w:rPr>
          <w:rFonts w:asciiTheme="majorHAnsi" w:eastAsia="Times New Roman" w:hAnsiTheme="majorHAnsi"/>
          <w:sz w:val="24"/>
          <w:szCs w:val="24"/>
        </w:rPr>
        <w:t xml:space="preserve">Procjena potencijala imovine </w:t>
      </w:r>
      <w:r w:rsidR="00490980" w:rsidRPr="00652D39">
        <w:rPr>
          <w:rFonts w:asciiTheme="majorHAnsi" w:hAnsiTheme="majorHAnsi"/>
          <w:sz w:val="24"/>
          <w:szCs w:val="24"/>
        </w:rPr>
        <w:t xml:space="preserve">Općine </w:t>
      </w:r>
      <w:r w:rsidRPr="00652D39">
        <w:rPr>
          <w:rFonts w:asciiTheme="majorHAnsi" w:eastAsia="Times New Roman" w:hAnsiTheme="majorHAnsi"/>
          <w:sz w:val="24"/>
          <w:szCs w:val="24"/>
        </w:rPr>
        <w:t>mora se zasnivati na snimanju,</w:t>
      </w:r>
      <w:r w:rsidR="001E77C3" w:rsidRPr="00652D39">
        <w:rPr>
          <w:rFonts w:asciiTheme="majorHAnsi" w:eastAsia="Times New Roman" w:hAnsiTheme="majorHAnsi"/>
          <w:sz w:val="24"/>
          <w:szCs w:val="24"/>
        </w:rPr>
        <w:t xml:space="preserve"> popisu i ocjeni realnog stanja</w:t>
      </w:r>
      <w:r w:rsidR="00A77BB5" w:rsidRPr="00652D39">
        <w:rPr>
          <w:rFonts w:asciiTheme="majorHAnsi" w:eastAsia="Times New Roman" w:hAnsiTheme="majorHAnsi"/>
          <w:sz w:val="24"/>
          <w:szCs w:val="24"/>
        </w:rPr>
        <w:t>;</w:t>
      </w:r>
    </w:p>
    <w:p w14:paraId="66553B53" w14:textId="23E29873" w:rsidR="00C34A5E" w:rsidRPr="00652D39" w:rsidRDefault="00C34A5E" w:rsidP="00854E7D">
      <w:pPr>
        <w:pStyle w:val="Odlomakpopisa"/>
        <w:numPr>
          <w:ilvl w:val="0"/>
          <w:numId w:val="6"/>
        </w:numPr>
        <w:tabs>
          <w:tab w:val="left" w:pos="851"/>
        </w:tabs>
        <w:spacing w:after="0" w:line="288" w:lineRule="auto"/>
        <w:ind w:left="567" w:hanging="283"/>
        <w:jc w:val="both"/>
        <w:rPr>
          <w:rFonts w:asciiTheme="majorHAnsi" w:eastAsia="Times New Roman" w:hAnsiTheme="majorHAnsi"/>
          <w:sz w:val="24"/>
          <w:szCs w:val="24"/>
        </w:rPr>
      </w:pPr>
      <w:r w:rsidRPr="00652D39">
        <w:rPr>
          <w:rFonts w:asciiTheme="majorHAnsi" w:eastAsia="Times New Roman" w:hAnsiTheme="majorHAnsi"/>
          <w:sz w:val="24"/>
          <w:szCs w:val="24"/>
        </w:rPr>
        <w:t xml:space="preserve">Uspostava jedinstvenog sustava i kriterija u procjeni vrijednosti pojedinog oblika imovine kako bi se poštivalo važeće zakonodavstvo i što </w:t>
      </w:r>
      <w:r w:rsidR="004777A1" w:rsidRPr="004777A1">
        <w:rPr>
          <w:rFonts w:asciiTheme="majorHAnsi" w:eastAsia="Times New Roman" w:hAnsiTheme="majorHAnsi"/>
          <w:sz w:val="24"/>
          <w:szCs w:val="24"/>
        </w:rPr>
        <w:t xml:space="preserve">transparentnije </w:t>
      </w:r>
      <w:r w:rsidRPr="00652D39">
        <w:rPr>
          <w:rFonts w:asciiTheme="majorHAnsi" w:eastAsia="Times New Roman" w:hAnsiTheme="majorHAnsi"/>
          <w:sz w:val="24"/>
          <w:szCs w:val="24"/>
        </w:rPr>
        <w:t>odredila njezina vrijednost.</w:t>
      </w:r>
    </w:p>
    <w:p w14:paraId="7A0573ED" w14:textId="77777777" w:rsidR="00CF4715" w:rsidRDefault="00CF4715" w:rsidP="00854E7D">
      <w:pPr>
        <w:pStyle w:val="t-9-8"/>
        <w:spacing w:before="0" w:beforeAutospacing="0" w:after="0" w:afterAutospacing="0" w:line="288" w:lineRule="auto"/>
        <w:ind w:firstLine="708"/>
        <w:jc w:val="both"/>
        <w:rPr>
          <w:rFonts w:asciiTheme="majorHAnsi" w:hAnsiTheme="majorHAnsi"/>
        </w:rPr>
      </w:pPr>
    </w:p>
    <w:p w14:paraId="028F8D76" w14:textId="41339484" w:rsidR="00A66A4B" w:rsidRDefault="00CF4715" w:rsidP="00854E7D">
      <w:pPr>
        <w:pStyle w:val="t-9-8"/>
        <w:spacing w:before="0" w:beforeAutospacing="0" w:after="0" w:afterAutospacing="0" w:line="288" w:lineRule="auto"/>
        <w:ind w:firstLine="708"/>
        <w:jc w:val="both"/>
        <w:rPr>
          <w:rFonts w:asciiTheme="majorHAnsi" w:hAnsiTheme="majorHAnsi"/>
        </w:rPr>
      </w:pPr>
      <w:r w:rsidRPr="004770A2">
        <w:rPr>
          <w:rFonts w:asciiTheme="majorHAnsi" w:hAnsiTheme="majorHAnsi"/>
        </w:rPr>
        <w:t>U</w:t>
      </w:r>
      <w:r w:rsidR="002F1E7D" w:rsidRPr="004770A2">
        <w:rPr>
          <w:rFonts w:asciiTheme="majorHAnsi" w:hAnsiTheme="majorHAnsi"/>
        </w:rPr>
        <w:t xml:space="preserve"> 2022.</w:t>
      </w:r>
      <w:r w:rsidR="004770A2">
        <w:rPr>
          <w:rFonts w:asciiTheme="majorHAnsi" w:hAnsiTheme="majorHAnsi"/>
        </w:rPr>
        <w:t xml:space="preserve"> </w:t>
      </w:r>
      <w:r w:rsidR="002F1E7D" w:rsidRPr="004770A2">
        <w:rPr>
          <w:rFonts w:asciiTheme="majorHAnsi" w:hAnsiTheme="majorHAnsi"/>
        </w:rPr>
        <w:t>godini Općina Donja Voća ima u planu naručiti izradu procjene vrijednosti nekretnina od strane sudskog vještaka za čestic</w:t>
      </w:r>
      <w:r w:rsidR="00F01D71">
        <w:rPr>
          <w:rFonts w:asciiTheme="majorHAnsi" w:hAnsiTheme="majorHAnsi"/>
        </w:rPr>
        <w:t>e</w:t>
      </w:r>
      <w:r w:rsidR="003770A0">
        <w:rPr>
          <w:rFonts w:asciiTheme="majorHAnsi" w:hAnsiTheme="majorHAnsi"/>
        </w:rPr>
        <w:t xml:space="preserve"> u svom vlasništvu/suvlasništvu za koje ista još nije izrađena </w:t>
      </w:r>
      <w:r w:rsidR="002F1E7D" w:rsidRPr="004770A2">
        <w:rPr>
          <w:rFonts w:asciiTheme="majorHAnsi" w:hAnsiTheme="majorHAnsi"/>
        </w:rPr>
        <w:t xml:space="preserve"> </w:t>
      </w:r>
      <w:r w:rsidR="00AC4811">
        <w:rPr>
          <w:rFonts w:asciiTheme="majorHAnsi" w:hAnsiTheme="majorHAnsi"/>
        </w:rPr>
        <w:t xml:space="preserve">te ostalih čestica koje će pripasti Općini tokom 2022. sukladno čl. </w:t>
      </w:r>
      <w:r w:rsidR="00EB28E7">
        <w:rPr>
          <w:rFonts w:asciiTheme="majorHAnsi" w:hAnsiTheme="majorHAnsi"/>
        </w:rPr>
        <w:t xml:space="preserve">226. st. 4. Zakona o nasljeđivanju </w:t>
      </w:r>
      <w:r w:rsidR="00094E21" w:rsidRPr="00652D39">
        <w:rPr>
          <w:rFonts w:asciiTheme="majorHAnsi" w:hAnsiTheme="majorHAnsi"/>
        </w:rPr>
        <w:t xml:space="preserve">(»Narodne novine«, </w:t>
      </w:r>
      <w:r w:rsidR="00EB28E7">
        <w:rPr>
          <w:rFonts w:asciiTheme="majorHAnsi" w:hAnsiTheme="majorHAnsi"/>
        </w:rPr>
        <w:t>br. 48/03, 163/03, 127/13, 33/15 i 14/19).</w:t>
      </w:r>
    </w:p>
    <w:p w14:paraId="3114F53B" w14:textId="77777777" w:rsidR="00CF4715" w:rsidRPr="00150C52" w:rsidRDefault="00CF4715" w:rsidP="00854E7D">
      <w:pPr>
        <w:pStyle w:val="t-9-8"/>
        <w:spacing w:before="0" w:beforeAutospacing="0" w:after="0" w:afterAutospacing="0" w:line="288" w:lineRule="auto"/>
        <w:ind w:firstLine="708"/>
        <w:jc w:val="both"/>
        <w:rPr>
          <w:rFonts w:asciiTheme="majorHAnsi" w:hAnsiTheme="majorHAnsi"/>
          <w:strike/>
        </w:rPr>
      </w:pPr>
    </w:p>
    <w:p w14:paraId="04DB79EF" w14:textId="69637B58" w:rsidR="005E40CA" w:rsidRPr="00652D39" w:rsidRDefault="005E40CA" w:rsidP="00854E7D">
      <w:pPr>
        <w:pStyle w:val="t-9-8"/>
        <w:numPr>
          <w:ilvl w:val="1"/>
          <w:numId w:val="40"/>
        </w:numPr>
        <w:spacing w:before="0" w:beforeAutospacing="0" w:after="0" w:afterAutospacing="0" w:line="288" w:lineRule="auto"/>
        <w:ind w:left="709" w:hanging="709"/>
        <w:jc w:val="both"/>
        <w:outlineLvl w:val="0"/>
        <w:rPr>
          <w:rFonts w:asciiTheme="majorHAnsi" w:hAnsiTheme="majorHAnsi"/>
          <w:b/>
        </w:rPr>
      </w:pPr>
      <w:bookmarkStart w:id="162" w:name="_Toc61959662"/>
      <w:r w:rsidRPr="00652D39">
        <w:rPr>
          <w:rFonts w:asciiTheme="majorHAnsi" w:hAnsiTheme="majorHAnsi"/>
          <w:b/>
        </w:rPr>
        <w:lastRenderedPageBreak/>
        <w:t>GODIŠNJI PLAN RJEŠAVANJA IMOVINSKO-PRAVNIH ODNOSA</w:t>
      </w:r>
      <w:bookmarkEnd w:id="162"/>
      <w:r w:rsidR="00AD0CB2">
        <w:rPr>
          <w:rFonts w:asciiTheme="majorHAnsi" w:hAnsiTheme="majorHAnsi"/>
          <w:b/>
        </w:rPr>
        <w:t xml:space="preserve"> S JEDINICAMA LOKALNE (REGIONALNE) SAMOUPRAVE</w:t>
      </w:r>
    </w:p>
    <w:p w14:paraId="74B6FA14" w14:textId="77777777" w:rsidR="00CF4715" w:rsidRDefault="00CF4715" w:rsidP="00854E7D">
      <w:pPr>
        <w:spacing w:after="0" w:line="288" w:lineRule="auto"/>
        <w:ind w:firstLine="567"/>
        <w:jc w:val="both"/>
        <w:rPr>
          <w:rFonts w:asciiTheme="majorHAnsi" w:eastAsia="Times New Roman" w:hAnsiTheme="majorHAnsi"/>
          <w:sz w:val="24"/>
          <w:szCs w:val="24"/>
        </w:rPr>
      </w:pPr>
    </w:p>
    <w:p w14:paraId="72E16CA2" w14:textId="0C109F2B" w:rsidR="00902D31" w:rsidRPr="00652D39" w:rsidRDefault="00902D31" w:rsidP="00854E7D">
      <w:pPr>
        <w:spacing w:after="0" w:line="288" w:lineRule="auto"/>
        <w:ind w:firstLine="567"/>
        <w:jc w:val="both"/>
        <w:rPr>
          <w:rFonts w:asciiTheme="majorHAnsi" w:eastAsia="Times New Roman" w:hAnsiTheme="majorHAnsi"/>
          <w:sz w:val="24"/>
          <w:szCs w:val="24"/>
        </w:rPr>
      </w:pPr>
      <w:r w:rsidRPr="00652D39">
        <w:rPr>
          <w:rFonts w:asciiTheme="majorHAnsi" w:eastAsia="Times New Roman" w:hAnsiTheme="majorHAnsi"/>
          <w:sz w:val="24"/>
          <w:szCs w:val="24"/>
        </w:rPr>
        <w:t xml:space="preserve">Jedan od osnovnih zadataka u rješavanju prijepora oko zahtjeva koje jedinice lokalne i područne samouprave imaju prema Republici Hrvatskoj je u rješavanju suvlasničkih odnosa u kojima se međusobno nalaze. U tom smislu potrebno je popisati sve nekretnine </w:t>
      </w:r>
      <w:r w:rsidR="00106686">
        <w:rPr>
          <w:rFonts w:asciiTheme="majorHAnsi" w:eastAsia="Times New Roman" w:hAnsiTheme="majorHAnsi"/>
          <w:sz w:val="24"/>
          <w:szCs w:val="24"/>
        </w:rPr>
        <w:t>(</w:t>
      </w:r>
      <w:r w:rsidRPr="00652D39">
        <w:rPr>
          <w:rFonts w:asciiTheme="majorHAnsi" w:eastAsia="Times New Roman" w:hAnsiTheme="majorHAnsi"/>
          <w:sz w:val="24"/>
          <w:szCs w:val="24"/>
        </w:rPr>
        <w:t>poslovne prostore i građevinska zemljišta) na kojima postoji suvlasništvo.</w:t>
      </w:r>
      <w:r w:rsidR="0026524F" w:rsidRPr="00652D39">
        <w:rPr>
          <w:rFonts w:asciiTheme="majorHAnsi" w:eastAsia="Times New Roman" w:hAnsiTheme="majorHAnsi"/>
          <w:sz w:val="24"/>
          <w:szCs w:val="24"/>
        </w:rPr>
        <w:t xml:space="preserve"> </w:t>
      </w:r>
      <w:r w:rsidRPr="00652D39">
        <w:rPr>
          <w:rFonts w:asciiTheme="majorHAnsi" w:eastAsia="Times New Roman" w:hAnsiTheme="majorHAnsi"/>
          <w:sz w:val="24"/>
          <w:szCs w:val="24"/>
        </w:rPr>
        <w:t>Jedinice lokalne samouprave koje su fizičkim osobama isplatile naknadu za zemljište oduzeto za vrijeme jugoslavenske komunističke vladavine, a koje je sukladno posebnom propisu postalo vlasništvo Republike Hrvatske po sili z</w:t>
      </w:r>
      <w:r w:rsidR="00ED1176" w:rsidRPr="00652D39">
        <w:rPr>
          <w:rFonts w:asciiTheme="majorHAnsi" w:eastAsia="Times New Roman" w:hAnsiTheme="majorHAnsi"/>
          <w:sz w:val="24"/>
          <w:szCs w:val="24"/>
        </w:rPr>
        <w:t>akona</w:t>
      </w:r>
      <w:r w:rsidR="00E216AD" w:rsidRPr="00652D39">
        <w:rPr>
          <w:rFonts w:asciiTheme="majorHAnsi" w:eastAsia="Times New Roman" w:hAnsiTheme="majorHAnsi"/>
          <w:sz w:val="24"/>
          <w:szCs w:val="24"/>
        </w:rPr>
        <w:t>.</w:t>
      </w:r>
    </w:p>
    <w:p w14:paraId="0C75836A" w14:textId="77777777" w:rsidR="00CF4715" w:rsidRDefault="00CF4715" w:rsidP="00854E7D">
      <w:pPr>
        <w:tabs>
          <w:tab w:val="left" w:pos="567"/>
        </w:tabs>
        <w:spacing w:after="0" w:line="288" w:lineRule="auto"/>
        <w:ind w:firstLine="567"/>
        <w:jc w:val="both"/>
        <w:rPr>
          <w:rFonts w:asciiTheme="majorHAnsi" w:eastAsia="Times New Roman" w:hAnsiTheme="majorHAnsi"/>
          <w:sz w:val="24"/>
          <w:szCs w:val="24"/>
        </w:rPr>
      </w:pPr>
    </w:p>
    <w:p w14:paraId="4D118680" w14:textId="2AA4B9B8" w:rsidR="006227C9" w:rsidRDefault="00022C77" w:rsidP="00854E7D">
      <w:pPr>
        <w:tabs>
          <w:tab w:val="left" w:pos="567"/>
        </w:tabs>
        <w:spacing w:after="0" w:line="288" w:lineRule="auto"/>
        <w:ind w:firstLine="567"/>
        <w:jc w:val="both"/>
        <w:rPr>
          <w:rFonts w:asciiTheme="majorHAnsi" w:eastAsia="Times New Roman" w:hAnsiTheme="majorHAnsi"/>
          <w:sz w:val="24"/>
          <w:szCs w:val="24"/>
        </w:rPr>
      </w:pPr>
      <w:r w:rsidRPr="0053307E">
        <w:rPr>
          <w:rFonts w:asciiTheme="majorHAnsi" w:eastAsia="Times New Roman" w:hAnsiTheme="majorHAnsi"/>
          <w:sz w:val="24"/>
          <w:szCs w:val="24"/>
        </w:rPr>
        <w:t xml:space="preserve">Općina </w:t>
      </w:r>
      <w:r w:rsidR="007177CF">
        <w:rPr>
          <w:rFonts w:asciiTheme="majorHAnsi" w:eastAsia="Times New Roman" w:hAnsiTheme="majorHAnsi"/>
          <w:sz w:val="24"/>
          <w:szCs w:val="24"/>
        </w:rPr>
        <w:t>Donja Voća</w:t>
      </w:r>
      <w:r w:rsidR="0053307E" w:rsidRPr="0053307E">
        <w:rPr>
          <w:rFonts w:asciiTheme="majorHAnsi" w:eastAsia="Times New Roman" w:hAnsiTheme="majorHAnsi"/>
          <w:sz w:val="24"/>
          <w:szCs w:val="24"/>
        </w:rPr>
        <w:t xml:space="preserve"> nije</w:t>
      </w:r>
      <w:r w:rsidR="00A66A4B" w:rsidRPr="0053307E">
        <w:rPr>
          <w:rFonts w:asciiTheme="majorHAnsi" w:eastAsia="Times New Roman" w:hAnsiTheme="majorHAnsi"/>
          <w:sz w:val="24"/>
          <w:szCs w:val="24"/>
        </w:rPr>
        <w:t xml:space="preserve"> isplaćivala</w:t>
      </w:r>
      <w:r w:rsidR="00A66A4B" w:rsidRPr="008B1B52">
        <w:rPr>
          <w:rFonts w:asciiTheme="majorHAnsi" w:eastAsia="Times New Roman" w:hAnsiTheme="majorHAnsi"/>
          <w:sz w:val="24"/>
          <w:szCs w:val="24"/>
        </w:rPr>
        <w:t xml:space="preserve"> naknade za zemljišta oduzeta za vrijeme jugoslavenske komunističke vladavine, a koje je sukladno</w:t>
      </w:r>
      <w:r w:rsidR="00A66A4B" w:rsidRPr="007B419D">
        <w:rPr>
          <w:rFonts w:asciiTheme="majorHAnsi" w:eastAsia="Times New Roman" w:hAnsiTheme="majorHAnsi"/>
          <w:sz w:val="24"/>
          <w:szCs w:val="24"/>
        </w:rPr>
        <w:t xml:space="preserve"> posebnom propisu postalo vlasništvo Republike Hrvatske po sili zakona.</w:t>
      </w:r>
    </w:p>
    <w:p w14:paraId="7C009672" w14:textId="77777777" w:rsidR="00CF4715" w:rsidRDefault="00CF4715" w:rsidP="00854E7D">
      <w:pPr>
        <w:tabs>
          <w:tab w:val="left" w:pos="567"/>
        </w:tabs>
        <w:spacing w:after="0" w:line="288" w:lineRule="auto"/>
        <w:ind w:firstLine="567"/>
        <w:jc w:val="both"/>
        <w:rPr>
          <w:rFonts w:asciiTheme="majorHAnsi" w:eastAsia="Times New Roman" w:hAnsiTheme="majorHAnsi"/>
          <w:sz w:val="24"/>
          <w:szCs w:val="24"/>
          <w:highlight w:val="yellow"/>
        </w:rPr>
      </w:pPr>
    </w:p>
    <w:p w14:paraId="01ED0650" w14:textId="5C57EC3C" w:rsidR="00CD04CA" w:rsidRDefault="00CD04CA" w:rsidP="00854E7D">
      <w:pPr>
        <w:tabs>
          <w:tab w:val="left" w:pos="567"/>
        </w:tabs>
        <w:spacing w:after="0" w:line="288" w:lineRule="auto"/>
        <w:ind w:firstLine="567"/>
        <w:jc w:val="both"/>
        <w:rPr>
          <w:rFonts w:asciiTheme="majorHAnsi" w:eastAsia="Times New Roman" w:hAnsiTheme="majorHAnsi"/>
          <w:sz w:val="24"/>
          <w:szCs w:val="24"/>
        </w:rPr>
      </w:pPr>
      <w:r w:rsidRPr="00EB28E7">
        <w:rPr>
          <w:rFonts w:asciiTheme="majorHAnsi" w:eastAsia="Times New Roman" w:hAnsiTheme="majorHAnsi"/>
          <w:sz w:val="24"/>
          <w:szCs w:val="24"/>
        </w:rPr>
        <w:t>Općina Donja Voća će tokom 202</w:t>
      </w:r>
      <w:r w:rsidR="00EB28E7">
        <w:rPr>
          <w:rFonts w:asciiTheme="majorHAnsi" w:eastAsia="Times New Roman" w:hAnsiTheme="majorHAnsi"/>
          <w:sz w:val="24"/>
          <w:szCs w:val="24"/>
        </w:rPr>
        <w:t>2</w:t>
      </w:r>
      <w:r w:rsidRPr="00EB28E7">
        <w:rPr>
          <w:rFonts w:asciiTheme="majorHAnsi" w:eastAsia="Times New Roman" w:hAnsiTheme="majorHAnsi"/>
          <w:sz w:val="24"/>
          <w:szCs w:val="24"/>
        </w:rPr>
        <w:t>. godine pokrenuti pojedinačne isprav</w:t>
      </w:r>
      <w:r w:rsidR="00057197" w:rsidRPr="00EB28E7">
        <w:rPr>
          <w:rFonts w:asciiTheme="majorHAnsi" w:eastAsia="Times New Roman" w:hAnsiTheme="majorHAnsi"/>
          <w:sz w:val="24"/>
          <w:szCs w:val="24"/>
        </w:rPr>
        <w:t>n</w:t>
      </w:r>
      <w:r w:rsidRPr="00EB28E7">
        <w:rPr>
          <w:rFonts w:asciiTheme="majorHAnsi" w:eastAsia="Times New Roman" w:hAnsiTheme="majorHAnsi"/>
          <w:sz w:val="24"/>
          <w:szCs w:val="24"/>
        </w:rPr>
        <w:t xml:space="preserve">e postupke  </w:t>
      </w:r>
      <w:r w:rsidR="00057197" w:rsidRPr="00EB28E7">
        <w:rPr>
          <w:rFonts w:asciiTheme="majorHAnsi" w:eastAsia="Times New Roman" w:hAnsiTheme="majorHAnsi"/>
          <w:sz w:val="24"/>
          <w:szCs w:val="24"/>
        </w:rPr>
        <w:t>radi sređenja zemljišne knjige prema faktičnom posjedu za čestice u svojem vlasništvu, a koje nisu uređene.</w:t>
      </w:r>
      <w:r w:rsidR="00057197">
        <w:rPr>
          <w:rFonts w:asciiTheme="majorHAnsi" w:eastAsia="Times New Roman" w:hAnsiTheme="majorHAnsi"/>
          <w:sz w:val="24"/>
          <w:szCs w:val="24"/>
        </w:rPr>
        <w:t xml:space="preserve"> </w:t>
      </w:r>
    </w:p>
    <w:p w14:paraId="1FF6D67F" w14:textId="77777777" w:rsidR="00CF4715" w:rsidRDefault="00CF4715" w:rsidP="00854E7D">
      <w:pPr>
        <w:tabs>
          <w:tab w:val="left" w:pos="567"/>
        </w:tabs>
        <w:spacing w:after="0" w:line="288" w:lineRule="auto"/>
        <w:ind w:firstLine="567"/>
        <w:jc w:val="both"/>
        <w:rPr>
          <w:rFonts w:asciiTheme="majorHAnsi" w:eastAsia="Times New Roman" w:hAnsiTheme="majorHAnsi"/>
          <w:sz w:val="24"/>
          <w:szCs w:val="24"/>
        </w:rPr>
      </w:pPr>
    </w:p>
    <w:p w14:paraId="2471AFB6" w14:textId="79D6B1D5" w:rsidR="008A0E3F" w:rsidRPr="007B05ED" w:rsidRDefault="008A0E3F" w:rsidP="00854E7D">
      <w:pPr>
        <w:pStyle w:val="Odlomakpopisa"/>
        <w:numPr>
          <w:ilvl w:val="1"/>
          <w:numId w:val="40"/>
        </w:numPr>
        <w:spacing w:after="0" w:line="288" w:lineRule="auto"/>
        <w:rPr>
          <w:rFonts w:asciiTheme="majorHAnsi" w:eastAsia="Times New Roman" w:hAnsiTheme="majorHAnsi" w:cs="Times New Roman"/>
          <w:b/>
          <w:sz w:val="24"/>
          <w:szCs w:val="24"/>
        </w:rPr>
      </w:pPr>
      <w:r w:rsidRPr="007B05ED">
        <w:rPr>
          <w:rFonts w:asciiTheme="majorHAnsi" w:eastAsia="Times New Roman" w:hAnsiTheme="majorHAnsi" w:cs="Times New Roman"/>
          <w:b/>
          <w:sz w:val="24"/>
          <w:szCs w:val="24"/>
        </w:rPr>
        <w:t>GODIŠNJI PLAN VOĐENJA EVIDENCIJE IMOVINE</w:t>
      </w:r>
    </w:p>
    <w:p w14:paraId="1770D16E" w14:textId="77777777" w:rsidR="00CF4715" w:rsidRDefault="00CF4715" w:rsidP="00854E7D">
      <w:pPr>
        <w:pStyle w:val="t-9-8"/>
        <w:spacing w:before="0" w:beforeAutospacing="0" w:after="0" w:afterAutospacing="0" w:line="288" w:lineRule="auto"/>
        <w:ind w:firstLine="567"/>
        <w:jc w:val="both"/>
        <w:rPr>
          <w:rFonts w:asciiTheme="majorHAnsi" w:hAnsiTheme="majorHAnsi"/>
        </w:rPr>
      </w:pPr>
    </w:p>
    <w:p w14:paraId="386E8E18" w14:textId="5E1F2CEB" w:rsidR="008A0E3F" w:rsidRDefault="008A0E3F" w:rsidP="00854E7D">
      <w:pPr>
        <w:pStyle w:val="t-9-8"/>
        <w:spacing w:before="0" w:beforeAutospacing="0" w:after="0" w:afterAutospacing="0" w:line="288" w:lineRule="auto"/>
        <w:ind w:firstLine="567"/>
        <w:jc w:val="both"/>
        <w:rPr>
          <w:rFonts w:asciiTheme="majorHAnsi" w:hAnsiTheme="majorHAnsi"/>
          <w:bCs/>
          <w:color w:val="000000"/>
        </w:rPr>
      </w:pPr>
      <w:r w:rsidRPr="00652D39">
        <w:rPr>
          <w:rFonts w:asciiTheme="majorHAnsi" w:hAnsiTheme="majorHAnsi"/>
        </w:rPr>
        <w:t>Jedna od pretpostavki upravljanja i raspolaganja imovinom je uspostava Evidencije imovine ko</w:t>
      </w:r>
      <w:r w:rsidR="00E62CA7" w:rsidRPr="00652D39">
        <w:rPr>
          <w:rFonts w:asciiTheme="majorHAnsi" w:hAnsiTheme="majorHAnsi"/>
        </w:rPr>
        <w:t>ja će se stalno ažurirati i kojo</w:t>
      </w:r>
      <w:r w:rsidRPr="00652D39">
        <w:rPr>
          <w:rFonts w:asciiTheme="majorHAnsi" w:hAnsiTheme="majorHAnsi"/>
        </w:rPr>
        <w:t xml:space="preserve">m će se ostvariti internetska dostupnost i transparentnost u upravljanju imovinom. Stoga je jedan od prioritetnih ciljeva koji se navode u Strategiji formiranje Evidencije imovine </w:t>
      </w:r>
      <w:r w:rsidRPr="00652D39">
        <w:rPr>
          <w:rFonts w:asciiTheme="majorHAnsi" w:eastAsia="Arial" w:hAnsiTheme="majorHAnsi"/>
        </w:rPr>
        <w:t xml:space="preserve">kako bi se osigurali podaci o cjelokupnoj imovini odnosno resursima s kojima </w:t>
      </w:r>
      <w:r w:rsidR="00490980" w:rsidRPr="00652D39">
        <w:rPr>
          <w:rFonts w:asciiTheme="majorHAnsi" w:eastAsia="Arial" w:hAnsiTheme="majorHAnsi"/>
        </w:rPr>
        <w:t xml:space="preserve">Općina </w:t>
      </w:r>
      <w:r w:rsidR="007177CF">
        <w:rPr>
          <w:rFonts w:asciiTheme="majorHAnsi" w:hAnsiTheme="majorHAnsi"/>
        </w:rPr>
        <w:t>Donja Voća</w:t>
      </w:r>
      <w:r w:rsidRPr="00652D39">
        <w:rPr>
          <w:rFonts w:asciiTheme="majorHAnsi" w:eastAsia="Arial" w:hAnsiTheme="majorHAnsi"/>
        </w:rPr>
        <w:t xml:space="preserve"> raspolaže.</w:t>
      </w:r>
      <w:r w:rsidRPr="00652D39">
        <w:rPr>
          <w:rFonts w:asciiTheme="majorHAnsi" w:hAnsiTheme="majorHAnsi"/>
          <w:bCs/>
          <w:color w:val="000000"/>
        </w:rPr>
        <w:t xml:space="preserve"> Evidencija imovine je sveobuhvatnost autentičnih i redovito ažuriranih pravnih, fizičkih, ekonomskih i financijskih podataka o imovini.</w:t>
      </w:r>
    </w:p>
    <w:p w14:paraId="6D0B29E8" w14:textId="77777777" w:rsidR="00CF4715" w:rsidRPr="00652D39" w:rsidRDefault="00CF4715" w:rsidP="00854E7D">
      <w:pPr>
        <w:pStyle w:val="t-9-8"/>
        <w:spacing w:before="0" w:beforeAutospacing="0" w:after="0" w:afterAutospacing="0" w:line="288" w:lineRule="auto"/>
        <w:ind w:firstLine="567"/>
        <w:jc w:val="both"/>
        <w:rPr>
          <w:rFonts w:asciiTheme="majorHAnsi" w:hAnsiTheme="majorHAnsi"/>
        </w:rPr>
      </w:pPr>
    </w:p>
    <w:p w14:paraId="044DF24F" w14:textId="7F3E6EA3" w:rsidR="008A0E3F" w:rsidRDefault="00094E21" w:rsidP="00854E7D">
      <w:pPr>
        <w:pStyle w:val="t-9-8"/>
        <w:spacing w:before="0" w:beforeAutospacing="0" w:after="0" w:afterAutospacing="0" w:line="288" w:lineRule="auto"/>
        <w:ind w:firstLine="567"/>
        <w:jc w:val="both"/>
        <w:rPr>
          <w:rFonts w:asciiTheme="majorHAnsi" w:hAnsiTheme="majorHAnsi"/>
        </w:rPr>
      </w:pPr>
      <w:r>
        <w:rPr>
          <w:rFonts w:asciiTheme="majorHAnsi" w:hAnsiTheme="majorHAnsi"/>
          <w:bCs/>
        </w:rPr>
        <w:t>U</w:t>
      </w:r>
      <w:r w:rsidR="008A0E3F" w:rsidRPr="00652D39">
        <w:rPr>
          <w:rFonts w:asciiTheme="majorHAnsi" w:hAnsiTheme="majorHAnsi"/>
          <w:bCs/>
        </w:rPr>
        <w:t xml:space="preserve"> prosinc</w:t>
      </w:r>
      <w:r>
        <w:rPr>
          <w:rFonts w:asciiTheme="majorHAnsi" w:hAnsiTheme="majorHAnsi"/>
          <w:bCs/>
        </w:rPr>
        <w:t>u</w:t>
      </w:r>
      <w:r w:rsidR="008A0E3F" w:rsidRPr="00652D39">
        <w:rPr>
          <w:rFonts w:asciiTheme="majorHAnsi" w:hAnsiTheme="majorHAnsi"/>
          <w:bCs/>
        </w:rPr>
        <w:t xml:space="preserve"> 2018. godine donesen je novi Zakon o središnjem registru državne imovine </w:t>
      </w:r>
      <w:r w:rsidR="008A0E3F" w:rsidRPr="00652D39">
        <w:rPr>
          <w:rFonts w:asciiTheme="majorHAnsi" w:hAnsiTheme="majorHAnsi"/>
        </w:rPr>
        <w:t>(»Narodne novine«</w:t>
      </w:r>
      <w:r w:rsidR="00FB6318" w:rsidRPr="00652D39">
        <w:rPr>
          <w:rFonts w:asciiTheme="majorHAnsi" w:hAnsiTheme="majorHAnsi"/>
        </w:rPr>
        <w:t>,</w:t>
      </w:r>
      <w:r w:rsidR="008A0E3F" w:rsidRPr="00652D39">
        <w:rPr>
          <w:rFonts w:asciiTheme="majorHAnsi" w:hAnsiTheme="majorHAnsi"/>
        </w:rPr>
        <w:t xml:space="preserve"> broj 112/18) prema kojem su </w:t>
      </w:r>
      <w:r w:rsidR="00FB6318" w:rsidRPr="00652D39">
        <w:rPr>
          <w:rFonts w:asciiTheme="majorHAnsi" w:hAnsiTheme="majorHAnsi"/>
        </w:rPr>
        <w:t xml:space="preserve">jedinice lokalne samouprave </w:t>
      </w:r>
      <w:r w:rsidR="008A0E3F" w:rsidRPr="00652D39">
        <w:rPr>
          <w:rFonts w:asciiTheme="majorHAnsi" w:hAnsiTheme="majorHAnsi"/>
        </w:rPr>
        <w:t>obveznici dostave i unosa podataka u Središnji registar.</w:t>
      </w:r>
    </w:p>
    <w:p w14:paraId="00E5367A" w14:textId="77777777" w:rsidR="00CF4715" w:rsidRPr="00652D39" w:rsidRDefault="00CF4715" w:rsidP="00854E7D">
      <w:pPr>
        <w:pStyle w:val="t-9-8"/>
        <w:spacing w:before="0" w:beforeAutospacing="0" w:after="0" w:afterAutospacing="0" w:line="288" w:lineRule="auto"/>
        <w:ind w:firstLine="567"/>
        <w:jc w:val="both"/>
        <w:rPr>
          <w:rFonts w:asciiTheme="majorHAnsi" w:hAnsiTheme="majorHAnsi"/>
        </w:rPr>
      </w:pPr>
    </w:p>
    <w:p w14:paraId="3D556E08" w14:textId="0BE97197" w:rsidR="008A0E3F" w:rsidRPr="00652D39" w:rsidRDefault="00E216AD" w:rsidP="00854E7D">
      <w:pPr>
        <w:spacing w:after="0" w:line="288" w:lineRule="auto"/>
        <w:ind w:firstLine="567"/>
        <w:jc w:val="both"/>
        <w:rPr>
          <w:rFonts w:asciiTheme="majorHAnsi" w:hAnsiTheme="majorHAnsi"/>
          <w:sz w:val="24"/>
          <w:szCs w:val="24"/>
        </w:rPr>
      </w:pPr>
      <w:r w:rsidRPr="00652D39">
        <w:rPr>
          <w:rFonts w:asciiTheme="majorHAnsi" w:eastAsia="Times New Roman" w:hAnsiTheme="majorHAnsi"/>
          <w:sz w:val="24"/>
          <w:szCs w:val="24"/>
        </w:rPr>
        <w:t xml:space="preserve">Dostava podatka u Središnji registar propisana je Uredbom o Središnjem registru državne imovine (»Narodne novine«, broj 03/20) kojom se uređuje ustrojstvo i način vođenja, sadržaj Središnjeg registra državne imovine i način prikupljanja podataka za Središnji registar te podaci iz Središnjeg registra koji se javno ne objavljuju. U Središnjem registru prikupljaju se i evidentiraju podaci na temelju valjanih isprava i ostale dokumentacije koje će biti propisane Pravilnikom o tehničkoj strukturi podataka i načinu upravljanja Središnjim registrom. </w:t>
      </w:r>
      <w:r w:rsidR="00490980" w:rsidRPr="00652D39">
        <w:rPr>
          <w:rFonts w:asciiTheme="majorHAnsi" w:eastAsia="Times New Roman" w:hAnsiTheme="majorHAnsi"/>
          <w:sz w:val="24"/>
          <w:szCs w:val="24"/>
        </w:rPr>
        <w:t xml:space="preserve">Općina </w:t>
      </w:r>
      <w:r w:rsidR="007177CF">
        <w:rPr>
          <w:rFonts w:asciiTheme="majorHAnsi" w:hAnsiTheme="majorHAnsi"/>
          <w:sz w:val="24"/>
          <w:szCs w:val="24"/>
        </w:rPr>
        <w:t>Donja Voća</w:t>
      </w:r>
      <w:r w:rsidR="008A0E3F" w:rsidRPr="00652D39">
        <w:rPr>
          <w:rFonts w:asciiTheme="majorHAnsi" w:eastAsia="Times New Roman" w:hAnsiTheme="majorHAnsi"/>
          <w:sz w:val="24"/>
          <w:szCs w:val="24"/>
        </w:rPr>
        <w:t xml:space="preserve"> </w:t>
      </w:r>
      <w:r w:rsidR="00094E21">
        <w:rPr>
          <w:rFonts w:asciiTheme="majorHAnsi" w:eastAsia="Times New Roman" w:hAnsiTheme="majorHAnsi"/>
          <w:sz w:val="24"/>
          <w:szCs w:val="24"/>
        </w:rPr>
        <w:t xml:space="preserve">izvršiti će svoju obvezu </w:t>
      </w:r>
      <w:r w:rsidR="008A0E3F" w:rsidRPr="00652D39">
        <w:rPr>
          <w:rFonts w:asciiTheme="majorHAnsi" w:eastAsia="Times New Roman" w:hAnsiTheme="majorHAnsi"/>
          <w:sz w:val="24"/>
          <w:szCs w:val="24"/>
        </w:rPr>
        <w:t>dostav</w:t>
      </w:r>
      <w:r w:rsidR="00094E21">
        <w:rPr>
          <w:rFonts w:asciiTheme="majorHAnsi" w:eastAsia="Times New Roman" w:hAnsiTheme="majorHAnsi"/>
          <w:sz w:val="24"/>
          <w:szCs w:val="24"/>
        </w:rPr>
        <w:t>e</w:t>
      </w:r>
      <w:r w:rsidR="008A0E3F" w:rsidRPr="00652D39">
        <w:rPr>
          <w:rFonts w:asciiTheme="majorHAnsi" w:eastAsia="Times New Roman" w:hAnsiTheme="majorHAnsi"/>
          <w:sz w:val="24"/>
          <w:szCs w:val="24"/>
        </w:rPr>
        <w:t xml:space="preserve"> podat</w:t>
      </w:r>
      <w:r w:rsidR="00094E21">
        <w:rPr>
          <w:rFonts w:asciiTheme="majorHAnsi" w:eastAsia="Times New Roman" w:hAnsiTheme="majorHAnsi"/>
          <w:sz w:val="24"/>
          <w:szCs w:val="24"/>
        </w:rPr>
        <w:t>aka</w:t>
      </w:r>
      <w:r w:rsidR="008A0E3F" w:rsidRPr="00652D39">
        <w:rPr>
          <w:rFonts w:asciiTheme="majorHAnsi" w:eastAsia="Times New Roman" w:hAnsiTheme="majorHAnsi"/>
          <w:sz w:val="24"/>
          <w:szCs w:val="24"/>
        </w:rPr>
        <w:t xml:space="preserve"> sukladno navedenom Zakonu</w:t>
      </w:r>
      <w:r w:rsidR="00094E21">
        <w:rPr>
          <w:rFonts w:asciiTheme="majorHAnsi" w:eastAsia="Times New Roman" w:hAnsiTheme="majorHAnsi"/>
          <w:sz w:val="24"/>
          <w:szCs w:val="24"/>
        </w:rPr>
        <w:t>.</w:t>
      </w:r>
    </w:p>
    <w:p w14:paraId="5E1B10FF" w14:textId="77777777" w:rsidR="00CF4715" w:rsidRDefault="00CF4715" w:rsidP="00854E7D">
      <w:pPr>
        <w:pStyle w:val="t-9-8"/>
        <w:spacing w:before="0" w:beforeAutospacing="0" w:after="0" w:afterAutospacing="0" w:line="288" w:lineRule="auto"/>
        <w:ind w:firstLine="567"/>
        <w:jc w:val="both"/>
        <w:rPr>
          <w:rFonts w:asciiTheme="majorHAnsi" w:hAnsiTheme="majorHAnsi"/>
          <w:bCs/>
          <w:color w:val="000000"/>
        </w:rPr>
      </w:pPr>
      <w:bookmarkStart w:id="163" w:name="_Toc61959663"/>
    </w:p>
    <w:p w14:paraId="33840E8D" w14:textId="73494CFA" w:rsidR="00AD0CB2" w:rsidRDefault="00AD0CB2" w:rsidP="00854E7D">
      <w:pPr>
        <w:pStyle w:val="t-9-8"/>
        <w:spacing w:before="0" w:beforeAutospacing="0" w:after="0" w:afterAutospacing="0" w:line="288" w:lineRule="auto"/>
        <w:ind w:firstLine="567"/>
        <w:jc w:val="both"/>
        <w:rPr>
          <w:rFonts w:asciiTheme="majorHAnsi" w:hAnsiTheme="majorHAnsi"/>
          <w:bCs/>
          <w:color w:val="000000"/>
        </w:rPr>
      </w:pPr>
      <w:r w:rsidRPr="009003B1">
        <w:rPr>
          <w:rFonts w:asciiTheme="majorHAnsi" w:hAnsiTheme="majorHAnsi"/>
          <w:bCs/>
          <w:color w:val="000000"/>
        </w:rPr>
        <w:lastRenderedPageBreak/>
        <w:t>Registar imovine je sveobuhvatnost autentičnih i redovito ažuriranih pravnih, fizičkih, ekonomskih i financijskih podataka o imovini.</w:t>
      </w:r>
    </w:p>
    <w:p w14:paraId="43537200" w14:textId="77777777" w:rsidR="00CF4715" w:rsidRPr="009003B1" w:rsidRDefault="00CF4715" w:rsidP="00854E7D">
      <w:pPr>
        <w:pStyle w:val="t-9-8"/>
        <w:spacing w:before="0" w:beforeAutospacing="0" w:after="0" w:afterAutospacing="0" w:line="288" w:lineRule="auto"/>
        <w:ind w:firstLine="567"/>
        <w:jc w:val="both"/>
        <w:rPr>
          <w:rFonts w:asciiTheme="majorHAnsi" w:eastAsia="Arial" w:hAnsiTheme="majorHAnsi"/>
        </w:rPr>
      </w:pPr>
    </w:p>
    <w:p w14:paraId="5F3707E8" w14:textId="75D6C321" w:rsidR="00E61CAF" w:rsidRPr="00E61CAF" w:rsidRDefault="00AD0CB2" w:rsidP="001F21C4">
      <w:pPr>
        <w:pStyle w:val="t-9-8"/>
        <w:spacing w:before="0" w:beforeAutospacing="0" w:after="0" w:afterAutospacing="0" w:line="288" w:lineRule="auto"/>
        <w:ind w:firstLine="567"/>
        <w:jc w:val="both"/>
        <w:rPr>
          <w:rFonts w:asciiTheme="majorHAnsi" w:hAnsiTheme="majorHAnsi" w:cstheme="minorBidi"/>
        </w:rPr>
      </w:pPr>
      <w:r w:rsidRPr="00E61CAF">
        <w:rPr>
          <w:rFonts w:asciiTheme="majorHAnsi" w:hAnsiTheme="majorHAnsi" w:cstheme="minorBidi"/>
        </w:rPr>
        <w:t xml:space="preserve">Uspostava sveobuhvatnog popisa imovine bitna je za učinkovito upravljanja imovinom. Njegov ustroj i podatkovna nadogradnja dugogodišnji je proces koji se mora konstantno ažurirati. Pravovremenim i učestalim ažuriranjem registra imovine ostvarit će se ključna smjernica iz Strategije. Strategijom </w:t>
      </w:r>
      <w:r w:rsidR="003762CF" w:rsidRPr="00E61CAF">
        <w:rPr>
          <w:rFonts w:asciiTheme="majorHAnsi" w:hAnsiTheme="majorHAnsi" w:cstheme="minorBidi"/>
        </w:rPr>
        <w:t xml:space="preserve">je </w:t>
      </w:r>
      <w:r w:rsidRPr="00E61CAF">
        <w:rPr>
          <w:rFonts w:asciiTheme="majorHAnsi" w:hAnsiTheme="majorHAnsi" w:cstheme="minorBidi"/>
        </w:rPr>
        <w:t xml:space="preserve">definirani </w:t>
      </w:r>
      <w:r w:rsidR="003762CF" w:rsidRPr="00E61CAF">
        <w:rPr>
          <w:rFonts w:asciiTheme="majorHAnsi" w:hAnsiTheme="majorHAnsi" w:cstheme="minorBidi"/>
        </w:rPr>
        <w:t xml:space="preserve">opći cilj Ustroj, vođenje i redovno ažuriranje interne evidencije općinske imovine kojom upravlja Općina Donja Voća </w:t>
      </w:r>
      <w:r w:rsidR="00E61CAF" w:rsidRPr="00E61CAF">
        <w:rPr>
          <w:rFonts w:asciiTheme="majorHAnsi" w:hAnsiTheme="majorHAnsi" w:cstheme="minorBidi"/>
        </w:rPr>
        <w:t>sa slijedećim posebnim ciljem:</w:t>
      </w:r>
      <w:r w:rsidR="001F21C4">
        <w:rPr>
          <w:rFonts w:asciiTheme="majorHAnsi" w:hAnsiTheme="majorHAnsi" w:cstheme="minorBidi"/>
        </w:rPr>
        <w:t xml:space="preserve"> u</w:t>
      </w:r>
      <w:r w:rsidR="00E61CAF" w:rsidRPr="00E61CAF">
        <w:rPr>
          <w:rFonts w:asciiTheme="majorHAnsi" w:hAnsiTheme="majorHAnsi" w:cstheme="minorBidi"/>
        </w:rPr>
        <w:t>stroj, vođenje i redovno ažuriranje interne evidencije općinske imovine kojom upravlja Općina Donja Voća</w:t>
      </w:r>
      <w:r w:rsidR="00E61CAF">
        <w:rPr>
          <w:rFonts w:asciiTheme="majorHAnsi" w:hAnsiTheme="majorHAnsi" w:cstheme="minorBidi"/>
        </w:rPr>
        <w:t>.</w:t>
      </w:r>
    </w:p>
    <w:p w14:paraId="0ADA7FAA" w14:textId="77777777" w:rsidR="00CF4715" w:rsidRPr="00491297" w:rsidRDefault="00CF4715" w:rsidP="00CF4715">
      <w:pPr>
        <w:spacing w:after="0" w:line="288" w:lineRule="auto"/>
        <w:ind w:firstLine="567"/>
        <w:jc w:val="both"/>
        <w:rPr>
          <w:rFonts w:ascii="Cambria" w:hAnsi="Cambria"/>
          <w:sz w:val="24"/>
          <w:szCs w:val="24"/>
        </w:rPr>
      </w:pPr>
    </w:p>
    <w:p w14:paraId="3A688EA8" w14:textId="77777777" w:rsidR="00CF4715" w:rsidRPr="00774006" w:rsidRDefault="00CF4715" w:rsidP="00CF4715">
      <w:pPr>
        <w:spacing w:after="0" w:line="288" w:lineRule="auto"/>
        <w:ind w:firstLine="567"/>
        <w:jc w:val="both"/>
        <w:rPr>
          <w:rFonts w:ascii="Cambria" w:hAnsi="Cambria"/>
          <w:sz w:val="24"/>
          <w:szCs w:val="24"/>
        </w:rPr>
      </w:pPr>
    </w:p>
    <w:p w14:paraId="116AFEA1" w14:textId="426181D6" w:rsidR="005A391B" w:rsidRPr="00652D39" w:rsidRDefault="00BA7E0B" w:rsidP="00854E7D">
      <w:pPr>
        <w:pStyle w:val="t-9-8"/>
        <w:numPr>
          <w:ilvl w:val="1"/>
          <w:numId w:val="40"/>
        </w:numPr>
        <w:spacing w:before="0" w:beforeAutospacing="0" w:after="0" w:afterAutospacing="0" w:line="288" w:lineRule="auto"/>
        <w:ind w:left="709" w:hanging="709"/>
        <w:jc w:val="both"/>
        <w:outlineLvl w:val="0"/>
        <w:rPr>
          <w:rFonts w:asciiTheme="majorHAnsi" w:hAnsiTheme="majorHAnsi"/>
          <w:b/>
        </w:rPr>
      </w:pPr>
      <w:r w:rsidRPr="00652D39">
        <w:rPr>
          <w:rFonts w:asciiTheme="majorHAnsi" w:hAnsiTheme="majorHAnsi"/>
          <w:b/>
        </w:rPr>
        <w:t xml:space="preserve">GODIŠNJI PLAN POSTUPAKA VEZANIH UZ SAVJETOVANJE SA ZAINTERESIRANOM JAVNOŠĆU I PRAVO NA PRISTUP INFORMACIJAMA KOJE SE TIČU UPRAVLJANJA I RASPOLAGANJA IMOVINOM U VLASNIŠTVU </w:t>
      </w:r>
      <w:r w:rsidR="00490980" w:rsidRPr="00652D39">
        <w:rPr>
          <w:rFonts w:asciiTheme="majorHAnsi" w:hAnsiTheme="majorHAnsi"/>
          <w:b/>
        </w:rPr>
        <w:t xml:space="preserve">OPĆINE </w:t>
      </w:r>
      <w:r w:rsidR="00935454">
        <w:rPr>
          <w:rFonts w:asciiTheme="majorHAnsi" w:hAnsiTheme="majorHAnsi"/>
          <w:b/>
        </w:rPr>
        <w:t>DONJA VOĆA</w:t>
      </w:r>
      <w:bookmarkEnd w:id="163"/>
    </w:p>
    <w:p w14:paraId="1BF26722" w14:textId="77777777" w:rsidR="00CF4715" w:rsidRDefault="00CF4715" w:rsidP="00854E7D">
      <w:pPr>
        <w:spacing w:after="0" w:line="288" w:lineRule="auto"/>
        <w:ind w:firstLine="567"/>
        <w:jc w:val="both"/>
        <w:rPr>
          <w:rFonts w:asciiTheme="majorHAnsi" w:eastAsia="Times New Roman" w:hAnsiTheme="majorHAnsi"/>
          <w:sz w:val="24"/>
          <w:szCs w:val="24"/>
        </w:rPr>
      </w:pPr>
    </w:p>
    <w:p w14:paraId="50B7122C" w14:textId="58359DC5" w:rsidR="005A391B" w:rsidRPr="00652D39" w:rsidRDefault="005A391B" w:rsidP="00854E7D">
      <w:pPr>
        <w:spacing w:after="0" w:line="288" w:lineRule="auto"/>
        <w:ind w:firstLine="567"/>
        <w:jc w:val="both"/>
        <w:rPr>
          <w:rFonts w:asciiTheme="majorHAnsi" w:eastAsia="Times New Roman" w:hAnsiTheme="majorHAnsi"/>
          <w:sz w:val="24"/>
          <w:szCs w:val="24"/>
        </w:rPr>
      </w:pPr>
      <w:r w:rsidRPr="00652D39">
        <w:rPr>
          <w:rFonts w:asciiTheme="majorHAnsi" w:eastAsia="Times New Roman" w:hAnsiTheme="majorHAnsi"/>
          <w:sz w:val="24"/>
          <w:szCs w:val="24"/>
        </w:rPr>
        <w:t xml:space="preserve">Sukladno </w:t>
      </w:r>
      <w:hyperlink r:id="rId19" w:history="1">
        <w:r w:rsidRPr="00652D39">
          <w:rPr>
            <w:rStyle w:val="Hiperveza"/>
            <w:rFonts w:asciiTheme="majorHAnsi" w:eastAsia="Times New Roman" w:hAnsiTheme="majorHAnsi"/>
            <w:color w:val="auto"/>
            <w:sz w:val="24"/>
            <w:szCs w:val="24"/>
            <w:u w:val="none"/>
          </w:rPr>
          <w:t>Zakonu o pravu na pristup informacijama</w:t>
        </w:r>
      </w:hyperlink>
      <w:r w:rsidRPr="00652D39">
        <w:rPr>
          <w:rStyle w:val="Hiperveza"/>
          <w:rFonts w:asciiTheme="majorHAnsi" w:eastAsia="Times New Roman" w:hAnsiTheme="majorHAnsi"/>
          <w:color w:val="auto"/>
          <w:sz w:val="24"/>
          <w:szCs w:val="24"/>
          <w:u w:val="none"/>
        </w:rPr>
        <w:t xml:space="preserve"> </w:t>
      </w:r>
      <w:r w:rsidRPr="00652D39">
        <w:rPr>
          <w:rFonts w:asciiTheme="majorHAnsi" w:eastAsia="Times New Roman" w:hAnsiTheme="majorHAnsi"/>
          <w:sz w:val="24"/>
          <w:szCs w:val="24"/>
        </w:rPr>
        <w:t xml:space="preserve">(»Narodne novine«, broj 25/13, 85/15) </w:t>
      </w:r>
      <w:r w:rsidR="00490980" w:rsidRPr="00652D39">
        <w:rPr>
          <w:rFonts w:asciiTheme="majorHAnsi" w:eastAsia="Times New Roman" w:hAnsiTheme="majorHAnsi"/>
          <w:sz w:val="24"/>
          <w:szCs w:val="24"/>
        </w:rPr>
        <w:t xml:space="preserve">Općina </w:t>
      </w:r>
      <w:r w:rsidR="00935454">
        <w:rPr>
          <w:rFonts w:asciiTheme="majorHAnsi" w:hAnsiTheme="majorHAnsi"/>
          <w:sz w:val="24"/>
          <w:szCs w:val="24"/>
        </w:rPr>
        <w:t>Donja voća</w:t>
      </w:r>
      <w:r w:rsidRPr="00652D39">
        <w:rPr>
          <w:rFonts w:asciiTheme="majorHAnsi" w:eastAsia="Times New Roman" w:hAnsiTheme="majorHAnsi"/>
          <w:sz w:val="24"/>
          <w:szCs w:val="24"/>
        </w:rPr>
        <w:t xml:space="preserve"> na svojoj službenoj Internet stranici ima obvezu objavljivati:</w:t>
      </w:r>
    </w:p>
    <w:p w14:paraId="1A40F7DB" w14:textId="6560C84F" w:rsidR="005A391B" w:rsidRPr="00652D39" w:rsidRDefault="005A391B" w:rsidP="00854E7D">
      <w:pPr>
        <w:pStyle w:val="Odlomakpopisa"/>
        <w:numPr>
          <w:ilvl w:val="0"/>
          <w:numId w:val="7"/>
        </w:numPr>
        <w:tabs>
          <w:tab w:val="left" w:pos="1140"/>
        </w:tabs>
        <w:spacing w:after="0" w:line="288" w:lineRule="auto"/>
        <w:ind w:left="567" w:hanging="283"/>
        <w:jc w:val="both"/>
        <w:rPr>
          <w:rFonts w:asciiTheme="majorHAnsi" w:eastAsia="Times New Roman" w:hAnsiTheme="majorHAnsi"/>
          <w:sz w:val="24"/>
          <w:szCs w:val="24"/>
        </w:rPr>
      </w:pPr>
      <w:r w:rsidRPr="00652D39">
        <w:rPr>
          <w:rFonts w:asciiTheme="majorHAnsi" w:eastAsia="Times New Roman" w:hAnsiTheme="majorHAnsi"/>
          <w:sz w:val="24"/>
          <w:szCs w:val="24"/>
        </w:rPr>
        <w:t xml:space="preserve">opće akte koje donosi, a koji se objavljuju i u Službenom </w:t>
      </w:r>
      <w:r w:rsidR="00FF48C0">
        <w:rPr>
          <w:rFonts w:asciiTheme="majorHAnsi" w:eastAsia="Times New Roman" w:hAnsiTheme="majorHAnsi"/>
          <w:sz w:val="24"/>
          <w:szCs w:val="24"/>
        </w:rPr>
        <w:t>vjesniku</w:t>
      </w:r>
      <w:r w:rsidR="00B91876" w:rsidRPr="00652D39">
        <w:rPr>
          <w:rFonts w:asciiTheme="majorHAnsi" w:eastAsia="Times New Roman" w:hAnsiTheme="majorHAnsi"/>
          <w:sz w:val="24"/>
          <w:szCs w:val="24"/>
        </w:rPr>
        <w:t xml:space="preserve"> </w:t>
      </w:r>
      <w:r w:rsidR="007177CF">
        <w:rPr>
          <w:rFonts w:asciiTheme="majorHAnsi" w:eastAsia="Times New Roman" w:hAnsiTheme="majorHAnsi"/>
          <w:sz w:val="24"/>
          <w:szCs w:val="24"/>
        </w:rPr>
        <w:t>Varaždinske</w:t>
      </w:r>
      <w:r w:rsidR="00FF48C0">
        <w:rPr>
          <w:rFonts w:asciiTheme="majorHAnsi" w:eastAsia="Times New Roman" w:hAnsiTheme="majorHAnsi"/>
          <w:sz w:val="24"/>
          <w:szCs w:val="24"/>
        </w:rPr>
        <w:t xml:space="preserve"> županije</w:t>
      </w:r>
      <w:r w:rsidR="00B91876" w:rsidRPr="00652D39">
        <w:rPr>
          <w:rFonts w:asciiTheme="majorHAnsi" w:eastAsia="Times New Roman" w:hAnsiTheme="majorHAnsi"/>
          <w:sz w:val="24"/>
          <w:szCs w:val="24"/>
        </w:rPr>
        <w:t>,</w:t>
      </w:r>
    </w:p>
    <w:p w14:paraId="4971462E" w14:textId="77777777" w:rsidR="005A391B" w:rsidRPr="00652D39" w:rsidRDefault="005A391B" w:rsidP="00854E7D">
      <w:pPr>
        <w:pStyle w:val="Odlomakpopisa"/>
        <w:numPr>
          <w:ilvl w:val="0"/>
          <w:numId w:val="7"/>
        </w:numPr>
        <w:tabs>
          <w:tab w:val="left" w:pos="1140"/>
        </w:tabs>
        <w:spacing w:after="0" w:line="288" w:lineRule="auto"/>
        <w:ind w:left="567" w:hanging="283"/>
        <w:jc w:val="both"/>
        <w:rPr>
          <w:rFonts w:asciiTheme="majorHAnsi" w:eastAsia="Times New Roman" w:hAnsiTheme="majorHAnsi"/>
          <w:sz w:val="24"/>
          <w:szCs w:val="24"/>
        </w:rPr>
      </w:pPr>
      <w:bookmarkStart w:id="164" w:name="page331"/>
      <w:bookmarkEnd w:id="164"/>
      <w:r w:rsidRPr="00652D39">
        <w:rPr>
          <w:rFonts w:asciiTheme="majorHAnsi" w:eastAsia="Times New Roman" w:hAnsiTheme="majorHAnsi"/>
          <w:sz w:val="24"/>
          <w:szCs w:val="24"/>
        </w:rPr>
        <w:t>nacrte općih akata koje donosi u svrhu provedbe savjetova</w:t>
      </w:r>
      <w:r w:rsidR="00B91876" w:rsidRPr="00652D39">
        <w:rPr>
          <w:rFonts w:asciiTheme="majorHAnsi" w:eastAsia="Times New Roman" w:hAnsiTheme="majorHAnsi"/>
          <w:sz w:val="24"/>
          <w:szCs w:val="24"/>
        </w:rPr>
        <w:t>nja sa zainteresiranom javnošću,</w:t>
      </w:r>
    </w:p>
    <w:p w14:paraId="199E2057" w14:textId="77777777" w:rsidR="005A391B" w:rsidRPr="00652D39" w:rsidRDefault="005A391B" w:rsidP="00854E7D">
      <w:pPr>
        <w:pStyle w:val="Odlomakpopisa"/>
        <w:numPr>
          <w:ilvl w:val="0"/>
          <w:numId w:val="7"/>
        </w:numPr>
        <w:tabs>
          <w:tab w:val="left" w:pos="1140"/>
        </w:tabs>
        <w:spacing w:after="0" w:line="288" w:lineRule="auto"/>
        <w:ind w:left="567" w:hanging="283"/>
        <w:jc w:val="both"/>
        <w:rPr>
          <w:rFonts w:asciiTheme="majorHAnsi" w:eastAsia="Times New Roman" w:hAnsiTheme="majorHAnsi"/>
          <w:sz w:val="24"/>
          <w:szCs w:val="24"/>
        </w:rPr>
      </w:pPr>
      <w:r w:rsidRPr="00652D39">
        <w:rPr>
          <w:rFonts w:asciiTheme="majorHAnsi" w:eastAsia="Times New Roman" w:hAnsiTheme="majorHAnsi"/>
          <w:sz w:val="24"/>
          <w:szCs w:val="24"/>
        </w:rPr>
        <w:t>godišnje planove, programe, strategije, upute, proračun, izvještaje o radu, financijska izvješća – na godišnjoj razini,</w:t>
      </w:r>
    </w:p>
    <w:p w14:paraId="624B63F9" w14:textId="77777777" w:rsidR="005A391B" w:rsidRPr="00652D39" w:rsidRDefault="005A391B" w:rsidP="00854E7D">
      <w:pPr>
        <w:pStyle w:val="Odlomakpopisa"/>
        <w:numPr>
          <w:ilvl w:val="0"/>
          <w:numId w:val="7"/>
        </w:numPr>
        <w:tabs>
          <w:tab w:val="left" w:pos="1140"/>
        </w:tabs>
        <w:spacing w:after="0" w:line="288" w:lineRule="auto"/>
        <w:ind w:left="567" w:hanging="283"/>
        <w:jc w:val="both"/>
        <w:rPr>
          <w:rFonts w:asciiTheme="majorHAnsi" w:eastAsia="Times New Roman" w:hAnsiTheme="majorHAnsi"/>
          <w:sz w:val="24"/>
          <w:szCs w:val="24"/>
        </w:rPr>
      </w:pPr>
      <w:r w:rsidRPr="00652D39">
        <w:rPr>
          <w:rFonts w:asciiTheme="majorHAnsi" w:eastAsia="Times New Roman" w:hAnsiTheme="majorHAnsi"/>
          <w:sz w:val="24"/>
          <w:szCs w:val="24"/>
        </w:rPr>
        <w:t xml:space="preserve">zapise vezane uz lokalnu upravu i zaključke sa službenih sjednica </w:t>
      </w:r>
      <w:r w:rsidR="00490980" w:rsidRPr="00652D39">
        <w:rPr>
          <w:rFonts w:asciiTheme="majorHAnsi" w:eastAsia="Times New Roman" w:hAnsiTheme="majorHAnsi"/>
          <w:sz w:val="24"/>
          <w:szCs w:val="24"/>
        </w:rPr>
        <w:t>Općinskog vijeća</w:t>
      </w:r>
      <w:r w:rsidRPr="00652D39">
        <w:rPr>
          <w:rFonts w:asciiTheme="majorHAnsi" w:eastAsia="Times New Roman" w:hAnsiTheme="majorHAnsi"/>
          <w:sz w:val="24"/>
          <w:szCs w:val="24"/>
        </w:rPr>
        <w:t xml:space="preserve"> i službene dokumente usvojene na tim sjednicama,</w:t>
      </w:r>
    </w:p>
    <w:p w14:paraId="01473468" w14:textId="102DC48F" w:rsidR="005A391B" w:rsidRPr="00652D39" w:rsidRDefault="005A391B" w:rsidP="00854E7D">
      <w:pPr>
        <w:pStyle w:val="Odlomakpopisa"/>
        <w:numPr>
          <w:ilvl w:val="0"/>
          <w:numId w:val="2"/>
        </w:numPr>
        <w:spacing w:after="0" w:line="288" w:lineRule="auto"/>
        <w:ind w:left="567" w:hanging="283"/>
        <w:jc w:val="both"/>
        <w:rPr>
          <w:rFonts w:asciiTheme="majorHAnsi" w:eastAsia="Times New Roman" w:hAnsiTheme="majorHAnsi"/>
          <w:sz w:val="24"/>
          <w:szCs w:val="24"/>
        </w:rPr>
      </w:pPr>
      <w:r w:rsidRPr="00652D39">
        <w:rPr>
          <w:rFonts w:asciiTheme="majorHAnsi" w:eastAsia="Times New Roman" w:hAnsiTheme="majorHAnsi"/>
          <w:sz w:val="24"/>
          <w:szCs w:val="24"/>
        </w:rPr>
        <w:t xml:space="preserve">pozive za javne natječaje davanja u zakup imovine u vlasništvu </w:t>
      </w:r>
      <w:r w:rsidR="00490980" w:rsidRPr="00652D39">
        <w:rPr>
          <w:rFonts w:asciiTheme="majorHAnsi" w:eastAsia="Times New Roman" w:hAnsiTheme="majorHAnsi"/>
          <w:sz w:val="24"/>
          <w:szCs w:val="24"/>
        </w:rPr>
        <w:t xml:space="preserve">Općine </w:t>
      </w:r>
      <w:r w:rsidR="007177CF">
        <w:rPr>
          <w:rFonts w:asciiTheme="majorHAnsi" w:hAnsiTheme="majorHAnsi"/>
          <w:sz w:val="24"/>
          <w:szCs w:val="24"/>
        </w:rPr>
        <w:t>Donja Voća</w:t>
      </w:r>
    </w:p>
    <w:p w14:paraId="59284663" w14:textId="77777777" w:rsidR="00CF4715" w:rsidRDefault="00CF4715" w:rsidP="00854E7D">
      <w:pPr>
        <w:spacing w:after="0" w:line="288" w:lineRule="auto"/>
        <w:ind w:firstLine="567"/>
        <w:jc w:val="both"/>
        <w:rPr>
          <w:rFonts w:asciiTheme="majorHAnsi" w:eastAsia="Times New Roman" w:hAnsiTheme="majorHAnsi"/>
          <w:sz w:val="24"/>
          <w:szCs w:val="24"/>
        </w:rPr>
      </w:pPr>
    </w:p>
    <w:p w14:paraId="23B2314E" w14:textId="7921322E" w:rsidR="00E948FF" w:rsidRDefault="005A391B" w:rsidP="00854E7D">
      <w:pPr>
        <w:spacing w:after="0" w:line="288" w:lineRule="auto"/>
        <w:ind w:firstLine="567"/>
        <w:jc w:val="both"/>
        <w:rPr>
          <w:rFonts w:asciiTheme="majorHAnsi" w:eastAsia="Times New Roman" w:hAnsiTheme="majorHAnsi"/>
          <w:sz w:val="24"/>
          <w:szCs w:val="24"/>
        </w:rPr>
      </w:pPr>
      <w:r w:rsidRPr="00652D39">
        <w:rPr>
          <w:rFonts w:asciiTheme="majorHAnsi" w:eastAsia="Times New Roman" w:hAnsiTheme="majorHAnsi"/>
          <w:sz w:val="24"/>
          <w:szCs w:val="24"/>
        </w:rPr>
        <w:t xml:space="preserve">Kontinuiranom i redovitom objavom navedenih informacija na Internet stranici </w:t>
      </w:r>
      <w:r w:rsidR="00490980" w:rsidRPr="00652D39">
        <w:rPr>
          <w:rFonts w:asciiTheme="majorHAnsi" w:eastAsia="Times New Roman" w:hAnsiTheme="majorHAnsi"/>
          <w:sz w:val="24"/>
          <w:szCs w:val="24"/>
        </w:rPr>
        <w:t xml:space="preserve">Općine </w:t>
      </w:r>
      <w:r w:rsidR="007177CF">
        <w:rPr>
          <w:rFonts w:asciiTheme="majorHAnsi" w:hAnsiTheme="majorHAnsi"/>
          <w:sz w:val="24"/>
          <w:szCs w:val="24"/>
        </w:rPr>
        <w:t>Donja Voća</w:t>
      </w:r>
      <w:r w:rsidR="001C79BF" w:rsidRPr="00652D39">
        <w:rPr>
          <w:rFonts w:asciiTheme="majorHAnsi" w:eastAsia="Times New Roman" w:hAnsiTheme="majorHAnsi"/>
          <w:sz w:val="24"/>
          <w:szCs w:val="24"/>
        </w:rPr>
        <w:t xml:space="preserve"> </w:t>
      </w:r>
      <w:r w:rsidRPr="00652D39">
        <w:rPr>
          <w:rFonts w:asciiTheme="majorHAnsi" w:eastAsia="Times New Roman" w:hAnsiTheme="majorHAnsi"/>
          <w:sz w:val="24"/>
          <w:szCs w:val="24"/>
        </w:rPr>
        <w:t xml:space="preserve">zainteresiranoj javnosti omogućava se uvid u rad </w:t>
      </w:r>
      <w:r w:rsidR="00490980" w:rsidRPr="00652D39">
        <w:rPr>
          <w:rFonts w:asciiTheme="majorHAnsi" w:eastAsia="Times New Roman" w:hAnsiTheme="majorHAnsi"/>
          <w:sz w:val="24"/>
          <w:szCs w:val="24"/>
        </w:rPr>
        <w:t xml:space="preserve">Općine </w:t>
      </w:r>
      <w:r w:rsidRPr="00652D39">
        <w:rPr>
          <w:rFonts w:asciiTheme="majorHAnsi" w:eastAsia="Times New Roman" w:hAnsiTheme="majorHAnsi"/>
          <w:sz w:val="24"/>
          <w:szCs w:val="24"/>
        </w:rPr>
        <w:t xml:space="preserve">te se povećava transparentnost i učinkovitost cjelokupnog sustava upravljanja imovinom u vlasništvu </w:t>
      </w:r>
      <w:r w:rsidR="00490980" w:rsidRPr="00652D39">
        <w:rPr>
          <w:rFonts w:asciiTheme="majorHAnsi" w:eastAsia="Times New Roman" w:hAnsiTheme="majorHAnsi"/>
          <w:sz w:val="24"/>
          <w:szCs w:val="24"/>
        </w:rPr>
        <w:t xml:space="preserve">Općine </w:t>
      </w:r>
      <w:r w:rsidR="00935454">
        <w:rPr>
          <w:rFonts w:asciiTheme="majorHAnsi" w:hAnsiTheme="majorHAnsi"/>
          <w:sz w:val="24"/>
          <w:szCs w:val="24"/>
        </w:rPr>
        <w:t>Donja Voća</w:t>
      </w:r>
      <w:r w:rsidRPr="00652D39">
        <w:rPr>
          <w:rFonts w:asciiTheme="majorHAnsi" w:eastAsia="Times New Roman" w:hAnsiTheme="majorHAnsi"/>
          <w:sz w:val="24"/>
          <w:szCs w:val="24"/>
        </w:rPr>
        <w:t>.</w:t>
      </w:r>
    </w:p>
    <w:p w14:paraId="35A7AF42" w14:textId="77777777" w:rsidR="0069125B" w:rsidRPr="009003B1" w:rsidRDefault="0069125B" w:rsidP="001F21C4">
      <w:pPr>
        <w:spacing w:after="0" w:line="288" w:lineRule="auto"/>
        <w:jc w:val="both"/>
        <w:rPr>
          <w:rFonts w:asciiTheme="majorHAnsi" w:eastAsia="Times New Roman" w:hAnsiTheme="majorHAnsi"/>
          <w:sz w:val="24"/>
          <w:szCs w:val="24"/>
        </w:rPr>
      </w:pPr>
    </w:p>
    <w:p w14:paraId="736B9DDE" w14:textId="7CFB5409" w:rsidR="00AD0CB2" w:rsidRDefault="00774006" w:rsidP="00854E7D">
      <w:pPr>
        <w:spacing w:after="0" w:line="288" w:lineRule="auto"/>
        <w:ind w:firstLine="567"/>
        <w:jc w:val="both"/>
        <w:rPr>
          <w:rFonts w:asciiTheme="majorHAnsi" w:eastAsia="Times New Roman" w:hAnsiTheme="majorHAnsi"/>
          <w:sz w:val="24"/>
          <w:szCs w:val="24"/>
        </w:rPr>
      </w:pPr>
      <w:r>
        <w:rPr>
          <w:rFonts w:asciiTheme="majorHAnsi" w:eastAsia="Times New Roman" w:hAnsiTheme="majorHAnsi"/>
          <w:sz w:val="24"/>
          <w:szCs w:val="24"/>
        </w:rPr>
        <w:t>T</w:t>
      </w:r>
      <w:r w:rsidR="00AD0CB2" w:rsidRPr="009003B1">
        <w:rPr>
          <w:rFonts w:asciiTheme="majorHAnsi" w:eastAsia="Times New Roman" w:hAnsiTheme="majorHAnsi"/>
          <w:sz w:val="24"/>
          <w:szCs w:val="24"/>
        </w:rPr>
        <w:t xml:space="preserve">rgovačka društva u vlasništvu </w:t>
      </w:r>
      <w:r w:rsidRPr="00652D39">
        <w:rPr>
          <w:rFonts w:asciiTheme="majorHAnsi" w:eastAsia="Times New Roman" w:hAnsiTheme="majorHAnsi"/>
          <w:sz w:val="24"/>
          <w:szCs w:val="24"/>
        </w:rPr>
        <w:t xml:space="preserve">Općine </w:t>
      </w:r>
      <w:r>
        <w:rPr>
          <w:rFonts w:asciiTheme="majorHAnsi" w:hAnsiTheme="majorHAnsi"/>
          <w:sz w:val="24"/>
          <w:szCs w:val="24"/>
        </w:rPr>
        <w:t>Donja Voća</w:t>
      </w:r>
      <w:r w:rsidR="00AD0CB2" w:rsidRPr="009003B1">
        <w:rPr>
          <w:rFonts w:asciiTheme="majorHAnsi" w:eastAsia="Times New Roman" w:hAnsiTheme="majorHAnsi"/>
          <w:sz w:val="24"/>
          <w:szCs w:val="24"/>
        </w:rPr>
        <w:t xml:space="preserve"> imaju jednaku obvezu poštivanja načela javnosti, obvezu proaktivnog informiranja sudionika javnosti te ispunjavanja odredbi Zakona o pravu na pristup informacijama </w:t>
      </w:r>
      <w:r w:rsidR="00AD0CB2" w:rsidRPr="009003B1">
        <w:rPr>
          <w:rFonts w:asciiTheme="majorHAnsi" w:hAnsiTheme="majorHAnsi"/>
          <w:sz w:val="24"/>
          <w:szCs w:val="24"/>
        </w:rPr>
        <w:t xml:space="preserve">(»Narodne novine«, broj 25/13, </w:t>
      </w:r>
      <w:r w:rsidR="00AD0CB2" w:rsidRPr="009003B1">
        <w:rPr>
          <w:rFonts w:asciiTheme="majorHAnsi" w:eastAsia="Times New Roman" w:hAnsiTheme="majorHAnsi"/>
          <w:sz w:val="24"/>
          <w:szCs w:val="24"/>
        </w:rPr>
        <w:t>85/15).</w:t>
      </w:r>
      <w:bookmarkStart w:id="165" w:name="page333"/>
      <w:bookmarkEnd w:id="165"/>
      <w:r w:rsidR="00AD0CB2" w:rsidRPr="009003B1">
        <w:rPr>
          <w:rFonts w:asciiTheme="majorHAnsi" w:eastAsia="Times New Roman" w:hAnsiTheme="majorHAnsi"/>
          <w:sz w:val="24"/>
          <w:szCs w:val="24"/>
        </w:rPr>
        <w:t xml:space="preserve"> Obveza uključuje poštivanje i rad u skladu s pravilima i kriterijima upravljanja i raspolaganja imovinom definiranih propisima i drugim aktima te redovitu koordinaciju prije raspolaganja imovinom u vlasništvu </w:t>
      </w:r>
      <w:r w:rsidRPr="00652D39">
        <w:rPr>
          <w:rFonts w:asciiTheme="majorHAnsi" w:eastAsia="Times New Roman" w:hAnsiTheme="majorHAnsi"/>
          <w:sz w:val="24"/>
          <w:szCs w:val="24"/>
        </w:rPr>
        <w:t xml:space="preserve">Općine </w:t>
      </w:r>
      <w:r>
        <w:rPr>
          <w:rFonts w:asciiTheme="majorHAnsi" w:hAnsiTheme="majorHAnsi"/>
          <w:sz w:val="24"/>
          <w:szCs w:val="24"/>
        </w:rPr>
        <w:t>Donja Voća</w:t>
      </w:r>
      <w:r w:rsidR="00AD0CB2" w:rsidRPr="009003B1">
        <w:rPr>
          <w:rFonts w:asciiTheme="majorHAnsi" w:eastAsia="Times New Roman" w:hAnsiTheme="majorHAnsi"/>
          <w:sz w:val="24"/>
          <w:szCs w:val="24"/>
        </w:rPr>
        <w:t>.</w:t>
      </w:r>
    </w:p>
    <w:p w14:paraId="50D3CE09" w14:textId="77777777" w:rsidR="0069125B" w:rsidRPr="009003B1" w:rsidRDefault="0069125B" w:rsidP="00854E7D">
      <w:pPr>
        <w:spacing w:after="0" w:line="288" w:lineRule="auto"/>
        <w:ind w:firstLine="567"/>
        <w:jc w:val="both"/>
        <w:rPr>
          <w:rFonts w:asciiTheme="majorHAnsi" w:eastAsia="Times New Roman" w:hAnsiTheme="majorHAnsi"/>
          <w:sz w:val="24"/>
          <w:szCs w:val="24"/>
        </w:rPr>
      </w:pPr>
    </w:p>
    <w:p w14:paraId="02943428" w14:textId="68941758" w:rsidR="00AD0CB2" w:rsidRDefault="00AD0CB2" w:rsidP="00854E7D">
      <w:pPr>
        <w:spacing w:after="0" w:line="288" w:lineRule="auto"/>
        <w:ind w:firstLine="567"/>
        <w:jc w:val="both"/>
        <w:rPr>
          <w:rFonts w:asciiTheme="majorHAnsi" w:eastAsia="Times New Roman" w:hAnsiTheme="majorHAnsi"/>
          <w:sz w:val="24"/>
          <w:szCs w:val="24"/>
        </w:rPr>
      </w:pPr>
      <w:r w:rsidRPr="009003B1">
        <w:rPr>
          <w:rFonts w:asciiTheme="majorHAnsi" w:eastAsia="Times New Roman" w:hAnsiTheme="majorHAnsi"/>
          <w:sz w:val="24"/>
          <w:szCs w:val="24"/>
        </w:rPr>
        <w:lastRenderedPageBreak/>
        <w:t>Upravljanje imovinom koja im je dana na raspolaganje ili je u njihovu vlasništvu mora biti u skladu sa Strategijom te ovim Pl</w:t>
      </w:r>
      <w:r>
        <w:rPr>
          <w:rFonts w:asciiTheme="majorHAnsi" w:eastAsia="Times New Roman" w:hAnsiTheme="majorHAnsi"/>
          <w:sz w:val="24"/>
          <w:szCs w:val="24"/>
        </w:rPr>
        <w:t>anom upravljanja</w:t>
      </w:r>
      <w:r w:rsidRPr="009003B1">
        <w:rPr>
          <w:rFonts w:asciiTheme="majorHAnsi" w:eastAsia="Times New Roman" w:hAnsiTheme="majorHAnsi"/>
          <w:sz w:val="24"/>
          <w:szCs w:val="24"/>
        </w:rPr>
        <w:t xml:space="preserve">. Odluke koje se odnose na upravljanje i raspolaganje imovinom u vlasništvu </w:t>
      </w:r>
      <w:r w:rsidR="00774006" w:rsidRPr="00652D39">
        <w:rPr>
          <w:rFonts w:asciiTheme="majorHAnsi" w:eastAsia="Times New Roman" w:hAnsiTheme="majorHAnsi"/>
          <w:sz w:val="24"/>
          <w:szCs w:val="24"/>
        </w:rPr>
        <w:t xml:space="preserve">Općine </w:t>
      </w:r>
      <w:r w:rsidR="00774006">
        <w:rPr>
          <w:rFonts w:asciiTheme="majorHAnsi" w:hAnsiTheme="majorHAnsi"/>
          <w:sz w:val="24"/>
          <w:szCs w:val="24"/>
        </w:rPr>
        <w:t>Donja Voća</w:t>
      </w:r>
      <w:r w:rsidR="00774006" w:rsidRPr="009003B1">
        <w:rPr>
          <w:rFonts w:asciiTheme="majorHAnsi" w:eastAsia="Times New Roman" w:hAnsiTheme="majorHAnsi"/>
          <w:sz w:val="24"/>
          <w:szCs w:val="24"/>
        </w:rPr>
        <w:t xml:space="preserve"> </w:t>
      </w:r>
      <w:r w:rsidRPr="009003B1">
        <w:rPr>
          <w:rFonts w:asciiTheme="majorHAnsi" w:eastAsia="Times New Roman" w:hAnsiTheme="majorHAnsi"/>
          <w:sz w:val="24"/>
          <w:szCs w:val="24"/>
        </w:rPr>
        <w:t>moraju biti objavljene kako bi bile dostupne javnosti.</w:t>
      </w:r>
    </w:p>
    <w:p w14:paraId="14507046" w14:textId="77777777" w:rsidR="0069125B" w:rsidRPr="009003B1" w:rsidRDefault="0069125B" w:rsidP="00854E7D">
      <w:pPr>
        <w:spacing w:after="0" w:line="288" w:lineRule="auto"/>
        <w:ind w:firstLine="567"/>
        <w:jc w:val="both"/>
        <w:rPr>
          <w:rFonts w:asciiTheme="majorHAnsi" w:eastAsia="Times New Roman" w:hAnsiTheme="majorHAnsi"/>
          <w:sz w:val="24"/>
          <w:szCs w:val="24"/>
        </w:rPr>
      </w:pPr>
    </w:p>
    <w:p w14:paraId="0AA1823B" w14:textId="2F0F8DD5" w:rsidR="00AD0CB2" w:rsidRPr="009003B1" w:rsidRDefault="00774006" w:rsidP="00854E7D">
      <w:pPr>
        <w:spacing w:after="0" w:line="288" w:lineRule="auto"/>
        <w:ind w:firstLine="567"/>
        <w:jc w:val="both"/>
        <w:rPr>
          <w:rFonts w:asciiTheme="majorHAnsi" w:hAnsiTheme="majorHAnsi"/>
          <w:color w:val="000000"/>
          <w:sz w:val="24"/>
          <w:szCs w:val="24"/>
        </w:rPr>
      </w:pPr>
      <w:r w:rsidRPr="00652D39">
        <w:rPr>
          <w:rFonts w:asciiTheme="majorHAnsi" w:eastAsia="Times New Roman" w:hAnsiTheme="majorHAnsi"/>
          <w:sz w:val="24"/>
          <w:szCs w:val="24"/>
        </w:rPr>
        <w:t>Općin</w:t>
      </w:r>
      <w:r>
        <w:rPr>
          <w:rFonts w:asciiTheme="majorHAnsi" w:eastAsia="Times New Roman" w:hAnsiTheme="majorHAnsi"/>
          <w:sz w:val="24"/>
          <w:szCs w:val="24"/>
        </w:rPr>
        <w:t xml:space="preserve">a </w:t>
      </w:r>
      <w:r>
        <w:rPr>
          <w:rFonts w:asciiTheme="majorHAnsi" w:hAnsiTheme="majorHAnsi"/>
          <w:sz w:val="24"/>
          <w:szCs w:val="24"/>
        </w:rPr>
        <w:t>Donja Voća</w:t>
      </w:r>
      <w:r w:rsidRPr="009003B1">
        <w:rPr>
          <w:rFonts w:asciiTheme="majorHAnsi" w:eastAsia="Times New Roman" w:hAnsiTheme="majorHAnsi"/>
          <w:sz w:val="24"/>
          <w:szCs w:val="24"/>
        </w:rPr>
        <w:t xml:space="preserve"> </w:t>
      </w:r>
      <w:r w:rsidR="00AD0CB2" w:rsidRPr="009003B1">
        <w:rPr>
          <w:rFonts w:asciiTheme="majorHAnsi" w:eastAsia="Times New Roman" w:hAnsiTheme="majorHAnsi"/>
          <w:sz w:val="24"/>
          <w:szCs w:val="24"/>
        </w:rPr>
        <w:t xml:space="preserve">zbog ustavnopravne zaštite svog statusa ima autonomiju rada i odlučivanja, uključujući i aktivnosti vezane za imovinu. </w:t>
      </w:r>
    </w:p>
    <w:p w14:paraId="710DBE8A" w14:textId="6CEFF715" w:rsidR="00AD0CB2" w:rsidRDefault="00AD0CB2" w:rsidP="00854E7D">
      <w:pPr>
        <w:spacing w:after="0" w:line="288" w:lineRule="auto"/>
        <w:ind w:firstLine="567"/>
        <w:jc w:val="both"/>
        <w:rPr>
          <w:rFonts w:asciiTheme="majorHAnsi" w:eastAsia="Times New Roman" w:hAnsiTheme="majorHAnsi"/>
          <w:sz w:val="24"/>
          <w:szCs w:val="24"/>
        </w:rPr>
      </w:pPr>
      <w:r w:rsidRPr="009003B1">
        <w:rPr>
          <w:rFonts w:asciiTheme="majorHAnsi" w:eastAsia="Times New Roman" w:hAnsiTheme="majorHAnsi"/>
          <w:sz w:val="24"/>
          <w:szCs w:val="24"/>
        </w:rPr>
        <w:t xml:space="preserve">Sukladno nacionalnim smjernicama </w:t>
      </w:r>
      <w:r w:rsidR="00774006" w:rsidRPr="00652D39">
        <w:rPr>
          <w:rFonts w:asciiTheme="majorHAnsi" w:eastAsia="Times New Roman" w:hAnsiTheme="majorHAnsi"/>
          <w:sz w:val="24"/>
          <w:szCs w:val="24"/>
        </w:rPr>
        <w:t>Općin</w:t>
      </w:r>
      <w:r w:rsidR="00774006">
        <w:rPr>
          <w:rFonts w:asciiTheme="majorHAnsi" w:eastAsia="Times New Roman" w:hAnsiTheme="majorHAnsi"/>
          <w:sz w:val="24"/>
          <w:szCs w:val="24"/>
        </w:rPr>
        <w:t>a</w:t>
      </w:r>
      <w:r w:rsidR="00774006" w:rsidRPr="00652D39">
        <w:rPr>
          <w:rFonts w:asciiTheme="majorHAnsi" w:eastAsia="Times New Roman" w:hAnsiTheme="majorHAnsi"/>
          <w:sz w:val="24"/>
          <w:szCs w:val="24"/>
        </w:rPr>
        <w:t xml:space="preserve"> </w:t>
      </w:r>
      <w:r w:rsidR="00774006">
        <w:rPr>
          <w:rFonts w:asciiTheme="majorHAnsi" w:hAnsiTheme="majorHAnsi"/>
          <w:sz w:val="24"/>
          <w:szCs w:val="24"/>
        </w:rPr>
        <w:t>Donja Voća</w:t>
      </w:r>
      <w:r w:rsidR="00774006" w:rsidRPr="009003B1">
        <w:rPr>
          <w:rFonts w:asciiTheme="majorHAnsi" w:eastAsia="Times New Roman" w:hAnsiTheme="majorHAnsi"/>
          <w:sz w:val="24"/>
          <w:szCs w:val="24"/>
        </w:rPr>
        <w:t xml:space="preserve"> </w:t>
      </w:r>
      <w:r w:rsidRPr="009003B1">
        <w:rPr>
          <w:rFonts w:asciiTheme="majorHAnsi" w:eastAsia="Times New Roman" w:hAnsiTheme="majorHAnsi"/>
          <w:sz w:val="24"/>
          <w:szCs w:val="24"/>
        </w:rPr>
        <w:t xml:space="preserve">učinit će javno dostupnima svoj registar imovine i sve dokumente kojima se uređuje upravljanje i raspolaganje nekretninama kako bi bili javno dostupni svim građanima. Prema tome i ovaj Plan bit će objavljen na Internet stranici </w:t>
      </w:r>
      <w:r w:rsidR="005C1743" w:rsidRPr="00652D39">
        <w:rPr>
          <w:rFonts w:asciiTheme="majorHAnsi" w:eastAsia="Times New Roman" w:hAnsiTheme="majorHAnsi"/>
          <w:sz w:val="24"/>
          <w:szCs w:val="24"/>
        </w:rPr>
        <w:t xml:space="preserve">Općine </w:t>
      </w:r>
      <w:r w:rsidR="005C1743">
        <w:rPr>
          <w:rFonts w:asciiTheme="majorHAnsi" w:hAnsiTheme="majorHAnsi"/>
          <w:sz w:val="24"/>
          <w:szCs w:val="24"/>
        </w:rPr>
        <w:t>Donja Voća</w:t>
      </w:r>
      <w:r w:rsidR="005C1743" w:rsidRPr="009003B1">
        <w:rPr>
          <w:rFonts w:asciiTheme="majorHAnsi" w:eastAsia="Times New Roman" w:hAnsiTheme="majorHAnsi"/>
          <w:sz w:val="24"/>
          <w:szCs w:val="24"/>
        </w:rPr>
        <w:t xml:space="preserve"> </w:t>
      </w:r>
      <w:r w:rsidRPr="009003B1">
        <w:rPr>
          <w:rFonts w:asciiTheme="majorHAnsi" w:eastAsia="Times New Roman" w:hAnsiTheme="majorHAnsi"/>
          <w:sz w:val="24"/>
          <w:szCs w:val="24"/>
        </w:rPr>
        <w:t xml:space="preserve">te će se sukladno članku 11. Zakona o pravu na pristup informacijama </w:t>
      </w:r>
      <w:r w:rsidRPr="009003B1">
        <w:rPr>
          <w:rFonts w:asciiTheme="majorHAnsi" w:hAnsiTheme="majorHAnsi"/>
          <w:sz w:val="24"/>
          <w:szCs w:val="24"/>
        </w:rPr>
        <w:t xml:space="preserve">(»Narodne novine«, broj 25/13 i </w:t>
      </w:r>
      <w:r w:rsidRPr="009003B1">
        <w:rPr>
          <w:rFonts w:asciiTheme="majorHAnsi" w:eastAsia="Times New Roman" w:hAnsiTheme="majorHAnsi"/>
          <w:sz w:val="24"/>
          <w:szCs w:val="24"/>
        </w:rPr>
        <w:t xml:space="preserve">85/15) provesti postupak savjetovanja sa zainteresiranom javnošću putem Internet stranice </w:t>
      </w:r>
      <w:r w:rsidR="005C1743" w:rsidRPr="00652D39">
        <w:rPr>
          <w:rFonts w:asciiTheme="majorHAnsi" w:eastAsia="Times New Roman" w:hAnsiTheme="majorHAnsi"/>
          <w:sz w:val="24"/>
          <w:szCs w:val="24"/>
        </w:rPr>
        <w:t xml:space="preserve">Općine </w:t>
      </w:r>
      <w:r w:rsidR="005C1743">
        <w:rPr>
          <w:rFonts w:asciiTheme="majorHAnsi" w:hAnsiTheme="majorHAnsi"/>
          <w:sz w:val="24"/>
          <w:szCs w:val="24"/>
        </w:rPr>
        <w:t>Donja Voća</w:t>
      </w:r>
      <w:r w:rsidRPr="009003B1">
        <w:rPr>
          <w:rFonts w:asciiTheme="majorHAnsi" w:eastAsia="Times New Roman" w:hAnsiTheme="majorHAnsi"/>
          <w:sz w:val="24"/>
          <w:szCs w:val="24"/>
        </w:rPr>
        <w:t>.</w:t>
      </w:r>
    </w:p>
    <w:p w14:paraId="4CE6CFAC" w14:textId="77777777" w:rsidR="0069125B" w:rsidRPr="009003B1" w:rsidRDefault="0069125B" w:rsidP="00854E7D">
      <w:pPr>
        <w:spacing w:after="0" w:line="288" w:lineRule="auto"/>
        <w:ind w:firstLine="567"/>
        <w:jc w:val="both"/>
        <w:rPr>
          <w:rFonts w:asciiTheme="majorHAnsi" w:eastAsia="Times New Roman" w:hAnsiTheme="majorHAnsi"/>
          <w:sz w:val="24"/>
          <w:szCs w:val="24"/>
        </w:rPr>
      </w:pPr>
    </w:p>
    <w:p w14:paraId="3753B24E" w14:textId="4BC73B4E" w:rsidR="00AD0CB2" w:rsidRDefault="00AD0CB2" w:rsidP="00854E7D">
      <w:pPr>
        <w:spacing w:after="0" w:line="288" w:lineRule="auto"/>
        <w:ind w:firstLine="567"/>
        <w:jc w:val="both"/>
        <w:rPr>
          <w:rFonts w:asciiTheme="majorHAnsi" w:hAnsiTheme="majorHAnsi" w:cs="Tahoma"/>
          <w:sz w:val="24"/>
          <w:szCs w:val="24"/>
          <w:shd w:val="clear" w:color="auto" w:fill="FFFFFF"/>
        </w:rPr>
      </w:pPr>
      <w:r w:rsidRPr="009003B1">
        <w:rPr>
          <w:rFonts w:asciiTheme="majorHAnsi" w:eastAsia="Times New Roman" w:hAnsiTheme="majorHAnsi"/>
          <w:sz w:val="24"/>
          <w:szCs w:val="24"/>
        </w:rPr>
        <w:t xml:space="preserve">Na Internet stranici </w:t>
      </w:r>
      <w:r w:rsidR="005C1743" w:rsidRPr="00652D39">
        <w:rPr>
          <w:rFonts w:asciiTheme="majorHAnsi" w:eastAsia="Times New Roman" w:hAnsiTheme="majorHAnsi"/>
          <w:sz w:val="24"/>
          <w:szCs w:val="24"/>
        </w:rPr>
        <w:t xml:space="preserve">Općine </w:t>
      </w:r>
      <w:r w:rsidR="005C1743">
        <w:rPr>
          <w:rFonts w:asciiTheme="majorHAnsi" w:hAnsiTheme="majorHAnsi"/>
          <w:sz w:val="24"/>
          <w:szCs w:val="24"/>
        </w:rPr>
        <w:t>Donja Voća</w:t>
      </w:r>
      <w:r w:rsidR="005C1743" w:rsidRPr="009003B1">
        <w:rPr>
          <w:rFonts w:asciiTheme="majorHAnsi" w:eastAsia="Times New Roman" w:hAnsiTheme="majorHAnsi"/>
          <w:sz w:val="24"/>
          <w:szCs w:val="24"/>
        </w:rPr>
        <w:t xml:space="preserve"> </w:t>
      </w:r>
      <w:r w:rsidRPr="009003B1">
        <w:rPr>
          <w:rFonts w:asciiTheme="majorHAnsi" w:eastAsia="Times New Roman" w:hAnsiTheme="majorHAnsi"/>
          <w:sz w:val="24"/>
          <w:szCs w:val="24"/>
        </w:rPr>
        <w:t>postavljen</w:t>
      </w:r>
      <w:r w:rsidR="005C1743">
        <w:rPr>
          <w:rFonts w:asciiTheme="majorHAnsi" w:eastAsia="Times New Roman" w:hAnsiTheme="majorHAnsi"/>
          <w:sz w:val="24"/>
          <w:szCs w:val="24"/>
        </w:rPr>
        <w:t xml:space="preserve">a je poveznica u dijelu </w:t>
      </w:r>
      <w:r w:rsidR="005C1743" w:rsidRPr="0069125B">
        <w:rPr>
          <w:rFonts w:asciiTheme="majorHAnsi" w:eastAsia="Times New Roman" w:hAnsiTheme="majorHAnsi"/>
          <w:i/>
          <w:sz w:val="24"/>
          <w:szCs w:val="24"/>
        </w:rPr>
        <w:t>Dokumenti</w:t>
      </w:r>
      <w:r w:rsidR="005C1743">
        <w:rPr>
          <w:rFonts w:asciiTheme="majorHAnsi" w:eastAsia="Times New Roman" w:hAnsiTheme="majorHAnsi"/>
          <w:sz w:val="24"/>
          <w:szCs w:val="24"/>
        </w:rPr>
        <w:t xml:space="preserve"> </w:t>
      </w:r>
      <w:r w:rsidRPr="009003B1">
        <w:rPr>
          <w:rFonts w:asciiTheme="majorHAnsi" w:eastAsia="Times New Roman" w:hAnsiTheme="majorHAnsi"/>
          <w:i/>
          <w:sz w:val="24"/>
          <w:szCs w:val="24"/>
        </w:rPr>
        <w:t xml:space="preserve">Savjetovanja s javnošću </w:t>
      </w:r>
      <w:r w:rsidRPr="009003B1">
        <w:rPr>
          <w:rFonts w:asciiTheme="majorHAnsi" w:eastAsia="Times New Roman" w:hAnsiTheme="majorHAnsi"/>
          <w:sz w:val="24"/>
          <w:szCs w:val="24"/>
        </w:rPr>
        <w:t xml:space="preserve">preko kojega </w:t>
      </w:r>
      <w:r w:rsidR="005C1743" w:rsidRPr="00652D39">
        <w:rPr>
          <w:rFonts w:asciiTheme="majorHAnsi" w:eastAsia="Times New Roman" w:hAnsiTheme="majorHAnsi"/>
          <w:sz w:val="24"/>
          <w:szCs w:val="24"/>
        </w:rPr>
        <w:t>Općin</w:t>
      </w:r>
      <w:r w:rsidR="005C1743">
        <w:rPr>
          <w:rFonts w:asciiTheme="majorHAnsi" w:eastAsia="Times New Roman" w:hAnsiTheme="majorHAnsi"/>
          <w:sz w:val="24"/>
          <w:szCs w:val="24"/>
        </w:rPr>
        <w:t>a</w:t>
      </w:r>
      <w:r w:rsidR="005C1743" w:rsidRPr="00652D39">
        <w:rPr>
          <w:rFonts w:asciiTheme="majorHAnsi" w:eastAsia="Times New Roman" w:hAnsiTheme="majorHAnsi"/>
          <w:sz w:val="24"/>
          <w:szCs w:val="24"/>
        </w:rPr>
        <w:t xml:space="preserve"> </w:t>
      </w:r>
      <w:r w:rsidR="005C1743">
        <w:rPr>
          <w:rFonts w:asciiTheme="majorHAnsi" w:hAnsiTheme="majorHAnsi"/>
          <w:sz w:val="24"/>
          <w:szCs w:val="24"/>
        </w:rPr>
        <w:t>Donja Voća</w:t>
      </w:r>
      <w:r w:rsidR="005C1743" w:rsidRPr="009003B1">
        <w:rPr>
          <w:rFonts w:asciiTheme="majorHAnsi" w:hAnsiTheme="majorHAnsi" w:cs="Tahoma"/>
          <w:sz w:val="24"/>
          <w:szCs w:val="24"/>
          <w:shd w:val="clear" w:color="auto" w:fill="FFFFFF"/>
        </w:rPr>
        <w:t xml:space="preserve"> </w:t>
      </w:r>
      <w:r w:rsidRPr="009003B1">
        <w:rPr>
          <w:rFonts w:asciiTheme="majorHAnsi" w:hAnsiTheme="majorHAnsi" w:cs="Tahoma"/>
          <w:sz w:val="24"/>
          <w:szCs w:val="24"/>
          <w:shd w:val="clear" w:color="auto" w:fill="FFFFFF"/>
        </w:rPr>
        <w:t xml:space="preserve">provodi praksu savjetovanja sa zainteresiranom javnošću pri donošenju općih akata ili drugih dokumenata kojima se utječe na interese građana i pravnih osoba, kao i pri usvajanju strateških i planskih dokumenata putem internetske stranice, objavom nacrta općeg akta odnosno drugog dokumenta, s obrazloženjem razloga i ciljeva koji se žele postići te pozivom javnosti da dostavi svoje prijedloge i mišljenja. Svrha savjetovanja je prikupljanje informacija o interesima, stavovima i prijedlozima zainteresirane javnosti kako bi se podigla razina razumijevanja i prihvaćanja novih akata i drugih dokumenata, ali i radi uočavanja slabosti i negativnih učinaka predloženog. Predstavnicima zainteresirane javnosti, organizacijama civilnog društva, nevladinim, neprofitnim organizacijama, savjetovanje predstavlja priliku da svojim znanjem, iskustvom i stručnošću utječu na predloženi akt ili drugi dokument u ime skupina i interesa koje zastupaju. </w:t>
      </w:r>
      <w:bookmarkStart w:id="166" w:name="page332"/>
      <w:bookmarkEnd w:id="166"/>
    </w:p>
    <w:p w14:paraId="631F8892" w14:textId="77777777" w:rsidR="0069125B" w:rsidRPr="009003B1" w:rsidRDefault="0069125B" w:rsidP="00854E7D">
      <w:pPr>
        <w:spacing w:after="0" w:line="288" w:lineRule="auto"/>
        <w:ind w:firstLine="567"/>
        <w:jc w:val="both"/>
        <w:rPr>
          <w:rFonts w:asciiTheme="majorHAnsi" w:eastAsia="Times New Roman" w:hAnsiTheme="majorHAnsi"/>
          <w:sz w:val="24"/>
          <w:szCs w:val="24"/>
        </w:rPr>
      </w:pPr>
    </w:p>
    <w:p w14:paraId="20EC208C" w14:textId="745DEC22" w:rsidR="00AD0CB2" w:rsidRPr="009003B1" w:rsidRDefault="00AD0CB2" w:rsidP="00854E7D">
      <w:pPr>
        <w:spacing w:after="0" w:line="288" w:lineRule="auto"/>
        <w:ind w:firstLine="567"/>
        <w:jc w:val="both"/>
        <w:rPr>
          <w:rFonts w:asciiTheme="majorHAnsi" w:eastAsia="Times New Roman" w:hAnsiTheme="majorHAnsi"/>
          <w:sz w:val="24"/>
          <w:szCs w:val="24"/>
        </w:rPr>
      </w:pPr>
      <w:r w:rsidRPr="009003B1">
        <w:rPr>
          <w:rFonts w:asciiTheme="majorHAnsi" w:eastAsia="Times New Roman" w:hAnsiTheme="majorHAnsi"/>
          <w:sz w:val="24"/>
          <w:szCs w:val="24"/>
        </w:rPr>
        <w:t>Sudionici javnosti mogu se putem internetske stranice kontinuirano informirati o svim novostima, otvorenim natječajima te ostalim informacijama vezanih</w:t>
      </w:r>
      <w:r w:rsidR="005C1743">
        <w:rPr>
          <w:rFonts w:asciiTheme="majorHAnsi" w:eastAsia="Times New Roman" w:hAnsiTheme="majorHAnsi"/>
          <w:sz w:val="24"/>
          <w:szCs w:val="24"/>
        </w:rPr>
        <w:t xml:space="preserve"> </w:t>
      </w:r>
      <w:r w:rsidRPr="009003B1">
        <w:rPr>
          <w:rFonts w:asciiTheme="majorHAnsi" w:eastAsia="Times New Roman" w:hAnsiTheme="majorHAnsi"/>
          <w:sz w:val="24"/>
          <w:szCs w:val="24"/>
        </w:rPr>
        <w:t xml:space="preserve">za upravljanje imovinom u vlasništvu </w:t>
      </w:r>
      <w:r w:rsidR="005C1743" w:rsidRPr="00652D39">
        <w:rPr>
          <w:rFonts w:asciiTheme="majorHAnsi" w:eastAsia="Times New Roman" w:hAnsiTheme="majorHAnsi"/>
          <w:sz w:val="24"/>
          <w:szCs w:val="24"/>
        </w:rPr>
        <w:t xml:space="preserve">Općine </w:t>
      </w:r>
      <w:r w:rsidR="005C1743">
        <w:rPr>
          <w:rFonts w:asciiTheme="majorHAnsi" w:hAnsiTheme="majorHAnsi"/>
          <w:sz w:val="24"/>
          <w:szCs w:val="24"/>
        </w:rPr>
        <w:t>Donja Voća</w:t>
      </w:r>
      <w:r w:rsidRPr="009003B1">
        <w:rPr>
          <w:rFonts w:asciiTheme="majorHAnsi" w:eastAsia="Times New Roman" w:hAnsiTheme="majorHAnsi"/>
          <w:sz w:val="24"/>
          <w:szCs w:val="24"/>
        </w:rPr>
        <w:t>.</w:t>
      </w:r>
    </w:p>
    <w:p w14:paraId="5127EE8A" w14:textId="77777777" w:rsidR="00FD1EC2" w:rsidRPr="00652D39" w:rsidRDefault="00FD1EC2" w:rsidP="00854E7D">
      <w:pPr>
        <w:spacing w:after="0" w:line="288" w:lineRule="auto"/>
        <w:ind w:firstLine="567"/>
        <w:jc w:val="both"/>
        <w:rPr>
          <w:rFonts w:asciiTheme="majorHAnsi" w:eastAsia="Times New Roman" w:hAnsiTheme="majorHAnsi"/>
          <w:sz w:val="24"/>
          <w:szCs w:val="24"/>
        </w:rPr>
      </w:pPr>
    </w:p>
    <w:p w14:paraId="061A47AB" w14:textId="7A1FB24A" w:rsidR="004C054F" w:rsidRPr="00652D39" w:rsidRDefault="003C40CE" w:rsidP="00854E7D">
      <w:pPr>
        <w:pStyle w:val="t-9-8"/>
        <w:numPr>
          <w:ilvl w:val="1"/>
          <w:numId w:val="40"/>
        </w:numPr>
        <w:spacing w:before="0" w:beforeAutospacing="0" w:after="0" w:afterAutospacing="0" w:line="288" w:lineRule="auto"/>
        <w:ind w:left="709" w:hanging="709"/>
        <w:jc w:val="both"/>
        <w:outlineLvl w:val="0"/>
        <w:rPr>
          <w:rFonts w:asciiTheme="majorHAnsi" w:hAnsiTheme="majorHAnsi"/>
          <w:b/>
        </w:rPr>
      </w:pPr>
      <w:bookmarkStart w:id="167" w:name="_Toc61959664"/>
      <w:r w:rsidRPr="00652D39">
        <w:rPr>
          <w:rFonts w:asciiTheme="majorHAnsi" w:hAnsiTheme="majorHAnsi"/>
          <w:b/>
        </w:rPr>
        <w:t xml:space="preserve">GODIŠNJI PLAN ZAHTJEVA ZA DAROVANJE NEKRETNINA UPUĆEN MINISTARSTVU </w:t>
      </w:r>
      <w:bookmarkEnd w:id="167"/>
      <w:r w:rsidR="002B0842">
        <w:rPr>
          <w:rFonts w:asciiTheme="majorHAnsi" w:hAnsiTheme="majorHAnsi"/>
          <w:b/>
        </w:rPr>
        <w:t>PROSTORNOG UREĐENJA, GRADITELJSTVA I DRŽAVNE IMOVINE</w:t>
      </w:r>
    </w:p>
    <w:p w14:paraId="393C314B" w14:textId="390BFC32" w:rsidR="003C40CE" w:rsidRPr="00652D39" w:rsidRDefault="003C40CE" w:rsidP="00854E7D">
      <w:pPr>
        <w:spacing w:after="0" w:line="288" w:lineRule="auto"/>
        <w:ind w:firstLine="567"/>
        <w:jc w:val="both"/>
        <w:rPr>
          <w:rFonts w:asciiTheme="majorHAnsi" w:eastAsia="Times New Roman" w:hAnsiTheme="majorHAnsi"/>
          <w:sz w:val="24"/>
          <w:szCs w:val="24"/>
        </w:rPr>
      </w:pPr>
      <w:r w:rsidRPr="00652D39">
        <w:rPr>
          <w:rFonts w:asciiTheme="majorHAnsi" w:eastAsia="Times New Roman" w:hAnsiTheme="majorHAnsi"/>
          <w:sz w:val="24"/>
          <w:szCs w:val="24"/>
        </w:rPr>
        <w:t>Prema Zakonu o upravljanju državnom imovinom kada je to opravdano i obrazloženo razlozima poticanja gospodarskog napretka, socijalne dobrobiti građana i ujednačavanja gospodarskog i demografskog razvitka svih krajeva Republike Hrvatske, nekretninama se može raspolagati u korist jedinica lokalne i područne (regionalne) samouprave i bez naknade.</w:t>
      </w:r>
    </w:p>
    <w:p w14:paraId="553BD4FC" w14:textId="77777777" w:rsidR="003C40CE" w:rsidRPr="00652D39" w:rsidRDefault="003C40CE" w:rsidP="00854E7D">
      <w:pPr>
        <w:spacing w:after="0" w:line="288" w:lineRule="auto"/>
        <w:ind w:firstLine="567"/>
        <w:jc w:val="both"/>
        <w:rPr>
          <w:rFonts w:asciiTheme="majorHAnsi" w:eastAsia="Times New Roman" w:hAnsiTheme="majorHAnsi"/>
          <w:sz w:val="24"/>
          <w:szCs w:val="24"/>
        </w:rPr>
      </w:pPr>
      <w:r w:rsidRPr="00652D39">
        <w:rPr>
          <w:rFonts w:asciiTheme="majorHAnsi" w:eastAsia="Times New Roman" w:hAnsiTheme="majorHAnsi"/>
          <w:sz w:val="24"/>
          <w:szCs w:val="24"/>
        </w:rPr>
        <w:lastRenderedPageBreak/>
        <w:t>Raspolaganje provodi se na zahtjev jedinica lokalne i područne (regionalne) samouprave na koju se prenosi ono pravo s kojim se postiže ista svrha, a koje je najpovoljnije za Republiku Hrvatsku.</w:t>
      </w:r>
    </w:p>
    <w:p w14:paraId="7366BBAF" w14:textId="0B1E23B5" w:rsidR="003C40CE" w:rsidRPr="00652D39" w:rsidRDefault="003C40CE" w:rsidP="00854E7D">
      <w:pPr>
        <w:spacing w:after="0" w:line="288" w:lineRule="auto"/>
        <w:ind w:firstLine="567"/>
        <w:jc w:val="both"/>
        <w:rPr>
          <w:rFonts w:asciiTheme="majorHAnsi" w:hAnsiTheme="majorHAnsi" w:cs="Lucida Sans Unicode"/>
          <w:sz w:val="24"/>
          <w:szCs w:val="24"/>
          <w:shd w:val="clear" w:color="auto" w:fill="FFFFFF"/>
        </w:rPr>
      </w:pPr>
      <w:bookmarkStart w:id="168" w:name="_Hlk62027814"/>
      <w:r w:rsidRPr="00652D39">
        <w:rPr>
          <w:rFonts w:asciiTheme="majorHAnsi" w:hAnsiTheme="majorHAnsi" w:cs="Lucida Sans Unicode"/>
          <w:sz w:val="24"/>
          <w:szCs w:val="24"/>
          <w:shd w:val="clear" w:color="auto" w:fill="FFFFFF"/>
        </w:rPr>
        <w:t>Jedinice lokalne i područne (regionalne) samouprave, odnosno ustanove</w:t>
      </w:r>
      <w:r w:rsidR="00DF233C" w:rsidRPr="00652D39">
        <w:rPr>
          <w:rFonts w:asciiTheme="majorHAnsi" w:hAnsiTheme="majorHAnsi" w:cs="Lucida Sans Unicode"/>
          <w:sz w:val="24"/>
          <w:szCs w:val="24"/>
          <w:shd w:val="clear" w:color="auto" w:fill="FFFFFF"/>
        </w:rPr>
        <w:t xml:space="preserve"> dužne su  </w:t>
      </w:r>
      <w:r w:rsidR="00A10BE6">
        <w:rPr>
          <w:rFonts w:asciiTheme="majorHAnsi" w:hAnsiTheme="majorHAnsi" w:cs="Lucida Sans Unicode"/>
          <w:sz w:val="24"/>
          <w:szCs w:val="24"/>
          <w:shd w:val="clear" w:color="auto" w:fill="FFFFFF"/>
        </w:rPr>
        <w:t>pravovremeno</w:t>
      </w:r>
      <w:r w:rsidRPr="00652D39">
        <w:rPr>
          <w:rFonts w:asciiTheme="majorHAnsi" w:hAnsiTheme="majorHAnsi" w:cs="Lucida Sans Unicode"/>
          <w:sz w:val="24"/>
          <w:szCs w:val="24"/>
          <w:shd w:val="clear" w:color="auto" w:fill="FFFFFF"/>
        </w:rPr>
        <w:t xml:space="preserve"> dostaviti Ministarstvu zahtjev za izdavanje isprave podobne za upis prava vlasništva na gore spomenutim nekretninama</w:t>
      </w:r>
      <w:bookmarkEnd w:id="168"/>
      <w:r w:rsidRPr="00652D39">
        <w:rPr>
          <w:rFonts w:asciiTheme="majorHAnsi" w:hAnsiTheme="majorHAnsi" w:cs="Lucida Sans Unicode"/>
          <w:sz w:val="24"/>
          <w:szCs w:val="24"/>
          <w:shd w:val="clear" w:color="auto" w:fill="FFFFFF"/>
        </w:rPr>
        <w:t>. Ministarstvo će izdati ispravu podobnu za upis prava vlasništva na navedenim nekretninama jedinici lokalne i područne (regionalne) samouprave, odnosno ustanovi sukladno pravodobno podnesenim zahtjevima.</w:t>
      </w:r>
    </w:p>
    <w:p w14:paraId="473B173E" w14:textId="77777777" w:rsidR="003C40CE" w:rsidRPr="00652D39" w:rsidRDefault="003C40CE" w:rsidP="00854E7D">
      <w:pPr>
        <w:spacing w:after="0" w:line="288" w:lineRule="auto"/>
        <w:ind w:firstLine="567"/>
        <w:jc w:val="both"/>
        <w:rPr>
          <w:rFonts w:asciiTheme="majorHAnsi" w:hAnsiTheme="majorHAnsi" w:cs="Lucida Sans Unicode"/>
          <w:sz w:val="24"/>
          <w:szCs w:val="24"/>
          <w:shd w:val="clear" w:color="auto" w:fill="FFFFFF"/>
        </w:rPr>
      </w:pPr>
      <w:r w:rsidRPr="00652D39">
        <w:rPr>
          <w:rFonts w:asciiTheme="majorHAnsi" w:hAnsiTheme="majorHAnsi" w:cs="Lucida Sans Unicode"/>
          <w:sz w:val="24"/>
          <w:szCs w:val="24"/>
          <w:shd w:val="clear" w:color="auto" w:fill="FFFFFF"/>
        </w:rPr>
        <w:t>Jedinice lokalne i područne (regionalne) samouprave, odnosno ustanove dužne su provesti sve pripremne i provedbene postupke uključujući i formiranje građevinskih čestica radi upisa vlasništva na spomenutim nekretninama u zemljišne knjige. Troškove tih postupaka snose jedinice lokalne i područne (regionalne) samouprave, odnosno ustanove.</w:t>
      </w:r>
    </w:p>
    <w:p w14:paraId="263A3BF1" w14:textId="77777777" w:rsidR="00763CCC" w:rsidRDefault="00763CCC" w:rsidP="002B0842">
      <w:pPr>
        <w:pStyle w:val="Opisslike"/>
        <w:spacing w:after="0" w:line="288" w:lineRule="auto"/>
        <w:jc w:val="left"/>
        <w:rPr>
          <w:rFonts w:ascii="Cambria" w:hAnsi="Cambria"/>
          <w:szCs w:val="22"/>
        </w:rPr>
      </w:pPr>
      <w:bookmarkStart w:id="169" w:name="_Toc44404858"/>
      <w:bookmarkStart w:id="170" w:name="_Toc61959680"/>
    </w:p>
    <w:p w14:paraId="141AE268" w14:textId="46B69258" w:rsidR="002B0842" w:rsidRDefault="00A45361" w:rsidP="002B0842">
      <w:pPr>
        <w:pStyle w:val="Opisslike"/>
        <w:spacing w:after="0" w:line="288" w:lineRule="auto"/>
        <w:ind w:firstLine="567"/>
        <w:jc w:val="left"/>
        <w:rPr>
          <w:rFonts w:ascii="Cambria" w:hAnsi="Cambria"/>
          <w:szCs w:val="22"/>
        </w:rPr>
      </w:pPr>
      <w:r w:rsidRPr="00A45361">
        <w:rPr>
          <w:rFonts w:ascii="Cambria" w:hAnsi="Cambria"/>
          <w:szCs w:val="22"/>
        </w:rPr>
        <w:t xml:space="preserve">Tablica </w:t>
      </w:r>
      <w:r w:rsidR="00E20824">
        <w:rPr>
          <w:rFonts w:ascii="Cambria" w:hAnsi="Cambria"/>
          <w:szCs w:val="22"/>
        </w:rPr>
        <w:t>5</w:t>
      </w:r>
      <w:r w:rsidRPr="00A45361">
        <w:rPr>
          <w:rFonts w:ascii="Cambria" w:hAnsi="Cambria"/>
          <w:szCs w:val="22"/>
        </w:rPr>
        <w:t>. Nekretnine koje</w:t>
      </w:r>
      <w:r w:rsidR="00C90AFA">
        <w:rPr>
          <w:rFonts w:ascii="Cambria" w:hAnsi="Cambria"/>
          <w:szCs w:val="22"/>
        </w:rPr>
        <w:t xml:space="preserve"> je</w:t>
      </w:r>
      <w:r w:rsidRPr="00A45361">
        <w:rPr>
          <w:rFonts w:ascii="Cambria" w:hAnsi="Cambria"/>
          <w:szCs w:val="22"/>
        </w:rPr>
        <w:t xml:space="preserve"> Općina Donja Voća </w:t>
      </w:r>
      <w:r w:rsidR="00C90AFA">
        <w:rPr>
          <w:rFonts w:ascii="Cambria" w:hAnsi="Cambria"/>
          <w:szCs w:val="22"/>
        </w:rPr>
        <w:t>zatražila</w:t>
      </w:r>
      <w:r w:rsidRPr="00A45361">
        <w:rPr>
          <w:rFonts w:ascii="Cambria" w:hAnsi="Cambria"/>
          <w:szCs w:val="22"/>
        </w:rPr>
        <w:t xml:space="preserve"> od Ministarstva </w:t>
      </w:r>
      <w:bookmarkEnd w:id="169"/>
      <w:bookmarkEnd w:id="170"/>
      <w:r w:rsidR="002B0842">
        <w:rPr>
          <w:rFonts w:ascii="Cambria" w:hAnsi="Cambria"/>
          <w:szCs w:val="22"/>
        </w:rPr>
        <w:t>prostornog</w:t>
      </w:r>
    </w:p>
    <w:p w14:paraId="6491198E" w14:textId="2F601538" w:rsidR="00A45361" w:rsidRDefault="002B0842" w:rsidP="002B0842">
      <w:pPr>
        <w:pStyle w:val="Opisslike"/>
        <w:spacing w:after="0" w:line="288" w:lineRule="auto"/>
        <w:jc w:val="left"/>
        <w:rPr>
          <w:rFonts w:ascii="Cambria" w:hAnsi="Cambria"/>
          <w:szCs w:val="22"/>
        </w:rPr>
      </w:pPr>
      <w:r>
        <w:rPr>
          <w:rFonts w:ascii="Cambria" w:hAnsi="Cambria"/>
          <w:szCs w:val="22"/>
        </w:rPr>
        <w:t xml:space="preserve">uređenja, graditeljstva i državne imovine </w:t>
      </w:r>
    </w:p>
    <w:p w14:paraId="13BB04E2" w14:textId="77777777" w:rsidR="00766BD2" w:rsidRPr="00766BD2" w:rsidRDefault="00766BD2" w:rsidP="00854E7D">
      <w:pPr>
        <w:spacing w:after="0" w:line="288" w:lineRule="auto"/>
      </w:pPr>
    </w:p>
    <w:tbl>
      <w:tblPr>
        <w:tblW w:w="5000" w:type="pct"/>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Look w:val="04A0" w:firstRow="1" w:lastRow="0" w:firstColumn="1" w:lastColumn="0" w:noHBand="0" w:noVBand="1"/>
      </w:tblPr>
      <w:tblGrid>
        <w:gridCol w:w="1667"/>
        <w:gridCol w:w="2809"/>
        <w:gridCol w:w="2121"/>
        <w:gridCol w:w="2607"/>
      </w:tblGrid>
      <w:tr w:rsidR="000E66D8" w:rsidRPr="005B061E" w14:paraId="3AE4E945" w14:textId="77777777" w:rsidTr="000E66D8">
        <w:trPr>
          <w:trHeight w:val="284"/>
        </w:trPr>
        <w:tc>
          <w:tcPr>
            <w:tcW w:w="906" w:type="pct"/>
            <w:shd w:val="clear" w:color="auto" w:fill="DBE5F1" w:themeFill="accent1" w:themeFillTint="33"/>
            <w:vAlign w:val="center"/>
            <w:hideMark/>
          </w:tcPr>
          <w:p w14:paraId="42A999D0" w14:textId="77777777" w:rsidR="000E66D8" w:rsidRPr="005B061E" w:rsidRDefault="000E66D8" w:rsidP="00854E7D">
            <w:pPr>
              <w:spacing w:after="0" w:line="288" w:lineRule="auto"/>
              <w:jc w:val="center"/>
              <w:rPr>
                <w:rFonts w:ascii="Cambria" w:eastAsia="Times New Roman" w:hAnsi="Cambria"/>
                <w:b/>
                <w:bCs/>
                <w:color w:val="1F497D" w:themeColor="text2"/>
                <w:sz w:val="20"/>
                <w:szCs w:val="20"/>
              </w:rPr>
            </w:pPr>
            <w:r w:rsidRPr="005B061E">
              <w:rPr>
                <w:rFonts w:ascii="Cambria" w:eastAsia="Times New Roman" w:hAnsi="Cambria"/>
                <w:b/>
                <w:bCs/>
                <w:color w:val="1F497D" w:themeColor="text2"/>
                <w:sz w:val="20"/>
                <w:szCs w:val="20"/>
              </w:rPr>
              <w:t>Br. Čestice</w:t>
            </w:r>
          </w:p>
        </w:tc>
        <w:tc>
          <w:tcPr>
            <w:tcW w:w="1526" w:type="pct"/>
            <w:shd w:val="clear" w:color="auto" w:fill="DBE5F1" w:themeFill="accent1" w:themeFillTint="33"/>
            <w:vAlign w:val="center"/>
            <w:hideMark/>
          </w:tcPr>
          <w:p w14:paraId="7F7E95D4" w14:textId="77777777" w:rsidR="000E66D8" w:rsidRPr="005B061E" w:rsidRDefault="000E66D8" w:rsidP="00854E7D">
            <w:pPr>
              <w:spacing w:after="0" w:line="288" w:lineRule="auto"/>
              <w:jc w:val="center"/>
              <w:rPr>
                <w:rFonts w:ascii="Cambria" w:eastAsia="Times New Roman" w:hAnsi="Cambria"/>
                <w:b/>
                <w:bCs/>
                <w:color w:val="1F497D" w:themeColor="text2"/>
                <w:sz w:val="20"/>
                <w:szCs w:val="20"/>
              </w:rPr>
            </w:pPr>
            <w:r w:rsidRPr="005B061E">
              <w:rPr>
                <w:rFonts w:ascii="Cambria" w:eastAsia="Times New Roman" w:hAnsi="Cambria"/>
                <w:b/>
                <w:bCs/>
                <w:color w:val="1F497D" w:themeColor="text2"/>
                <w:sz w:val="20"/>
                <w:szCs w:val="20"/>
              </w:rPr>
              <w:t>Katastarska općina</w:t>
            </w:r>
          </w:p>
        </w:tc>
        <w:tc>
          <w:tcPr>
            <w:tcW w:w="1152" w:type="pct"/>
            <w:shd w:val="clear" w:color="auto" w:fill="DBE5F1" w:themeFill="accent1" w:themeFillTint="33"/>
            <w:vAlign w:val="center"/>
            <w:hideMark/>
          </w:tcPr>
          <w:p w14:paraId="3646DAFB" w14:textId="77777777" w:rsidR="000E66D8" w:rsidRPr="005B061E" w:rsidRDefault="000E66D8" w:rsidP="00854E7D">
            <w:pPr>
              <w:spacing w:after="0" w:line="288" w:lineRule="auto"/>
              <w:jc w:val="center"/>
              <w:rPr>
                <w:rFonts w:ascii="Cambria" w:eastAsia="Times New Roman" w:hAnsi="Cambria"/>
                <w:b/>
                <w:bCs/>
                <w:color w:val="1F497D" w:themeColor="text2"/>
                <w:sz w:val="20"/>
                <w:szCs w:val="20"/>
              </w:rPr>
            </w:pPr>
            <w:r w:rsidRPr="005B061E">
              <w:rPr>
                <w:rFonts w:ascii="Cambria" w:eastAsia="Times New Roman" w:hAnsi="Cambria"/>
                <w:b/>
                <w:bCs/>
                <w:color w:val="1F497D" w:themeColor="text2"/>
                <w:sz w:val="20"/>
                <w:szCs w:val="20"/>
              </w:rPr>
              <w:t>Površina u m</w:t>
            </w:r>
            <w:r w:rsidRPr="005B061E">
              <w:rPr>
                <w:rFonts w:ascii="Cambria" w:eastAsia="Times New Roman" w:hAnsi="Cambria"/>
                <w:b/>
                <w:bCs/>
                <w:color w:val="1F497D" w:themeColor="text2"/>
                <w:sz w:val="20"/>
                <w:szCs w:val="20"/>
                <w:vertAlign w:val="superscript"/>
              </w:rPr>
              <w:t>2</w:t>
            </w:r>
          </w:p>
        </w:tc>
        <w:tc>
          <w:tcPr>
            <w:tcW w:w="1416" w:type="pct"/>
            <w:shd w:val="clear" w:color="auto" w:fill="DBE5F1" w:themeFill="accent1" w:themeFillTint="33"/>
            <w:vAlign w:val="center"/>
            <w:hideMark/>
          </w:tcPr>
          <w:p w14:paraId="574B977D" w14:textId="77777777" w:rsidR="000E66D8" w:rsidRPr="005B061E" w:rsidRDefault="000E66D8" w:rsidP="00854E7D">
            <w:pPr>
              <w:spacing w:after="0" w:line="288" w:lineRule="auto"/>
              <w:jc w:val="center"/>
              <w:rPr>
                <w:rFonts w:ascii="Cambria" w:eastAsia="Times New Roman" w:hAnsi="Cambria"/>
                <w:b/>
                <w:bCs/>
                <w:color w:val="1F497D" w:themeColor="text2"/>
                <w:sz w:val="20"/>
                <w:szCs w:val="20"/>
              </w:rPr>
            </w:pPr>
            <w:r w:rsidRPr="005B061E">
              <w:rPr>
                <w:rFonts w:ascii="Cambria" w:eastAsia="Times New Roman" w:hAnsi="Cambria"/>
                <w:b/>
                <w:bCs/>
                <w:color w:val="1F497D" w:themeColor="text2"/>
                <w:sz w:val="20"/>
                <w:szCs w:val="20"/>
              </w:rPr>
              <w:t>Opis nekretnine</w:t>
            </w:r>
          </w:p>
        </w:tc>
      </w:tr>
      <w:tr w:rsidR="000E66D8" w:rsidRPr="005B061E" w14:paraId="50094510" w14:textId="77777777" w:rsidTr="000E66D8">
        <w:trPr>
          <w:trHeight w:val="284"/>
        </w:trPr>
        <w:tc>
          <w:tcPr>
            <w:tcW w:w="906" w:type="pct"/>
            <w:shd w:val="clear" w:color="auto" w:fill="auto"/>
            <w:vAlign w:val="center"/>
          </w:tcPr>
          <w:p w14:paraId="7AD5DA3F" w14:textId="699E4798" w:rsidR="000E66D8" w:rsidRPr="005B061E" w:rsidRDefault="000E66D8" w:rsidP="00854E7D">
            <w:pPr>
              <w:spacing w:after="0" w:line="288" w:lineRule="auto"/>
              <w:jc w:val="center"/>
              <w:rPr>
                <w:rFonts w:ascii="Cambria" w:eastAsia="Times New Roman" w:hAnsi="Cambria"/>
                <w:sz w:val="20"/>
                <w:szCs w:val="20"/>
              </w:rPr>
            </w:pPr>
            <w:r>
              <w:rPr>
                <w:rFonts w:ascii="Cambria" w:eastAsia="Times New Roman" w:hAnsi="Cambria"/>
                <w:sz w:val="20"/>
                <w:szCs w:val="20"/>
              </w:rPr>
              <w:t>11230</w:t>
            </w:r>
          </w:p>
        </w:tc>
        <w:tc>
          <w:tcPr>
            <w:tcW w:w="1526" w:type="pct"/>
            <w:shd w:val="clear" w:color="auto" w:fill="auto"/>
            <w:vAlign w:val="center"/>
          </w:tcPr>
          <w:p w14:paraId="7922AF73" w14:textId="48CF8DCB" w:rsidR="000E66D8" w:rsidRPr="005B061E" w:rsidRDefault="000E66D8" w:rsidP="00854E7D">
            <w:pPr>
              <w:spacing w:after="0" w:line="288" w:lineRule="auto"/>
              <w:jc w:val="center"/>
              <w:rPr>
                <w:rFonts w:ascii="Cambria" w:eastAsia="Times New Roman" w:hAnsi="Cambria"/>
                <w:sz w:val="20"/>
                <w:szCs w:val="20"/>
              </w:rPr>
            </w:pPr>
            <w:r>
              <w:rPr>
                <w:rFonts w:ascii="Cambria" w:eastAsia="Times New Roman" w:hAnsi="Cambria"/>
                <w:sz w:val="20"/>
                <w:szCs w:val="20"/>
              </w:rPr>
              <w:t>Gornja Voća</w:t>
            </w:r>
          </w:p>
        </w:tc>
        <w:tc>
          <w:tcPr>
            <w:tcW w:w="1152" w:type="pct"/>
            <w:shd w:val="clear" w:color="auto" w:fill="auto"/>
            <w:vAlign w:val="center"/>
          </w:tcPr>
          <w:p w14:paraId="42B1C5B0" w14:textId="02F608D0" w:rsidR="000E66D8" w:rsidRPr="005B061E" w:rsidRDefault="000E66D8" w:rsidP="00854E7D">
            <w:pPr>
              <w:spacing w:after="0" w:line="288" w:lineRule="auto"/>
              <w:jc w:val="center"/>
              <w:rPr>
                <w:rFonts w:ascii="Cambria" w:eastAsia="Times New Roman" w:hAnsi="Cambria"/>
                <w:sz w:val="20"/>
                <w:szCs w:val="20"/>
              </w:rPr>
            </w:pPr>
            <w:r>
              <w:rPr>
                <w:rFonts w:ascii="Cambria" w:eastAsia="Times New Roman" w:hAnsi="Cambria"/>
                <w:sz w:val="20"/>
                <w:szCs w:val="20"/>
              </w:rPr>
              <w:t>7221</w:t>
            </w:r>
          </w:p>
        </w:tc>
        <w:tc>
          <w:tcPr>
            <w:tcW w:w="1416" w:type="pct"/>
            <w:shd w:val="clear" w:color="auto" w:fill="auto"/>
            <w:vAlign w:val="center"/>
          </w:tcPr>
          <w:p w14:paraId="38F9D4F8" w14:textId="33BCBA9A" w:rsidR="000E66D8" w:rsidRPr="005B061E" w:rsidRDefault="000E66D8" w:rsidP="00854E7D">
            <w:pPr>
              <w:spacing w:after="0" w:line="288" w:lineRule="auto"/>
              <w:jc w:val="center"/>
              <w:rPr>
                <w:rFonts w:ascii="Cambria" w:eastAsia="Times New Roman" w:hAnsi="Cambria"/>
                <w:sz w:val="20"/>
                <w:szCs w:val="20"/>
              </w:rPr>
            </w:pPr>
            <w:r>
              <w:rPr>
                <w:rFonts w:ascii="Cambria" w:eastAsia="Times New Roman" w:hAnsi="Cambria"/>
                <w:sz w:val="20"/>
                <w:szCs w:val="20"/>
              </w:rPr>
              <w:t>Šuma spilja Vindija</w:t>
            </w:r>
          </w:p>
        </w:tc>
      </w:tr>
    </w:tbl>
    <w:p w14:paraId="0B707C86" w14:textId="77777777" w:rsidR="00E20824" w:rsidRDefault="00E20824" w:rsidP="00854E7D">
      <w:pPr>
        <w:pStyle w:val="pt-bodytext20-000032"/>
        <w:spacing w:before="0" w:beforeAutospacing="0" w:after="0" w:afterAutospacing="0" w:line="288" w:lineRule="auto"/>
        <w:ind w:firstLine="567"/>
        <w:jc w:val="both"/>
        <w:rPr>
          <w:rFonts w:asciiTheme="majorHAnsi" w:hAnsiTheme="majorHAnsi"/>
        </w:rPr>
      </w:pPr>
    </w:p>
    <w:p w14:paraId="6A063B8D" w14:textId="6519020C" w:rsidR="00477C1A" w:rsidRPr="00652D39" w:rsidRDefault="00A10BE6" w:rsidP="00854E7D">
      <w:pPr>
        <w:pStyle w:val="pt-bodytext20-000032"/>
        <w:spacing w:before="0" w:beforeAutospacing="0" w:after="0" w:afterAutospacing="0" w:line="288" w:lineRule="auto"/>
        <w:ind w:firstLine="567"/>
        <w:jc w:val="both"/>
        <w:rPr>
          <w:rFonts w:asciiTheme="majorHAnsi" w:hAnsiTheme="majorHAnsi"/>
        </w:rPr>
      </w:pPr>
      <w:r>
        <w:rPr>
          <w:rFonts w:asciiTheme="majorHAnsi" w:hAnsiTheme="majorHAnsi"/>
        </w:rPr>
        <w:t>U vezi gore spomenute nekretnine, Općina Donja Voća nije dobila povratni odgovor od strane Ministarstva</w:t>
      </w:r>
      <w:r w:rsidR="002B0842">
        <w:rPr>
          <w:rFonts w:asciiTheme="majorHAnsi" w:hAnsiTheme="majorHAnsi"/>
        </w:rPr>
        <w:t>.</w:t>
      </w:r>
      <w:r w:rsidR="00AA09C2" w:rsidRPr="00652D39">
        <w:rPr>
          <w:rFonts w:asciiTheme="majorHAnsi" w:hAnsiTheme="majorHAnsi"/>
        </w:rPr>
        <w:br w:type="page"/>
      </w:r>
    </w:p>
    <w:p w14:paraId="6C5D83EB" w14:textId="77777777" w:rsidR="00077985" w:rsidRPr="00652D39" w:rsidRDefault="000F5ABF" w:rsidP="00854E7D">
      <w:pPr>
        <w:pStyle w:val="Naslov1"/>
        <w:numPr>
          <w:ilvl w:val="0"/>
          <w:numId w:val="1"/>
        </w:numPr>
        <w:spacing w:before="0" w:beforeAutospacing="0" w:after="0" w:afterAutospacing="0" w:line="288" w:lineRule="auto"/>
        <w:jc w:val="both"/>
        <w:rPr>
          <w:rFonts w:asciiTheme="majorHAnsi" w:hAnsiTheme="majorHAnsi"/>
          <w:sz w:val="26"/>
          <w:szCs w:val="26"/>
        </w:rPr>
      </w:pPr>
      <w:bookmarkStart w:id="171" w:name="_Toc61959667"/>
      <w:r w:rsidRPr="00652D39">
        <w:rPr>
          <w:rFonts w:asciiTheme="majorHAnsi" w:hAnsiTheme="majorHAnsi"/>
          <w:sz w:val="26"/>
          <w:szCs w:val="26"/>
        </w:rPr>
        <w:lastRenderedPageBreak/>
        <w:t>POSEBNI CILJEVI I MJERE – SISTEMATIZIRANI PRIKAZ</w:t>
      </w:r>
      <w:bookmarkEnd w:id="171"/>
    </w:p>
    <w:p w14:paraId="69C6CC46" w14:textId="77777777" w:rsidR="00763CCC" w:rsidRDefault="00763CCC" w:rsidP="00763CCC">
      <w:pPr>
        <w:pStyle w:val="pt-bodytext-000049"/>
        <w:spacing w:before="0" w:beforeAutospacing="0" w:after="0" w:afterAutospacing="0" w:line="288" w:lineRule="auto"/>
        <w:ind w:firstLine="567"/>
        <w:rPr>
          <w:rStyle w:val="pt-defaultparagraphfont-000030"/>
          <w:rFonts w:asciiTheme="majorHAnsi" w:hAnsiTheme="majorHAnsi"/>
        </w:rPr>
      </w:pPr>
      <w:bookmarkStart w:id="172" w:name="_Toc462657756"/>
    </w:p>
    <w:p w14:paraId="5A9AC7D4" w14:textId="0A9790B8" w:rsidR="00430A2A" w:rsidRDefault="00430A2A" w:rsidP="00763CCC">
      <w:pPr>
        <w:pStyle w:val="pt-bodytext-000049"/>
        <w:spacing w:before="0" w:beforeAutospacing="0" w:after="0" w:afterAutospacing="0" w:line="288" w:lineRule="auto"/>
        <w:ind w:firstLine="567"/>
        <w:jc w:val="both"/>
        <w:rPr>
          <w:rStyle w:val="pt-defaultparagraphfont-000025"/>
          <w:rFonts w:asciiTheme="majorHAnsi" w:hAnsiTheme="majorHAnsi"/>
        </w:rPr>
      </w:pPr>
      <w:r w:rsidRPr="005711EF">
        <w:rPr>
          <w:rStyle w:val="pt-defaultparagraphfont-000030"/>
          <w:rFonts w:asciiTheme="majorHAnsi" w:hAnsiTheme="majorHAnsi"/>
        </w:rPr>
        <w:t>Sukladno</w:t>
      </w:r>
      <w:r w:rsidR="00D9181B" w:rsidRPr="005711EF">
        <w:rPr>
          <w:rStyle w:val="pt-defaultparagraphfont-000030"/>
          <w:rFonts w:asciiTheme="majorHAnsi" w:hAnsiTheme="majorHAnsi"/>
        </w:rPr>
        <w:t xml:space="preserve"> Strategiji upravljanja</w:t>
      </w:r>
      <w:r w:rsidRPr="005711EF">
        <w:rPr>
          <w:rStyle w:val="pt-defaultparagraphfont-000030"/>
          <w:rFonts w:asciiTheme="majorHAnsi" w:hAnsiTheme="majorHAnsi"/>
        </w:rPr>
        <w:t xml:space="preserve"> </w:t>
      </w:r>
      <w:r w:rsidR="00490980" w:rsidRPr="005711EF">
        <w:rPr>
          <w:rStyle w:val="pt-defaultparagraphfont-000030"/>
          <w:rFonts w:asciiTheme="majorHAnsi" w:hAnsiTheme="majorHAnsi"/>
        </w:rPr>
        <w:t>općinskom imovinom</w:t>
      </w:r>
      <w:r w:rsidR="00A45361">
        <w:rPr>
          <w:rStyle w:val="pt-defaultparagraphfont-000030"/>
          <w:rFonts w:asciiTheme="majorHAnsi" w:hAnsiTheme="majorHAnsi"/>
        </w:rPr>
        <w:t xml:space="preserve"> za razdoblje 2020</w:t>
      </w:r>
      <w:r w:rsidR="00554731">
        <w:rPr>
          <w:rStyle w:val="pt-defaultparagraphfont-000030"/>
          <w:rFonts w:asciiTheme="majorHAnsi" w:hAnsiTheme="majorHAnsi"/>
        </w:rPr>
        <w:t>.-2026</w:t>
      </w:r>
      <w:r w:rsidR="00D9181B" w:rsidRPr="005711EF">
        <w:rPr>
          <w:rStyle w:val="pt-defaultparagraphfont-000030"/>
          <w:rFonts w:asciiTheme="majorHAnsi" w:hAnsiTheme="majorHAnsi"/>
        </w:rPr>
        <w:t>.</w:t>
      </w:r>
      <w:r w:rsidR="00D9181B" w:rsidRPr="005711EF">
        <w:rPr>
          <w:rFonts w:asciiTheme="majorHAnsi" w:hAnsiTheme="majorHAnsi"/>
        </w:rPr>
        <w:t xml:space="preserve"> </w:t>
      </w:r>
      <w:r w:rsidRPr="005711EF">
        <w:rPr>
          <w:rFonts w:asciiTheme="majorHAnsi" w:hAnsiTheme="majorHAnsi"/>
        </w:rPr>
        <w:t xml:space="preserve">u nastavku su prikazani posebni ciljevi i s njima povezane mjere koji su detaljno definirane u istoimenoj Strategiji. Nadalje, u nastavku su prikazana i </w:t>
      </w:r>
      <w:r w:rsidRPr="005711EF">
        <w:rPr>
          <w:rStyle w:val="pt-defaultparagraphfont-000025"/>
          <w:rFonts w:asciiTheme="majorHAnsi" w:hAnsiTheme="majorHAnsi"/>
        </w:rPr>
        <w:t xml:space="preserve">područja upravljanja koja posebni ciljevi obuhvaćaju u Godišnjem planu upravljanja </w:t>
      </w:r>
      <w:r w:rsidR="00490980" w:rsidRPr="005711EF">
        <w:rPr>
          <w:rStyle w:val="pt-defaultparagraphfont-000025"/>
          <w:rFonts w:asciiTheme="majorHAnsi" w:hAnsiTheme="majorHAnsi"/>
        </w:rPr>
        <w:t>općinskom imovinom</w:t>
      </w:r>
      <w:r w:rsidRPr="00652D39">
        <w:rPr>
          <w:rStyle w:val="pt-defaultparagraphfont-000025"/>
          <w:rFonts w:asciiTheme="majorHAnsi" w:hAnsiTheme="majorHAnsi"/>
        </w:rPr>
        <w:t>.</w:t>
      </w:r>
    </w:p>
    <w:p w14:paraId="73979CE9" w14:textId="77777777" w:rsidR="00763CCC" w:rsidRPr="00652D39" w:rsidRDefault="00763CCC" w:rsidP="00763CCC">
      <w:pPr>
        <w:pStyle w:val="pt-bodytext-000049"/>
        <w:spacing w:before="0" w:beforeAutospacing="0" w:after="0" w:afterAutospacing="0" w:line="288" w:lineRule="auto"/>
        <w:ind w:firstLine="567"/>
        <w:rPr>
          <w:rFonts w:asciiTheme="majorHAnsi" w:hAnsiTheme="majorHAnsi"/>
        </w:rPr>
      </w:pPr>
    </w:p>
    <w:p w14:paraId="6E462455" w14:textId="688EA85D" w:rsidR="00147A62" w:rsidRDefault="00147A62" w:rsidP="00854E7D">
      <w:pPr>
        <w:spacing w:after="0" w:line="288" w:lineRule="auto"/>
        <w:jc w:val="center"/>
        <w:rPr>
          <w:rFonts w:asciiTheme="majorHAnsi" w:hAnsiTheme="majorHAnsi"/>
          <w:b/>
          <w:bCs/>
          <w:iCs/>
        </w:rPr>
      </w:pPr>
      <w:bookmarkStart w:id="173" w:name="_Toc61959681"/>
      <w:r w:rsidRPr="00652D39">
        <w:rPr>
          <w:rFonts w:asciiTheme="majorHAnsi" w:hAnsiTheme="majorHAnsi"/>
          <w:b/>
          <w:bCs/>
          <w:iCs/>
        </w:rPr>
        <w:t xml:space="preserve">Tablica </w:t>
      </w:r>
      <w:r w:rsidR="00003B45">
        <w:rPr>
          <w:rFonts w:asciiTheme="majorHAnsi" w:hAnsiTheme="majorHAnsi"/>
          <w:b/>
          <w:bCs/>
          <w:iCs/>
        </w:rPr>
        <w:t>6</w:t>
      </w:r>
      <w:r w:rsidRPr="00652D39">
        <w:rPr>
          <w:rFonts w:asciiTheme="majorHAnsi" w:hAnsiTheme="majorHAnsi"/>
          <w:b/>
          <w:bCs/>
          <w:iCs/>
        </w:rPr>
        <w:t xml:space="preserve">. </w:t>
      </w:r>
      <w:r w:rsidR="004F6053" w:rsidRPr="00652D39">
        <w:rPr>
          <w:rFonts w:asciiTheme="majorHAnsi" w:hAnsiTheme="majorHAnsi"/>
          <w:b/>
          <w:bCs/>
          <w:iCs/>
        </w:rPr>
        <w:t>Pregled posebnih ciljeva i mjera</w:t>
      </w:r>
      <w:bookmarkEnd w:id="173"/>
    </w:p>
    <w:p w14:paraId="009FA649" w14:textId="77777777" w:rsidR="00766BD2" w:rsidRPr="00652D39" w:rsidRDefault="00766BD2" w:rsidP="00854E7D">
      <w:pPr>
        <w:spacing w:after="0" w:line="288" w:lineRule="auto"/>
        <w:jc w:val="center"/>
        <w:rPr>
          <w:rFonts w:asciiTheme="majorHAnsi" w:hAnsiTheme="majorHAnsi"/>
          <w:b/>
          <w:bCs/>
          <w:iCs/>
        </w:rPr>
      </w:pPr>
    </w:p>
    <w:tbl>
      <w:tblPr>
        <w:tblStyle w:val="Reetkatablice"/>
        <w:tblW w:w="5000" w:type="pct"/>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Look w:val="04A0" w:firstRow="1" w:lastRow="0" w:firstColumn="1" w:lastColumn="0" w:noHBand="0" w:noVBand="1"/>
      </w:tblPr>
      <w:tblGrid>
        <w:gridCol w:w="4602"/>
        <w:gridCol w:w="4602"/>
      </w:tblGrid>
      <w:tr w:rsidR="00D9181B" w:rsidRPr="00652D39" w14:paraId="428FC5C4" w14:textId="77777777" w:rsidTr="00AB6E8D">
        <w:trPr>
          <w:trHeight w:val="284"/>
        </w:trPr>
        <w:tc>
          <w:tcPr>
            <w:tcW w:w="2500" w:type="pct"/>
            <w:shd w:val="clear" w:color="auto" w:fill="B8CCE4" w:themeFill="accent1" w:themeFillTint="66"/>
            <w:vAlign w:val="center"/>
          </w:tcPr>
          <w:p w14:paraId="13ECD4D5" w14:textId="77777777" w:rsidR="00D9181B" w:rsidRPr="000E502A" w:rsidRDefault="00D9181B" w:rsidP="00854E7D">
            <w:pPr>
              <w:pStyle w:val="pt-other0-000086"/>
              <w:spacing w:before="0" w:beforeAutospacing="0" w:after="0" w:afterAutospacing="0" w:line="288" w:lineRule="auto"/>
              <w:jc w:val="center"/>
              <w:rPr>
                <w:rFonts w:asciiTheme="majorHAnsi" w:hAnsiTheme="majorHAnsi"/>
                <w:color w:val="17365D" w:themeColor="text2" w:themeShade="BF"/>
                <w:sz w:val="20"/>
                <w:szCs w:val="20"/>
              </w:rPr>
            </w:pPr>
            <w:r w:rsidRPr="000E502A">
              <w:rPr>
                <w:rStyle w:val="pt-defaultparagraphfont-000087"/>
                <w:rFonts w:asciiTheme="majorHAnsi" w:hAnsiTheme="majorHAnsi"/>
                <w:b/>
                <w:bCs/>
                <w:color w:val="17365D" w:themeColor="text2" w:themeShade="BF"/>
                <w:sz w:val="20"/>
                <w:szCs w:val="20"/>
              </w:rPr>
              <w:t xml:space="preserve">STRATEŠKI CILJ UPRAVLJANJA </w:t>
            </w:r>
            <w:r w:rsidR="00490980" w:rsidRPr="000E502A">
              <w:rPr>
                <w:rStyle w:val="pt-defaultparagraphfont-000087"/>
                <w:rFonts w:asciiTheme="majorHAnsi" w:hAnsiTheme="majorHAnsi"/>
                <w:b/>
                <w:bCs/>
                <w:color w:val="17365D" w:themeColor="text2" w:themeShade="BF"/>
                <w:sz w:val="20"/>
                <w:szCs w:val="20"/>
              </w:rPr>
              <w:t>OPĆINSKOM IMOVINOM</w:t>
            </w:r>
          </w:p>
        </w:tc>
        <w:tc>
          <w:tcPr>
            <w:tcW w:w="2500" w:type="pct"/>
            <w:shd w:val="clear" w:color="auto" w:fill="B8CCE4" w:themeFill="accent1" w:themeFillTint="66"/>
            <w:vAlign w:val="center"/>
          </w:tcPr>
          <w:p w14:paraId="7FAD9DE8" w14:textId="744DE242" w:rsidR="00D9181B" w:rsidRPr="000E502A" w:rsidRDefault="00D9181B" w:rsidP="00854E7D">
            <w:pPr>
              <w:pStyle w:val="pt-other0-000086"/>
              <w:spacing w:before="0" w:beforeAutospacing="0" w:after="0" w:afterAutospacing="0" w:line="288" w:lineRule="auto"/>
              <w:jc w:val="center"/>
              <w:rPr>
                <w:rFonts w:asciiTheme="majorHAnsi" w:hAnsiTheme="majorHAnsi"/>
                <w:color w:val="17365D" w:themeColor="text2" w:themeShade="BF"/>
                <w:sz w:val="20"/>
                <w:szCs w:val="20"/>
              </w:rPr>
            </w:pPr>
            <w:r w:rsidRPr="000E502A">
              <w:rPr>
                <w:rStyle w:val="pt-defaultparagraphfont-000087"/>
                <w:rFonts w:asciiTheme="majorHAnsi" w:hAnsiTheme="majorHAnsi"/>
                <w:b/>
                <w:bCs/>
                <w:color w:val="17365D" w:themeColor="text2" w:themeShade="BF"/>
                <w:sz w:val="20"/>
                <w:szCs w:val="20"/>
              </w:rPr>
              <w:t xml:space="preserve">ODRŽIVO, EKONOMIČNO I TRANSPARENTNO UPRAVLJANJE I RASPOLAGANJE IMOVINOM U VLASNIŠTVU </w:t>
            </w:r>
            <w:r w:rsidR="00490980" w:rsidRPr="000E502A">
              <w:rPr>
                <w:rStyle w:val="pt-defaultparagraphfont-000087"/>
                <w:rFonts w:asciiTheme="majorHAnsi" w:hAnsiTheme="majorHAnsi"/>
                <w:b/>
                <w:bCs/>
                <w:color w:val="17365D" w:themeColor="text2" w:themeShade="BF"/>
                <w:sz w:val="20"/>
                <w:szCs w:val="20"/>
              </w:rPr>
              <w:t xml:space="preserve">OPĆINE </w:t>
            </w:r>
            <w:r w:rsidR="00C86719">
              <w:rPr>
                <w:rStyle w:val="pt-defaultparagraphfont-000087"/>
                <w:rFonts w:asciiTheme="majorHAnsi" w:hAnsiTheme="majorHAnsi"/>
                <w:b/>
                <w:bCs/>
                <w:color w:val="17365D" w:themeColor="text2" w:themeShade="BF"/>
                <w:sz w:val="20"/>
                <w:szCs w:val="20"/>
              </w:rPr>
              <w:t>DONJA VOĆA</w:t>
            </w:r>
          </w:p>
        </w:tc>
      </w:tr>
      <w:tr w:rsidR="00D606C4" w:rsidRPr="00652D39" w14:paraId="5504DA23" w14:textId="77777777" w:rsidTr="00AB6E8D">
        <w:trPr>
          <w:trHeight w:val="284"/>
        </w:trPr>
        <w:tc>
          <w:tcPr>
            <w:tcW w:w="2500" w:type="pct"/>
            <w:shd w:val="clear" w:color="auto" w:fill="DBE5F1" w:themeFill="accent1" w:themeFillTint="33"/>
            <w:vAlign w:val="center"/>
          </w:tcPr>
          <w:p w14:paraId="20A2CD0B" w14:textId="77777777" w:rsidR="00D606C4" w:rsidRPr="000E502A" w:rsidRDefault="00D606C4" w:rsidP="00854E7D">
            <w:pPr>
              <w:pStyle w:val="pt-other0-000086"/>
              <w:spacing w:before="0" w:beforeAutospacing="0" w:after="0" w:afterAutospacing="0" w:line="288" w:lineRule="auto"/>
              <w:jc w:val="center"/>
              <w:rPr>
                <w:rFonts w:asciiTheme="majorHAnsi" w:hAnsiTheme="majorHAnsi"/>
                <w:color w:val="17365D" w:themeColor="text2" w:themeShade="BF"/>
                <w:sz w:val="20"/>
                <w:szCs w:val="20"/>
              </w:rPr>
            </w:pPr>
            <w:r w:rsidRPr="000E502A">
              <w:rPr>
                <w:rStyle w:val="pt-defaultparagraphfont-000087"/>
                <w:rFonts w:asciiTheme="majorHAnsi" w:hAnsiTheme="majorHAnsi"/>
                <w:b/>
                <w:bCs/>
                <w:color w:val="17365D" w:themeColor="text2" w:themeShade="BF"/>
                <w:sz w:val="20"/>
                <w:szCs w:val="20"/>
              </w:rPr>
              <w:t>POSEBNI CILJEVI</w:t>
            </w:r>
          </w:p>
        </w:tc>
        <w:tc>
          <w:tcPr>
            <w:tcW w:w="2500" w:type="pct"/>
            <w:shd w:val="clear" w:color="auto" w:fill="DBE5F1" w:themeFill="accent1" w:themeFillTint="33"/>
            <w:vAlign w:val="center"/>
          </w:tcPr>
          <w:p w14:paraId="20A0D47F" w14:textId="77777777" w:rsidR="00D606C4" w:rsidRPr="000E502A" w:rsidRDefault="00D606C4" w:rsidP="00854E7D">
            <w:pPr>
              <w:pStyle w:val="pt-other0-000086"/>
              <w:spacing w:before="0" w:beforeAutospacing="0" w:after="0" w:afterAutospacing="0" w:line="288" w:lineRule="auto"/>
              <w:jc w:val="center"/>
              <w:rPr>
                <w:rFonts w:asciiTheme="majorHAnsi" w:hAnsiTheme="majorHAnsi"/>
                <w:color w:val="17365D" w:themeColor="text2" w:themeShade="BF"/>
                <w:sz w:val="20"/>
                <w:szCs w:val="20"/>
              </w:rPr>
            </w:pPr>
            <w:r w:rsidRPr="000E502A">
              <w:rPr>
                <w:rStyle w:val="pt-defaultparagraphfont-000087"/>
                <w:rFonts w:asciiTheme="majorHAnsi" w:hAnsiTheme="majorHAnsi"/>
                <w:b/>
                <w:bCs/>
                <w:color w:val="17365D" w:themeColor="text2" w:themeShade="BF"/>
                <w:sz w:val="20"/>
                <w:szCs w:val="20"/>
              </w:rPr>
              <w:t>MJERE</w:t>
            </w:r>
          </w:p>
        </w:tc>
      </w:tr>
      <w:tr w:rsidR="00D37098" w:rsidRPr="00652D39" w14:paraId="0EE58973" w14:textId="77777777" w:rsidTr="005956F6">
        <w:trPr>
          <w:trHeight w:val="284"/>
        </w:trPr>
        <w:tc>
          <w:tcPr>
            <w:tcW w:w="2500" w:type="pct"/>
            <w:vMerge w:val="restart"/>
            <w:shd w:val="clear" w:color="auto" w:fill="F2F2F2" w:themeFill="background1" w:themeFillShade="F2"/>
            <w:vAlign w:val="center"/>
          </w:tcPr>
          <w:p w14:paraId="36314DED" w14:textId="572FBE4A" w:rsidR="00D37098" w:rsidRPr="00652D39" w:rsidRDefault="00D37098" w:rsidP="00854E7D">
            <w:pPr>
              <w:spacing w:line="288" w:lineRule="auto"/>
              <w:jc w:val="center"/>
              <w:rPr>
                <w:rFonts w:asciiTheme="majorHAnsi" w:eastAsia="Times New Roman" w:hAnsiTheme="majorHAnsi" w:cs="Times New Roman"/>
                <w:b/>
                <w:bCs/>
                <w:kern w:val="36"/>
                <w:sz w:val="20"/>
                <w:szCs w:val="20"/>
              </w:rPr>
            </w:pPr>
            <w:r w:rsidRPr="00652D39">
              <w:rPr>
                <w:rFonts w:asciiTheme="majorHAnsi" w:hAnsiTheme="majorHAnsi"/>
                <w:sz w:val="20"/>
                <w:szCs w:val="20"/>
              </w:rPr>
              <w:t xml:space="preserve">Poseban cilj 1.1. „Učinkovito upravljanje nekretninama u vlasništvu </w:t>
            </w:r>
            <w:r w:rsidR="00490980" w:rsidRPr="00652D39">
              <w:rPr>
                <w:rFonts w:asciiTheme="majorHAnsi" w:hAnsiTheme="majorHAnsi"/>
                <w:sz w:val="20"/>
                <w:szCs w:val="20"/>
              </w:rPr>
              <w:t xml:space="preserve">Općine </w:t>
            </w:r>
            <w:r w:rsidR="00C86719" w:rsidRPr="00C86719">
              <w:rPr>
                <w:rFonts w:asciiTheme="majorHAnsi" w:hAnsiTheme="majorHAnsi"/>
                <w:sz w:val="20"/>
                <w:szCs w:val="20"/>
              </w:rPr>
              <w:t>Donja Voća</w:t>
            </w:r>
            <w:r w:rsidRPr="00652D39">
              <w:rPr>
                <w:rFonts w:asciiTheme="majorHAnsi" w:hAnsiTheme="majorHAnsi"/>
                <w:sz w:val="20"/>
                <w:szCs w:val="20"/>
              </w:rPr>
              <w:t>“</w:t>
            </w:r>
          </w:p>
        </w:tc>
        <w:tc>
          <w:tcPr>
            <w:tcW w:w="2500" w:type="pct"/>
            <w:shd w:val="clear" w:color="auto" w:fill="F2F2F2" w:themeFill="background1" w:themeFillShade="F2"/>
            <w:vAlign w:val="center"/>
          </w:tcPr>
          <w:p w14:paraId="1C875571" w14:textId="572C6BDD" w:rsidR="00D37098" w:rsidRPr="00652D39" w:rsidRDefault="00D37098" w:rsidP="00854E7D">
            <w:pPr>
              <w:spacing w:line="288" w:lineRule="auto"/>
              <w:jc w:val="center"/>
              <w:rPr>
                <w:rFonts w:asciiTheme="majorHAnsi" w:eastAsia="Times New Roman" w:hAnsiTheme="majorHAnsi" w:cs="Times New Roman"/>
                <w:b/>
                <w:bCs/>
                <w:kern w:val="36"/>
                <w:sz w:val="20"/>
                <w:szCs w:val="20"/>
              </w:rPr>
            </w:pPr>
            <w:r w:rsidRPr="00652D39">
              <w:rPr>
                <w:rFonts w:asciiTheme="majorHAnsi" w:hAnsiTheme="majorHAnsi"/>
                <w:sz w:val="20"/>
                <w:szCs w:val="20"/>
              </w:rPr>
              <w:t xml:space="preserve">Smanjenje portfelja nekretnina kojima upravlja </w:t>
            </w:r>
            <w:r w:rsidR="00490980" w:rsidRPr="00652D39">
              <w:rPr>
                <w:rFonts w:asciiTheme="majorHAnsi" w:hAnsiTheme="majorHAnsi"/>
                <w:sz w:val="20"/>
                <w:szCs w:val="20"/>
              </w:rPr>
              <w:t xml:space="preserve">Općina </w:t>
            </w:r>
            <w:r w:rsidR="00C86719" w:rsidRPr="00C86719">
              <w:rPr>
                <w:rFonts w:asciiTheme="majorHAnsi" w:hAnsiTheme="majorHAnsi"/>
                <w:sz w:val="20"/>
                <w:szCs w:val="20"/>
              </w:rPr>
              <w:t xml:space="preserve">Donja Voća </w:t>
            </w:r>
            <w:r w:rsidRPr="00652D39">
              <w:rPr>
                <w:rFonts w:asciiTheme="majorHAnsi" w:hAnsiTheme="majorHAnsi"/>
                <w:sz w:val="20"/>
                <w:szCs w:val="20"/>
              </w:rPr>
              <w:t>putem prodaje</w:t>
            </w:r>
          </w:p>
        </w:tc>
      </w:tr>
      <w:tr w:rsidR="00D37098" w:rsidRPr="00652D39" w14:paraId="303C0542" w14:textId="77777777" w:rsidTr="005956F6">
        <w:trPr>
          <w:trHeight w:val="284"/>
        </w:trPr>
        <w:tc>
          <w:tcPr>
            <w:tcW w:w="2500" w:type="pct"/>
            <w:vMerge/>
            <w:shd w:val="clear" w:color="auto" w:fill="F2F2F2" w:themeFill="background1" w:themeFillShade="F2"/>
            <w:vAlign w:val="center"/>
          </w:tcPr>
          <w:p w14:paraId="16D6B980" w14:textId="77777777" w:rsidR="00D37098" w:rsidRPr="00652D39" w:rsidRDefault="00D37098" w:rsidP="00854E7D">
            <w:pPr>
              <w:spacing w:line="288" w:lineRule="auto"/>
              <w:jc w:val="center"/>
              <w:rPr>
                <w:rFonts w:asciiTheme="majorHAnsi" w:hAnsiTheme="majorHAnsi"/>
                <w:sz w:val="20"/>
                <w:szCs w:val="20"/>
              </w:rPr>
            </w:pPr>
          </w:p>
        </w:tc>
        <w:tc>
          <w:tcPr>
            <w:tcW w:w="2500" w:type="pct"/>
            <w:shd w:val="clear" w:color="auto" w:fill="F2F2F2" w:themeFill="background1" w:themeFillShade="F2"/>
            <w:vAlign w:val="center"/>
          </w:tcPr>
          <w:p w14:paraId="46972A3B" w14:textId="77777777" w:rsidR="00D37098" w:rsidRPr="00652D39" w:rsidRDefault="00D37098" w:rsidP="00854E7D">
            <w:pPr>
              <w:spacing w:line="288" w:lineRule="auto"/>
              <w:jc w:val="center"/>
              <w:rPr>
                <w:rFonts w:asciiTheme="majorHAnsi" w:hAnsiTheme="majorHAnsi"/>
                <w:sz w:val="20"/>
                <w:szCs w:val="20"/>
              </w:rPr>
            </w:pPr>
            <w:r w:rsidRPr="00652D39">
              <w:rPr>
                <w:rFonts w:asciiTheme="majorHAnsi" w:hAnsiTheme="majorHAnsi"/>
                <w:sz w:val="20"/>
                <w:szCs w:val="20"/>
              </w:rPr>
              <w:t xml:space="preserve">Aktivacija neiskorištene i neaktivne </w:t>
            </w:r>
            <w:r w:rsidR="00490980" w:rsidRPr="00652D39">
              <w:rPr>
                <w:rFonts w:asciiTheme="majorHAnsi" w:hAnsiTheme="majorHAnsi"/>
                <w:sz w:val="20"/>
                <w:szCs w:val="20"/>
              </w:rPr>
              <w:t>općinske imovine</w:t>
            </w:r>
            <w:r w:rsidRPr="00652D39">
              <w:rPr>
                <w:rFonts w:asciiTheme="majorHAnsi" w:hAnsiTheme="majorHAnsi"/>
                <w:sz w:val="20"/>
                <w:szCs w:val="20"/>
              </w:rPr>
              <w:t xml:space="preserve"> putem zakupa (najma)</w:t>
            </w:r>
          </w:p>
        </w:tc>
      </w:tr>
      <w:tr w:rsidR="00D37098" w:rsidRPr="00652D39" w14:paraId="72B0FD67" w14:textId="77777777" w:rsidTr="005956F6">
        <w:trPr>
          <w:trHeight w:val="284"/>
        </w:trPr>
        <w:tc>
          <w:tcPr>
            <w:tcW w:w="2500" w:type="pct"/>
            <w:vMerge w:val="restart"/>
            <w:shd w:val="clear" w:color="auto" w:fill="F2F2F2" w:themeFill="background1" w:themeFillShade="F2"/>
            <w:vAlign w:val="center"/>
          </w:tcPr>
          <w:p w14:paraId="09A27711" w14:textId="74B07C60" w:rsidR="00D37098" w:rsidRPr="00652D39" w:rsidRDefault="00703E5F" w:rsidP="00854E7D">
            <w:pPr>
              <w:spacing w:line="288" w:lineRule="auto"/>
              <w:jc w:val="center"/>
              <w:rPr>
                <w:rFonts w:asciiTheme="majorHAnsi" w:eastAsia="Times New Roman" w:hAnsiTheme="majorHAnsi" w:cs="Times New Roman"/>
                <w:b/>
                <w:bCs/>
                <w:kern w:val="36"/>
                <w:sz w:val="20"/>
                <w:szCs w:val="20"/>
              </w:rPr>
            </w:pPr>
            <w:r w:rsidRPr="00652D39">
              <w:rPr>
                <w:rFonts w:asciiTheme="majorHAnsi" w:hAnsiTheme="majorHAnsi"/>
                <w:sz w:val="20"/>
                <w:szCs w:val="20"/>
              </w:rPr>
              <w:t>Poseban cilj 1.2. „U</w:t>
            </w:r>
            <w:r w:rsidR="00A6186B" w:rsidRPr="00652D39">
              <w:rPr>
                <w:rFonts w:asciiTheme="majorHAnsi" w:hAnsiTheme="majorHAnsi"/>
                <w:sz w:val="20"/>
                <w:szCs w:val="20"/>
              </w:rPr>
              <w:t xml:space="preserve">naprjeđenje korporativnog upravljanja i vršenje kontrola </w:t>
            </w:r>
            <w:r w:rsidR="00490980" w:rsidRPr="00652D39">
              <w:rPr>
                <w:rFonts w:asciiTheme="majorHAnsi" w:hAnsiTheme="majorHAnsi"/>
                <w:sz w:val="20"/>
                <w:szCs w:val="20"/>
              </w:rPr>
              <w:t xml:space="preserve">Općine </w:t>
            </w:r>
            <w:r w:rsidR="00C86719" w:rsidRPr="00C86719">
              <w:rPr>
                <w:rFonts w:asciiTheme="majorHAnsi" w:hAnsiTheme="majorHAnsi"/>
                <w:sz w:val="20"/>
                <w:szCs w:val="20"/>
              </w:rPr>
              <w:t>Donja Voća</w:t>
            </w:r>
            <w:r w:rsidR="00A6186B" w:rsidRPr="00652D39">
              <w:rPr>
                <w:rFonts w:asciiTheme="majorHAnsi" w:hAnsiTheme="majorHAnsi"/>
                <w:sz w:val="20"/>
                <w:szCs w:val="20"/>
              </w:rPr>
              <w:t xml:space="preserve"> kao (su)vlasnika trgovačkih društava</w:t>
            </w:r>
            <w:r w:rsidR="00D37098" w:rsidRPr="00652D39">
              <w:rPr>
                <w:rFonts w:asciiTheme="majorHAnsi" w:hAnsiTheme="majorHAnsi"/>
                <w:sz w:val="20"/>
                <w:szCs w:val="20"/>
              </w:rPr>
              <w:t>“</w:t>
            </w:r>
          </w:p>
        </w:tc>
        <w:tc>
          <w:tcPr>
            <w:tcW w:w="2500" w:type="pct"/>
            <w:shd w:val="clear" w:color="auto" w:fill="F2F2F2" w:themeFill="background1" w:themeFillShade="F2"/>
            <w:vAlign w:val="center"/>
          </w:tcPr>
          <w:p w14:paraId="38BE8298" w14:textId="77777777" w:rsidR="00E67A44" w:rsidRPr="00652D39" w:rsidRDefault="00E67A44"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 xml:space="preserve">Implementiranje operativnih mjera upravljanja trgovačkim društvima u (su)vlasništvu </w:t>
            </w:r>
          </w:p>
          <w:p w14:paraId="7FA4DCA1" w14:textId="5BDB1E18" w:rsidR="00D37098" w:rsidRPr="00652D39" w:rsidRDefault="00490980" w:rsidP="00854E7D">
            <w:pPr>
              <w:spacing w:line="288" w:lineRule="auto"/>
              <w:jc w:val="center"/>
              <w:rPr>
                <w:rFonts w:asciiTheme="majorHAnsi" w:eastAsia="Times New Roman" w:hAnsiTheme="majorHAnsi" w:cs="Times New Roman"/>
                <w:b/>
                <w:bCs/>
                <w:kern w:val="36"/>
                <w:sz w:val="20"/>
                <w:szCs w:val="20"/>
              </w:rPr>
            </w:pPr>
            <w:r w:rsidRPr="00652D39">
              <w:rPr>
                <w:rFonts w:asciiTheme="majorHAnsi" w:eastAsia="Times New Roman" w:hAnsiTheme="majorHAnsi"/>
                <w:sz w:val="20"/>
                <w:szCs w:val="20"/>
              </w:rPr>
              <w:t xml:space="preserve">Općine </w:t>
            </w:r>
            <w:r w:rsidR="00C86719" w:rsidRPr="00C86719">
              <w:rPr>
                <w:rFonts w:asciiTheme="majorHAnsi" w:hAnsiTheme="majorHAnsi"/>
                <w:sz w:val="20"/>
                <w:szCs w:val="20"/>
              </w:rPr>
              <w:t>Donja Voća</w:t>
            </w:r>
          </w:p>
        </w:tc>
      </w:tr>
      <w:tr w:rsidR="00D37098" w:rsidRPr="00652D39" w14:paraId="74E92374" w14:textId="77777777" w:rsidTr="005956F6">
        <w:trPr>
          <w:trHeight w:val="284"/>
        </w:trPr>
        <w:tc>
          <w:tcPr>
            <w:tcW w:w="2500" w:type="pct"/>
            <w:vMerge/>
            <w:shd w:val="clear" w:color="auto" w:fill="F2F2F2" w:themeFill="background1" w:themeFillShade="F2"/>
            <w:vAlign w:val="center"/>
          </w:tcPr>
          <w:p w14:paraId="0AF64E6F" w14:textId="77777777" w:rsidR="00D37098" w:rsidRPr="00652D39" w:rsidRDefault="00D37098" w:rsidP="00854E7D">
            <w:pPr>
              <w:spacing w:line="288" w:lineRule="auto"/>
              <w:jc w:val="center"/>
              <w:rPr>
                <w:rFonts w:asciiTheme="majorHAnsi" w:hAnsiTheme="majorHAnsi"/>
                <w:sz w:val="20"/>
                <w:szCs w:val="20"/>
              </w:rPr>
            </w:pPr>
          </w:p>
        </w:tc>
        <w:tc>
          <w:tcPr>
            <w:tcW w:w="2500" w:type="pct"/>
            <w:shd w:val="clear" w:color="auto" w:fill="F2F2F2" w:themeFill="background1" w:themeFillShade="F2"/>
            <w:vAlign w:val="center"/>
          </w:tcPr>
          <w:p w14:paraId="262BAF19" w14:textId="0B9A6FEA" w:rsidR="00D37098" w:rsidRPr="00652D39" w:rsidRDefault="002D3536" w:rsidP="00854E7D">
            <w:pPr>
              <w:spacing w:line="288" w:lineRule="auto"/>
              <w:jc w:val="center"/>
              <w:rPr>
                <w:rFonts w:asciiTheme="majorHAnsi" w:hAnsiTheme="majorHAnsi"/>
                <w:sz w:val="20"/>
                <w:szCs w:val="20"/>
              </w:rPr>
            </w:pPr>
            <w:r w:rsidRPr="00652D39">
              <w:rPr>
                <w:rFonts w:asciiTheme="majorHAnsi" w:hAnsiTheme="majorHAnsi"/>
                <w:sz w:val="20"/>
                <w:szCs w:val="20"/>
              </w:rPr>
              <w:t xml:space="preserve">Jačanje učinkovitosti poslovanja i praćenje poslovanja trgovačkih društava u (su)vlasništvu </w:t>
            </w:r>
            <w:r w:rsidR="00490980" w:rsidRPr="00652D39">
              <w:rPr>
                <w:rFonts w:asciiTheme="majorHAnsi" w:hAnsiTheme="majorHAnsi"/>
                <w:sz w:val="20"/>
                <w:szCs w:val="20"/>
              </w:rPr>
              <w:t xml:space="preserve">Općine </w:t>
            </w:r>
            <w:r w:rsidR="00C86719" w:rsidRPr="00C86719">
              <w:rPr>
                <w:rFonts w:asciiTheme="majorHAnsi" w:hAnsiTheme="majorHAnsi"/>
                <w:sz w:val="20"/>
                <w:szCs w:val="20"/>
              </w:rPr>
              <w:t>Donja Voća</w:t>
            </w:r>
          </w:p>
        </w:tc>
      </w:tr>
      <w:tr w:rsidR="00D9181B" w:rsidRPr="00652D39" w14:paraId="17E2F02C" w14:textId="77777777" w:rsidTr="005956F6">
        <w:trPr>
          <w:trHeight w:val="284"/>
        </w:trPr>
        <w:tc>
          <w:tcPr>
            <w:tcW w:w="2500" w:type="pct"/>
            <w:shd w:val="clear" w:color="auto" w:fill="F2F2F2" w:themeFill="background1" w:themeFillShade="F2"/>
            <w:vAlign w:val="center"/>
          </w:tcPr>
          <w:p w14:paraId="2F01FD05" w14:textId="77777777" w:rsidR="00D9181B" w:rsidRPr="00652D39" w:rsidRDefault="00A6186B" w:rsidP="00854E7D">
            <w:pPr>
              <w:spacing w:line="288" w:lineRule="auto"/>
              <w:jc w:val="center"/>
              <w:rPr>
                <w:rFonts w:asciiTheme="majorHAnsi" w:eastAsia="Times New Roman" w:hAnsiTheme="majorHAnsi" w:cs="Times New Roman"/>
                <w:b/>
                <w:bCs/>
                <w:kern w:val="36"/>
                <w:sz w:val="20"/>
                <w:szCs w:val="20"/>
              </w:rPr>
            </w:pPr>
            <w:r w:rsidRPr="00652D39">
              <w:rPr>
                <w:rFonts w:asciiTheme="majorHAnsi" w:hAnsiTheme="majorHAnsi"/>
                <w:sz w:val="20"/>
                <w:szCs w:val="20"/>
              </w:rPr>
              <w:t>Poseban cilj 1.3. „</w:t>
            </w:r>
            <w:r w:rsidR="00703E5F" w:rsidRPr="00652D39">
              <w:rPr>
                <w:rFonts w:asciiTheme="majorHAnsi" w:hAnsiTheme="majorHAnsi"/>
                <w:color w:val="000000"/>
                <w:sz w:val="20"/>
                <w:szCs w:val="20"/>
              </w:rPr>
              <w:t>U</w:t>
            </w:r>
            <w:r w:rsidRPr="00652D39">
              <w:rPr>
                <w:rFonts w:asciiTheme="majorHAnsi" w:hAnsiTheme="majorHAnsi"/>
                <w:color w:val="000000"/>
                <w:sz w:val="20"/>
                <w:szCs w:val="20"/>
              </w:rPr>
              <w:t>spostaviti jedinstven sustav i kriterije u procjeni vrijednosti pojedinog oblika imovine, kako bi se poštivalo važeće zakonodavstvo i što transparentnije odredila njezina vrijednost</w:t>
            </w:r>
            <w:r w:rsidR="00D37098" w:rsidRPr="00652D39">
              <w:rPr>
                <w:rFonts w:asciiTheme="majorHAnsi" w:hAnsiTheme="majorHAnsi"/>
                <w:sz w:val="20"/>
                <w:szCs w:val="20"/>
              </w:rPr>
              <w:t>“</w:t>
            </w:r>
          </w:p>
        </w:tc>
        <w:tc>
          <w:tcPr>
            <w:tcW w:w="2500" w:type="pct"/>
            <w:shd w:val="clear" w:color="auto" w:fill="F2F2F2" w:themeFill="background1" w:themeFillShade="F2"/>
            <w:vAlign w:val="center"/>
          </w:tcPr>
          <w:p w14:paraId="7A548799" w14:textId="79675746" w:rsidR="00D9181B" w:rsidRPr="00652D39" w:rsidRDefault="00D37098" w:rsidP="00854E7D">
            <w:pPr>
              <w:spacing w:line="288" w:lineRule="auto"/>
              <w:jc w:val="center"/>
              <w:rPr>
                <w:rFonts w:asciiTheme="majorHAnsi" w:hAnsiTheme="majorHAnsi"/>
                <w:sz w:val="20"/>
                <w:szCs w:val="20"/>
              </w:rPr>
            </w:pPr>
            <w:r w:rsidRPr="00652D39">
              <w:rPr>
                <w:rFonts w:asciiTheme="majorHAnsi" w:hAnsiTheme="majorHAnsi"/>
                <w:sz w:val="20"/>
                <w:szCs w:val="20"/>
              </w:rPr>
              <w:t xml:space="preserve">Snimanje, popis i ocjena realnog </w:t>
            </w:r>
            <w:r w:rsidR="00197ECF">
              <w:rPr>
                <w:rFonts w:asciiTheme="majorHAnsi" w:hAnsiTheme="majorHAnsi"/>
                <w:sz w:val="20"/>
                <w:szCs w:val="20"/>
              </w:rPr>
              <w:t>stan</w:t>
            </w:r>
            <w:r w:rsidRPr="00652D39">
              <w:rPr>
                <w:rFonts w:asciiTheme="majorHAnsi" w:hAnsiTheme="majorHAnsi"/>
                <w:sz w:val="20"/>
                <w:szCs w:val="20"/>
              </w:rPr>
              <w:t xml:space="preserve">ja imovine u vlasništvu </w:t>
            </w:r>
            <w:r w:rsidR="00490980" w:rsidRPr="00652D39">
              <w:rPr>
                <w:rFonts w:asciiTheme="majorHAnsi" w:hAnsiTheme="majorHAnsi"/>
                <w:sz w:val="20"/>
                <w:szCs w:val="20"/>
              </w:rPr>
              <w:t>Općine</w:t>
            </w:r>
          </w:p>
        </w:tc>
      </w:tr>
      <w:tr w:rsidR="00D606C4" w:rsidRPr="00652D39" w14:paraId="1E5C185C" w14:textId="77777777" w:rsidTr="005956F6">
        <w:trPr>
          <w:trHeight w:val="284"/>
        </w:trPr>
        <w:tc>
          <w:tcPr>
            <w:tcW w:w="2500" w:type="pct"/>
            <w:shd w:val="clear" w:color="auto" w:fill="F2F2F2" w:themeFill="background1" w:themeFillShade="F2"/>
            <w:vAlign w:val="center"/>
          </w:tcPr>
          <w:p w14:paraId="78247790" w14:textId="77777777" w:rsidR="00D606C4" w:rsidRPr="00652D39" w:rsidRDefault="00A6186B" w:rsidP="00854E7D">
            <w:pPr>
              <w:spacing w:line="288" w:lineRule="auto"/>
              <w:jc w:val="center"/>
              <w:rPr>
                <w:rFonts w:asciiTheme="majorHAnsi" w:eastAsia="Times New Roman" w:hAnsiTheme="majorHAnsi" w:cs="Times New Roman"/>
                <w:b/>
                <w:bCs/>
                <w:kern w:val="36"/>
                <w:sz w:val="20"/>
                <w:szCs w:val="20"/>
              </w:rPr>
            </w:pPr>
            <w:r w:rsidRPr="00652D39">
              <w:rPr>
                <w:rFonts w:asciiTheme="majorHAnsi" w:hAnsiTheme="majorHAnsi"/>
                <w:sz w:val="20"/>
                <w:szCs w:val="20"/>
              </w:rPr>
              <w:t>Poseban cilj 1.4. „</w:t>
            </w:r>
            <w:r w:rsidR="00703E5F" w:rsidRPr="00652D39">
              <w:rPr>
                <w:rFonts w:asciiTheme="majorHAnsi" w:hAnsiTheme="majorHAnsi"/>
                <w:color w:val="000000"/>
                <w:sz w:val="20"/>
                <w:szCs w:val="20"/>
              </w:rPr>
              <w:t>U</w:t>
            </w:r>
            <w:r w:rsidRPr="00652D39">
              <w:rPr>
                <w:rFonts w:asciiTheme="majorHAnsi" w:hAnsiTheme="majorHAnsi"/>
                <w:color w:val="000000"/>
                <w:sz w:val="20"/>
                <w:szCs w:val="20"/>
              </w:rPr>
              <w:t>sklađenje i kontinuirano predlaganje te donošenje novih akata</w:t>
            </w:r>
            <w:r w:rsidR="00D37098" w:rsidRPr="00652D39">
              <w:rPr>
                <w:rFonts w:asciiTheme="majorHAnsi" w:hAnsiTheme="majorHAnsi"/>
                <w:sz w:val="20"/>
                <w:szCs w:val="20"/>
              </w:rPr>
              <w:t>“</w:t>
            </w:r>
          </w:p>
        </w:tc>
        <w:tc>
          <w:tcPr>
            <w:tcW w:w="2500" w:type="pct"/>
            <w:shd w:val="clear" w:color="auto" w:fill="F2F2F2" w:themeFill="background1" w:themeFillShade="F2"/>
            <w:vAlign w:val="center"/>
          </w:tcPr>
          <w:p w14:paraId="2A0BB644" w14:textId="77777777" w:rsidR="00D606C4" w:rsidRPr="00652D39" w:rsidRDefault="00D37098" w:rsidP="00854E7D">
            <w:pPr>
              <w:spacing w:line="288" w:lineRule="auto"/>
              <w:jc w:val="center"/>
              <w:rPr>
                <w:rFonts w:asciiTheme="majorHAnsi" w:eastAsia="Times New Roman" w:hAnsiTheme="majorHAnsi" w:cs="Times New Roman"/>
                <w:b/>
                <w:bCs/>
                <w:kern w:val="36"/>
                <w:sz w:val="20"/>
                <w:szCs w:val="20"/>
              </w:rPr>
            </w:pPr>
            <w:r w:rsidRPr="00652D39">
              <w:rPr>
                <w:rFonts w:asciiTheme="majorHAnsi" w:hAnsiTheme="majorHAnsi"/>
                <w:sz w:val="20"/>
                <w:szCs w:val="20"/>
              </w:rPr>
              <w:t xml:space="preserve">Predlaganje izmjena i dopuna važećih akata te izrade prijedloga novih akata za poboljšanje upravljanja </w:t>
            </w:r>
            <w:r w:rsidR="00490980" w:rsidRPr="00652D39">
              <w:rPr>
                <w:rFonts w:asciiTheme="majorHAnsi" w:hAnsiTheme="majorHAnsi"/>
                <w:sz w:val="20"/>
                <w:szCs w:val="20"/>
              </w:rPr>
              <w:t>općinskom imovinom</w:t>
            </w:r>
          </w:p>
        </w:tc>
      </w:tr>
      <w:tr w:rsidR="00D37098" w:rsidRPr="00652D39" w14:paraId="13D3F285" w14:textId="77777777" w:rsidTr="005956F6">
        <w:trPr>
          <w:trHeight w:val="284"/>
        </w:trPr>
        <w:tc>
          <w:tcPr>
            <w:tcW w:w="2500" w:type="pct"/>
            <w:vMerge w:val="restart"/>
            <w:shd w:val="clear" w:color="auto" w:fill="F2F2F2" w:themeFill="background1" w:themeFillShade="F2"/>
            <w:vAlign w:val="center"/>
          </w:tcPr>
          <w:p w14:paraId="4E1F4A1A" w14:textId="4C8D6700" w:rsidR="00D37098" w:rsidRPr="00652D39" w:rsidRDefault="00A6186B" w:rsidP="00854E7D">
            <w:pPr>
              <w:spacing w:line="288" w:lineRule="auto"/>
              <w:jc w:val="center"/>
              <w:rPr>
                <w:rFonts w:asciiTheme="majorHAnsi" w:eastAsia="Times New Roman" w:hAnsiTheme="majorHAnsi" w:cs="Times New Roman"/>
                <w:b/>
                <w:bCs/>
                <w:kern w:val="36"/>
                <w:sz w:val="20"/>
                <w:szCs w:val="20"/>
              </w:rPr>
            </w:pPr>
            <w:r w:rsidRPr="00652D39">
              <w:rPr>
                <w:rFonts w:asciiTheme="majorHAnsi" w:hAnsiTheme="majorHAnsi"/>
                <w:sz w:val="20"/>
                <w:szCs w:val="20"/>
              </w:rPr>
              <w:t>Poseban cilj 1.5. „</w:t>
            </w:r>
            <w:r w:rsidR="00703E5F" w:rsidRPr="00652D39">
              <w:rPr>
                <w:rFonts w:asciiTheme="majorHAnsi" w:hAnsiTheme="majorHAnsi"/>
                <w:color w:val="000000"/>
                <w:sz w:val="20"/>
                <w:szCs w:val="20"/>
              </w:rPr>
              <w:t>U</w:t>
            </w:r>
            <w:r w:rsidRPr="00652D39">
              <w:rPr>
                <w:rFonts w:asciiTheme="majorHAnsi" w:hAnsiTheme="majorHAnsi"/>
                <w:color w:val="000000"/>
                <w:sz w:val="20"/>
                <w:szCs w:val="20"/>
              </w:rPr>
              <w:t xml:space="preserve">stroj, vođenje i redovno ažuriranje interne evidencije </w:t>
            </w:r>
            <w:r w:rsidR="00490980" w:rsidRPr="00652D39">
              <w:rPr>
                <w:rFonts w:asciiTheme="majorHAnsi" w:hAnsiTheme="majorHAnsi"/>
                <w:color w:val="000000"/>
                <w:sz w:val="20"/>
                <w:szCs w:val="20"/>
              </w:rPr>
              <w:t>općinske imovine</w:t>
            </w:r>
            <w:r w:rsidRPr="00652D39">
              <w:rPr>
                <w:rFonts w:asciiTheme="majorHAnsi" w:hAnsiTheme="majorHAnsi"/>
                <w:color w:val="000000"/>
                <w:sz w:val="20"/>
                <w:szCs w:val="20"/>
              </w:rPr>
              <w:t xml:space="preserve"> kojom upravlja </w:t>
            </w:r>
            <w:r w:rsidR="00490980" w:rsidRPr="00652D39">
              <w:rPr>
                <w:rFonts w:asciiTheme="majorHAnsi" w:hAnsiTheme="majorHAnsi"/>
                <w:color w:val="000000"/>
                <w:sz w:val="20"/>
                <w:szCs w:val="20"/>
              </w:rPr>
              <w:t>Općina</w:t>
            </w:r>
            <w:r w:rsidR="009A0DED">
              <w:rPr>
                <w:rFonts w:asciiTheme="majorHAnsi" w:hAnsiTheme="majorHAnsi"/>
                <w:color w:val="000000"/>
                <w:sz w:val="20"/>
                <w:szCs w:val="20"/>
              </w:rPr>
              <w:t xml:space="preserve"> </w:t>
            </w:r>
            <w:r w:rsidR="00C86719" w:rsidRPr="00C86719">
              <w:rPr>
                <w:rFonts w:asciiTheme="majorHAnsi" w:hAnsiTheme="majorHAnsi"/>
                <w:sz w:val="20"/>
                <w:szCs w:val="20"/>
              </w:rPr>
              <w:t>Donja Voća</w:t>
            </w:r>
            <w:r w:rsidR="00DE6F6C" w:rsidRPr="00652D39">
              <w:rPr>
                <w:rFonts w:asciiTheme="majorHAnsi" w:hAnsiTheme="majorHAnsi"/>
                <w:color w:val="000000"/>
                <w:sz w:val="20"/>
                <w:szCs w:val="20"/>
              </w:rPr>
              <w:t>“</w:t>
            </w:r>
          </w:p>
        </w:tc>
        <w:tc>
          <w:tcPr>
            <w:tcW w:w="2500" w:type="pct"/>
            <w:shd w:val="clear" w:color="auto" w:fill="F2F2F2" w:themeFill="background1" w:themeFillShade="F2"/>
            <w:vAlign w:val="center"/>
          </w:tcPr>
          <w:p w14:paraId="216AA8A1" w14:textId="064EB160" w:rsidR="00D37098" w:rsidRPr="00652D39" w:rsidRDefault="00D37098" w:rsidP="00854E7D">
            <w:pPr>
              <w:pStyle w:val="pt-bodytext-000074"/>
              <w:spacing w:before="0" w:beforeAutospacing="0" w:after="0" w:afterAutospacing="0" w:line="288" w:lineRule="auto"/>
              <w:jc w:val="center"/>
              <w:rPr>
                <w:rFonts w:asciiTheme="majorHAnsi" w:hAnsiTheme="majorHAnsi"/>
                <w:sz w:val="20"/>
                <w:szCs w:val="20"/>
              </w:rPr>
            </w:pPr>
            <w:r w:rsidRPr="00652D39">
              <w:rPr>
                <w:rFonts w:asciiTheme="majorHAnsi" w:hAnsiTheme="majorHAnsi"/>
                <w:sz w:val="20"/>
                <w:szCs w:val="20"/>
              </w:rPr>
              <w:t xml:space="preserve">Funkcionalna uspostava Evidencije imovine </w:t>
            </w:r>
            <w:r w:rsidR="002A4F7D" w:rsidRPr="00652D39">
              <w:rPr>
                <w:rFonts w:asciiTheme="majorHAnsi" w:hAnsiTheme="majorHAnsi"/>
                <w:sz w:val="20"/>
                <w:szCs w:val="20"/>
              </w:rPr>
              <w:t>Općine</w:t>
            </w:r>
            <w:r w:rsidR="00490980" w:rsidRPr="00652D39">
              <w:rPr>
                <w:rFonts w:asciiTheme="majorHAnsi" w:hAnsiTheme="majorHAnsi"/>
                <w:sz w:val="20"/>
                <w:szCs w:val="20"/>
              </w:rPr>
              <w:t xml:space="preserve"> </w:t>
            </w:r>
            <w:r w:rsidR="00C86719" w:rsidRPr="00C86719">
              <w:rPr>
                <w:rFonts w:asciiTheme="majorHAnsi" w:hAnsiTheme="majorHAnsi"/>
                <w:sz w:val="20"/>
                <w:szCs w:val="20"/>
              </w:rPr>
              <w:t>Donja Voća</w:t>
            </w:r>
          </w:p>
        </w:tc>
      </w:tr>
      <w:tr w:rsidR="00D37098" w:rsidRPr="00652D39" w14:paraId="7E78CC74" w14:textId="77777777" w:rsidTr="005956F6">
        <w:trPr>
          <w:trHeight w:val="284"/>
        </w:trPr>
        <w:tc>
          <w:tcPr>
            <w:tcW w:w="2500" w:type="pct"/>
            <w:vMerge/>
            <w:shd w:val="clear" w:color="auto" w:fill="F2F2F2" w:themeFill="background1" w:themeFillShade="F2"/>
            <w:vAlign w:val="center"/>
          </w:tcPr>
          <w:p w14:paraId="450B9D7A" w14:textId="77777777" w:rsidR="00D37098" w:rsidRPr="00652D39" w:rsidRDefault="00D37098" w:rsidP="00854E7D">
            <w:pPr>
              <w:spacing w:line="288" w:lineRule="auto"/>
              <w:jc w:val="center"/>
              <w:rPr>
                <w:rFonts w:asciiTheme="majorHAnsi" w:hAnsiTheme="majorHAnsi"/>
                <w:sz w:val="20"/>
                <w:szCs w:val="20"/>
              </w:rPr>
            </w:pPr>
          </w:p>
        </w:tc>
        <w:tc>
          <w:tcPr>
            <w:tcW w:w="2500" w:type="pct"/>
            <w:shd w:val="clear" w:color="auto" w:fill="F2F2F2" w:themeFill="background1" w:themeFillShade="F2"/>
            <w:vAlign w:val="center"/>
          </w:tcPr>
          <w:p w14:paraId="69A51DE5" w14:textId="77777777" w:rsidR="00D37098" w:rsidRPr="00652D39" w:rsidRDefault="00D37098" w:rsidP="00854E7D">
            <w:pPr>
              <w:pStyle w:val="pt-bodytext-000074"/>
              <w:spacing w:before="0" w:beforeAutospacing="0" w:after="0" w:afterAutospacing="0" w:line="288" w:lineRule="auto"/>
              <w:jc w:val="center"/>
              <w:rPr>
                <w:rFonts w:asciiTheme="majorHAnsi" w:hAnsiTheme="majorHAnsi"/>
                <w:b/>
                <w:bCs/>
                <w:kern w:val="36"/>
                <w:sz w:val="20"/>
                <w:szCs w:val="20"/>
              </w:rPr>
            </w:pPr>
            <w:r w:rsidRPr="00652D39">
              <w:rPr>
                <w:rFonts w:asciiTheme="majorHAnsi" w:hAnsiTheme="majorHAnsi"/>
                <w:sz w:val="20"/>
                <w:szCs w:val="20"/>
              </w:rPr>
              <w:t>Dostavljanje podataka i promjena predmetnih podataka u Središnji registar državne imovine</w:t>
            </w:r>
          </w:p>
        </w:tc>
      </w:tr>
      <w:tr w:rsidR="00D9181B" w:rsidRPr="00652D39" w14:paraId="10F521F0" w14:textId="77777777" w:rsidTr="005956F6">
        <w:trPr>
          <w:trHeight w:val="284"/>
        </w:trPr>
        <w:tc>
          <w:tcPr>
            <w:tcW w:w="2500" w:type="pct"/>
            <w:shd w:val="clear" w:color="auto" w:fill="F2F2F2" w:themeFill="background1" w:themeFillShade="F2"/>
            <w:vAlign w:val="center"/>
          </w:tcPr>
          <w:p w14:paraId="7B487E6A" w14:textId="77777777" w:rsidR="00D9181B" w:rsidRPr="00652D39" w:rsidRDefault="00A6186B" w:rsidP="00854E7D">
            <w:pPr>
              <w:spacing w:line="288" w:lineRule="auto"/>
              <w:jc w:val="center"/>
              <w:rPr>
                <w:rFonts w:asciiTheme="majorHAnsi" w:eastAsia="Times New Roman" w:hAnsiTheme="majorHAnsi" w:cs="Times New Roman"/>
                <w:b/>
                <w:bCs/>
                <w:kern w:val="36"/>
                <w:sz w:val="20"/>
                <w:szCs w:val="20"/>
              </w:rPr>
            </w:pPr>
            <w:r w:rsidRPr="00652D39">
              <w:rPr>
                <w:rFonts w:asciiTheme="majorHAnsi" w:hAnsiTheme="majorHAnsi"/>
                <w:sz w:val="20"/>
                <w:szCs w:val="20"/>
              </w:rPr>
              <w:t>Poseban cilj 1.6. „</w:t>
            </w:r>
            <w:r w:rsidR="00703E5F" w:rsidRPr="00652D39">
              <w:rPr>
                <w:rFonts w:asciiTheme="majorHAnsi" w:hAnsiTheme="majorHAnsi"/>
                <w:color w:val="000000"/>
                <w:sz w:val="20"/>
                <w:szCs w:val="20"/>
              </w:rPr>
              <w:t>P</w:t>
            </w:r>
            <w:r w:rsidRPr="00652D39">
              <w:rPr>
                <w:rFonts w:asciiTheme="majorHAnsi" w:hAnsiTheme="majorHAnsi"/>
                <w:color w:val="000000"/>
                <w:sz w:val="20"/>
                <w:szCs w:val="20"/>
              </w:rPr>
              <w:t>riprema, realizacija i izvještavanje o primjeni akata strateškog planiranja</w:t>
            </w:r>
            <w:r w:rsidR="00D37098" w:rsidRPr="00652D39">
              <w:rPr>
                <w:rFonts w:asciiTheme="majorHAnsi" w:hAnsiTheme="majorHAnsi"/>
                <w:sz w:val="20"/>
                <w:szCs w:val="20"/>
              </w:rPr>
              <w:t>“</w:t>
            </w:r>
          </w:p>
        </w:tc>
        <w:tc>
          <w:tcPr>
            <w:tcW w:w="2500" w:type="pct"/>
            <w:shd w:val="clear" w:color="auto" w:fill="F2F2F2" w:themeFill="background1" w:themeFillShade="F2"/>
            <w:vAlign w:val="center"/>
          </w:tcPr>
          <w:p w14:paraId="2726A783" w14:textId="77777777" w:rsidR="00D9181B" w:rsidRPr="00652D39" w:rsidRDefault="00D37098" w:rsidP="00854E7D">
            <w:pPr>
              <w:spacing w:line="288" w:lineRule="auto"/>
              <w:jc w:val="center"/>
              <w:rPr>
                <w:rFonts w:asciiTheme="majorHAnsi" w:eastAsia="Times New Roman" w:hAnsiTheme="majorHAnsi" w:cs="Times New Roman"/>
                <w:b/>
                <w:bCs/>
                <w:kern w:val="36"/>
                <w:sz w:val="20"/>
                <w:szCs w:val="20"/>
              </w:rPr>
            </w:pPr>
            <w:r w:rsidRPr="00652D39">
              <w:rPr>
                <w:rFonts w:asciiTheme="majorHAnsi" w:hAnsiTheme="majorHAnsi"/>
                <w:sz w:val="20"/>
                <w:szCs w:val="20"/>
              </w:rPr>
              <w:t xml:space="preserve">Unaprjeđenje upravljanja </w:t>
            </w:r>
            <w:r w:rsidR="00490980" w:rsidRPr="00652D39">
              <w:rPr>
                <w:rFonts w:asciiTheme="majorHAnsi" w:hAnsiTheme="majorHAnsi"/>
                <w:sz w:val="20"/>
                <w:szCs w:val="20"/>
              </w:rPr>
              <w:t>općinskom imovinom</w:t>
            </w:r>
            <w:r w:rsidRPr="00652D39">
              <w:rPr>
                <w:rFonts w:asciiTheme="majorHAnsi" w:hAnsiTheme="majorHAnsi"/>
                <w:sz w:val="20"/>
                <w:szCs w:val="20"/>
              </w:rPr>
              <w:t xml:space="preserve"> putem akata strateškog planiranja</w:t>
            </w:r>
          </w:p>
        </w:tc>
      </w:tr>
      <w:tr w:rsidR="00D37098" w:rsidRPr="00652D39" w14:paraId="3FC41F95" w14:textId="77777777" w:rsidTr="005956F6">
        <w:trPr>
          <w:trHeight w:val="284"/>
        </w:trPr>
        <w:tc>
          <w:tcPr>
            <w:tcW w:w="2500" w:type="pct"/>
            <w:vMerge w:val="restart"/>
            <w:shd w:val="clear" w:color="auto" w:fill="F2F2F2" w:themeFill="background1" w:themeFillShade="F2"/>
            <w:vAlign w:val="center"/>
          </w:tcPr>
          <w:p w14:paraId="2723A365" w14:textId="14384A8B" w:rsidR="00D37098" w:rsidRPr="00652D39" w:rsidRDefault="00A6186B" w:rsidP="00854E7D">
            <w:pPr>
              <w:spacing w:line="288" w:lineRule="auto"/>
              <w:jc w:val="center"/>
              <w:rPr>
                <w:rFonts w:asciiTheme="majorHAnsi" w:eastAsia="Times New Roman" w:hAnsiTheme="majorHAnsi" w:cs="Times New Roman"/>
                <w:b/>
                <w:bCs/>
                <w:kern w:val="36"/>
                <w:sz w:val="20"/>
                <w:szCs w:val="20"/>
              </w:rPr>
            </w:pPr>
            <w:r w:rsidRPr="00652D39">
              <w:rPr>
                <w:rFonts w:asciiTheme="majorHAnsi" w:hAnsiTheme="majorHAnsi"/>
                <w:sz w:val="20"/>
                <w:szCs w:val="20"/>
              </w:rPr>
              <w:t>Poseban cilj 1.7. „</w:t>
            </w:r>
            <w:r w:rsidR="00703E5F" w:rsidRPr="00652D39">
              <w:rPr>
                <w:rFonts w:asciiTheme="majorHAnsi" w:hAnsiTheme="majorHAnsi"/>
                <w:color w:val="000000"/>
                <w:sz w:val="20"/>
                <w:szCs w:val="20"/>
              </w:rPr>
              <w:t>R</w:t>
            </w:r>
            <w:r w:rsidRPr="00652D39">
              <w:rPr>
                <w:rFonts w:asciiTheme="majorHAnsi" w:hAnsiTheme="majorHAnsi"/>
                <w:color w:val="000000"/>
                <w:sz w:val="20"/>
                <w:szCs w:val="20"/>
              </w:rPr>
              <w:t xml:space="preserve">azvoj ljudskih resursa, informacijsko-komunikacijske tehnologije i financijskog aspekta </w:t>
            </w:r>
            <w:r w:rsidR="00490980" w:rsidRPr="00652D39">
              <w:rPr>
                <w:rFonts w:asciiTheme="majorHAnsi" w:hAnsiTheme="majorHAnsi"/>
                <w:color w:val="000000"/>
                <w:sz w:val="20"/>
                <w:szCs w:val="20"/>
              </w:rPr>
              <w:t xml:space="preserve">Općine </w:t>
            </w:r>
            <w:r w:rsidR="00C86719">
              <w:rPr>
                <w:rFonts w:asciiTheme="majorHAnsi" w:hAnsiTheme="majorHAnsi"/>
                <w:sz w:val="24"/>
                <w:szCs w:val="24"/>
              </w:rPr>
              <w:t>Donja Voća</w:t>
            </w:r>
            <w:r w:rsidR="00D37098" w:rsidRPr="00652D39">
              <w:rPr>
                <w:rFonts w:asciiTheme="majorHAnsi" w:hAnsiTheme="majorHAnsi"/>
                <w:sz w:val="20"/>
                <w:szCs w:val="20"/>
              </w:rPr>
              <w:t>“</w:t>
            </w:r>
          </w:p>
        </w:tc>
        <w:tc>
          <w:tcPr>
            <w:tcW w:w="2500" w:type="pct"/>
            <w:shd w:val="clear" w:color="auto" w:fill="F2F2F2" w:themeFill="background1" w:themeFillShade="F2"/>
            <w:vAlign w:val="center"/>
          </w:tcPr>
          <w:p w14:paraId="1D401DCE" w14:textId="77777777" w:rsidR="00D37098" w:rsidRPr="00652D39" w:rsidRDefault="00D37098" w:rsidP="00854E7D">
            <w:pPr>
              <w:spacing w:line="288" w:lineRule="auto"/>
              <w:jc w:val="center"/>
              <w:rPr>
                <w:rFonts w:asciiTheme="majorHAnsi" w:hAnsiTheme="majorHAnsi"/>
                <w:sz w:val="20"/>
                <w:szCs w:val="20"/>
              </w:rPr>
            </w:pPr>
            <w:r w:rsidRPr="00652D39">
              <w:rPr>
                <w:rFonts w:asciiTheme="majorHAnsi" w:hAnsiTheme="majorHAnsi"/>
                <w:sz w:val="20"/>
                <w:szCs w:val="20"/>
              </w:rPr>
              <w:t>Strateško upravljanje ljudskim resursima</w:t>
            </w:r>
          </w:p>
        </w:tc>
      </w:tr>
      <w:tr w:rsidR="00D37098" w:rsidRPr="00652D39" w14:paraId="49461FB8" w14:textId="77777777" w:rsidTr="005956F6">
        <w:trPr>
          <w:trHeight w:val="284"/>
        </w:trPr>
        <w:tc>
          <w:tcPr>
            <w:tcW w:w="2500" w:type="pct"/>
            <w:vMerge/>
            <w:shd w:val="clear" w:color="auto" w:fill="F2F2F2" w:themeFill="background1" w:themeFillShade="F2"/>
            <w:vAlign w:val="center"/>
          </w:tcPr>
          <w:p w14:paraId="61FC765C" w14:textId="77777777" w:rsidR="00D37098" w:rsidRPr="00652D39" w:rsidRDefault="00D37098" w:rsidP="00854E7D">
            <w:pPr>
              <w:spacing w:line="288" w:lineRule="auto"/>
              <w:jc w:val="center"/>
              <w:rPr>
                <w:rFonts w:asciiTheme="majorHAnsi" w:hAnsiTheme="majorHAnsi"/>
                <w:sz w:val="20"/>
                <w:szCs w:val="20"/>
              </w:rPr>
            </w:pPr>
          </w:p>
        </w:tc>
        <w:tc>
          <w:tcPr>
            <w:tcW w:w="2500" w:type="pct"/>
            <w:shd w:val="clear" w:color="auto" w:fill="F2F2F2" w:themeFill="background1" w:themeFillShade="F2"/>
            <w:vAlign w:val="center"/>
          </w:tcPr>
          <w:p w14:paraId="2D55A275" w14:textId="77777777" w:rsidR="00D37098" w:rsidRPr="00652D39" w:rsidRDefault="00D37098" w:rsidP="00854E7D">
            <w:pPr>
              <w:spacing w:line="288" w:lineRule="auto"/>
              <w:jc w:val="center"/>
              <w:rPr>
                <w:rFonts w:asciiTheme="majorHAnsi" w:hAnsiTheme="majorHAnsi"/>
                <w:sz w:val="20"/>
                <w:szCs w:val="20"/>
              </w:rPr>
            </w:pPr>
            <w:r w:rsidRPr="00652D39">
              <w:rPr>
                <w:rFonts w:asciiTheme="majorHAnsi" w:hAnsiTheme="majorHAnsi"/>
                <w:sz w:val="20"/>
                <w:szCs w:val="20"/>
              </w:rPr>
              <w:t>Poboljšanje informatizacije i digitalizacije</w:t>
            </w:r>
          </w:p>
        </w:tc>
      </w:tr>
      <w:tr w:rsidR="00D37098" w:rsidRPr="00652D39" w14:paraId="14597BDD" w14:textId="77777777" w:rsidTr="005956F6">
        <w:trPr>
          <w:trHeight w:val="284"/>
        </w:trPr>
        <w:tc>
          <w:tcPr>
            <w:tcW w:w="2500" w:type="pct"/>
            <w:vMerge/>
            <w:vAlign w:val="center"/>
          </w:tcPr>
          <w:p w14:paraId="223BBF0C" w14:textId="77777777" w:rsidR="00D37098" w:rsidRPr="00652D39" w:rsidRDefault="00D37098" w:rsidP="00854E7D">
            <w:pPr>
              <w:spacing w:line="288" w:lineRule="auto"/>
              <w:jc w:val="center"/>
              <w:rPr>
                <w:rFonts w:asciiTheme="majorHAnsi" w:hAnsiTheme="majorHAnsi"/>
                <w:sz w:val="20"/>
                <w:szCs w:val="20"/>
              </w:rPr>
            </w:pPr>
          </w:p>
        </w:tc>
        <w:tc>
          <w:tcPr>
            <w:tcW w:w="2500" w:type="pct"/>
            <w:shd w:val="clear" w:color="auto" w:fill="F2F2F2" w:themeFill="background1" w:themeFillShade="F2"/>
            <w:vAlign w:val="center"/>
          </w:tcPr>
          <w:p w14:paraId="691CE3BB" w14:textId="77777777" w:rsidR="00D37098" w:rsidRPr="00652D39" w:rsidRDefault="00D37098" w:rsidP="00854E7D">
            <w:pPr>
              <w:spacing w:line="288" w:lineRule="auto"/>
              <w:jc w:val="center"/>
              <w:rPr>
                <w:rFonts w:asciiTheme="majorHAnsi" w:hAnsiTheme="majorHAnsi"/>
                <w:sz w:val="20"/>
                <w:szCs w:val="20"/>
              </w:rPr>
            </w:pPr>
            <w:r w:rsidRPr="00652D39">
              <w:rPr>
                <w:rFonts w:asciiTheme="majorHAnsi" w:hAnsiTheme="majorHAnsi"/>
                <w:sz w:val="20"/>
                <w:szCs w:val="20"/>
              </w:rPr>
              <w:t>Poboljšanje financijskog upravljanja</w:t>
            </w:r>
          </w:p>
        </w:tc>
      </w:tr>
    </w:tbl>
    <w:p w14:paraId="47F19B96" w14:textId="77777777" w:rsidR="00DF295B" w:rsidRPr="00652D39" w:rsidRDefault="00DF295B" w:rsidP="00854E7D">
      <w:pPr>
        <w:spacing w:after="0" w:line="288" w:lineRule="auto"/>
        <w:jc w:val="both"/>
        <w:rPr>
          <w:rFonts w:asciiTheme="majorHAnsi" w:eastAsia="Times New Roman" w:hAnsiTheme="majorHAnsi" w:cs="Times New Roman"/>
          <w:b/>
          <w:bCs/>
          <w:kern w:val="36"/>
          <w:sz w:val="26"/>
          <w:szCs w:val="26"/>
        </w:rPr>
        <w:sectPr w:rsidR="00DF295B" w:rsidRPr="00652D39" w:rsidSect="002F35D0">
          <w:pgSz w:w="11906" w:h="16838"/>
          <w:pgMar w:top="1134" w:right="1274" w:bottom="1134" w:left="1418" w:header="709" w:footer="709" w:gutter="0"/>
          <w:cols w:space="708"/>
          <w:titlePg/>
          <w:docGrid w:linePitch="360"/>
        </w:sectPr>
      </w:pPr>
    </w:p>
    <w:p w14:paraId="1AEA9C37" w14:textId="4CEC637A" w:rsidR="004441AC" w:rsidRPr="00652D39" w:rsidRDefault="000F5ABF" w:rsidP="00854E7D">
      <w:pPr>
        <w:pStyle w:val="Naslov1"/>
        <w:numPr>
          <w:ilvl w:val="0"/>
          <w:numId w:val="1"/>
        </w:numPr>
        <w:spacing w:before="0" w:beforeAutospacing="0" w:after="0" w:afterAutospacing="0" w:line="288" w:lineRule="auto"/>
        <w:jc w:val="both"/>
        <w:rPr>
          <w:rFonts w:asciiTheme="majorHAnsi" w:hAnsiTheme="majorHAnsi"/>
          <w:sz w:val="24"/>
          <w:szCs w:val="24"/>
        </w:rPr>
      </w:pPr>
      <w:bookmarkStart w:id="174" w:name="_Toc61959668"/>
      <w:bookmarkEnd w:id="172"/>
      <w:r w:rsidRPr="00652D39">
        <w:rPr>
          <w:rFonts w:asciiTheme="majorHAnsi" w:hAnsiTheme="majorHAnsi"/>
          <w:sz w:val="26"/>
          <w:szCs w:val="26"/>
        </w:rPr>
        <w:lastRenderedPageBreak/>
        <w:t>POSEBAN CILJ 1</w:t>
      </w:r>
      <w:r w:rsidR="00CC240A" w:rsidRPr="00652D39">
        <w:rPr>
          <w:rFonts w:asciiTheme="majorHAnsi" w:hAnsiTheme="majorHAnsi"/>
          <w:sz w:val="26"/>
          <w:szCs w:val="26"/>
        </w:rPr>
        <w:t>.1.</w:t>
      </w:r>
      <w:r w:rsidRPr="00652D39">
        <w:rPr>
          <w:rFonts w:asciiTheme="majorHAnsi" w:hAnsiTheme="majorHAnsi"/>
          <w:sz w:val="26"/>
          <w:szCs w:val="26"/>
        </w:rPr>
        <w:t xml:space="preserve"> - </w:t>
      </w:r>
      <w:r w:rsidR="00CC240A" w:rsidRPr="00652D39">
        <w:rPr>
          <w:rFonts w:asciiTheme="majorHAnsi" w:hAnsiTheme="majorHAnsi"/>
          <w:sz w:val="26"/>
          <w:szCs w:val="26"/>
        </w:rPr>
        <w:t xml:space="preserve">„Učinkovito upravljanje nekretninama u vlasništvu </w:t>
      </w:r>
      <w:r w:rsidR="00490980" w:rsidRPr="00652D39">
        <w:rPr>
          <w:rFonts w:asciiTheme="majorHAnsi" w:hAnsiTheme="majorHAnsi"/>
          <w:sz w:val="26"/>
          <w:szCs w:val="26"/>
        </w:rPr>
        <w:t xml:space="preserve">Općine </w:t>
      </w:r>
      <w:r w:rsidR="00045EB6">
        <w:rPr>
          <w:rFonts w:asciiTheme="majorHAnsi" w:hAnsiTheme="majorHAnsi"/>
          <w:sz w:val="26"/>
          <w:szCs w:val="26"/>
        </w:rPr>
        <w:t>Donja Voća</w:t>
      </w:r>
      <w:r w:rsidR="00CC240A" w:rsidRPr="007828A3">
        <w:rPr>
          <w:rFonts w:asciiTheme="majorHAnsi" w:hAnsiTheme="majorHAnsi"/>
          <w:sz w:val="24"/>
          <w:szCs w:val="24"/>
        </w:rPr>
        <w:t>“</w:t>
      </w:r>
      <w:bookmarkEnd w:id="174"/>
    </w:p>
    <w:tbl>
      <w:tblPr>
        <w:tblStyle w:val="Reetkatablice"/>
        <w:tblW w:w="5000" w:type="pct"/>
        <w:jc w:val="center"/>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Layout w:type="fixed"/>
        <w:tblLook w:val="04A0" w:firstRow="1" w:lastRow="0" w:firstColumn="1" w:lastColumn="0" w:noHBand="0" w:noVBand="1"/>
      </w:tblPr>
      <w:tblGrid>
        <w:gridCol w:w="1642"/>
        <w:gridCol w:w="2038"/>
        <w:gridCol w:w="1730"/>
        <w:gridCol w:w="1957"/>
        <w:gridCol w:w="1482"/>
        <w:gridCol w:w="1506"/>
        <w:gridCol w:w="1468"/>
        <w:gridCol w:w="1278"/>
        <w:gridCol w:w="1459"/>
      </w:tblGrid>
      <w:tr w:rsidR="00AA561C" w:rsidRPr="00652D39" w14:paraId="190AEE0A" w14:textId="77777777" w:rsidTr="00AB6E8D">
        <w:trPr>
          <w:trHeight w:val="284"/>
          <w:jc w:val="center"/>
        </w:trPr>
        <w:tc>
          <w:tcPr>
            <w:tcW w:w="5000" w:type="pct"/>
            <w:gridSpan w:val="9"/>
            <w:shd w:val="clear" w:color="auto" w:fill="B8CCE4" w:themeFill="accent1" w:themeFillTint="66"/>
            <w:vAlign w:val="center"/>
          </w:tcPr>
          <w:p w14:paraId="3577B1D6" w14:textId="2B891D78" w:rsidR="00AA561C" w:rsidRPr="00652D39" w:rsidRDefault="00AA561C" w:rsidP="00854E7D">
            <w:pPr>
              <w:spacing w:line="288" w:lineRule="auto"/>
              <w:jc w:val="center"/>
              <w:rPr>
                <w:rFonts w:asciiTheme="majorHAnsi" w:hAnsiTheme="majorHAnsi"/>
                <w:sz w:val="20"/>
                <w:szCs w:val="20"/>
              </w:rPr>
            </w:pPr>
            <w:bookmarkStart w:id="175" w:name="_Hlk30502759"/>
            <w:r w:rsidRPr="000E502A">
              <w:rPr>
                <w:rFonts w:asciiTheme="majorHAnsi" w:eastAsia="Times New Roman" w:hAnsiTheme="majorHAnsi"/>
                <w:b/>
                <w:color w:val="17365D" w:themeColor="text2" w:themeShade="BF"/>
                <w:sz w:val="20"/>
                <w:szCs w:val="20"/>
              </w:rPr>
              <w:t>PRILOG 1: POSEBAN CILJ 1.1.</w:t>
            </w:r>
            <w:r w:rsidRPr="00652D39">
              <w:rPr>
                <w:rFonts w:asciiTheme="majorHAnsi" w:eastAsia="Times New Roman" w:hAnsiTheme="majorHAnsi"/>
                <w:sz w:val="20"/>
                <w:szCs w:val="20"/>
              </w:rPr>
              <w:t xml:space="preserve">  </w:t>
            </w:r>
            <w:r w:rsidRPr="00652D39">
              <w:rPr>
                <w:rFonts w:asciiTheme="majorHAnsi" w:hAnsiTheme="majorHAnsi"/>
                <w:sz w:val="20"/>
                <w:szCs w:val="20"/>
              </w:rPr>
              <w:t>„Učinkovito upravljanje nekretn</w:t>
            </w:r>
            <w:r w:rsidR="00C32380">
              <w:rPr>
                <w:rFonts w:asciiTheme="majorHAnsi" w:hAnsiTheme="majorHAnsi"/>
                <w:sz w:val="20"/>
                <w:szCs w:val="20"/>
              </w:rPr>
              <w:t xml:space="preserve">inama u vlasništvu Općine </w:t>
            </w:r>
            <w:r w:rsidR="00045EB6">
              <w:rPr>
                <w:rFonts w:asciiTheme="majorHAnsi" w:hAnsiTheme="majorHAnsi"/>
                <w:sz w:val="20"/>
                <w:szCs w:val="20"/>
              </w:rPr>
              <w:t>Donja Voća</w:t>
            </w:r>
            <w:r w:rsidRPr="00652D39">
              <w:rPr>
                <w:rFonts w:asciiTheme="majorHAnsi" w:hAnsiTheme="majorHAnsi"/>
                <w:sz w:val="20"/>
                <w:szCs w:val="20"/>
              </w:rPr>
              <w:t>“</w:t>
            </w:r>
          </w:p>
          <w:p w14:paraId="4BEE4000" w14:textId="73D0C515" w:rsidR="00AA561C" w:rsidRPr="00652D39" w:rsidRDefault="00AA561C" w:rsidP="00854E7D">
            <w:pPr>
              <w:spacing w:line="288" w:lineRule="auto"/>
              <w:jc w:val="center"/>
              <w:rPr>
                <w:rFonts w:asciiTheme="majorHAnsi" w:hAnsiTheme="majorHAnsi"/>
                <w:sz w:val="20"/>
                <w:szCs w:val="20"/>
              </w:rPr>
            </w:pPr>
            <w:r w:rsidRPr="000E502A">
              <w:rPr>
                <w:rFonts w:asciiTheme="majorHAnsi" w:hAnsiTheme="majorHAnsi"/>
                <w:b/>
                <w:color w:val="17365D" w:themeColor="text2" w:themeShade="BF"/>
                <w:sz w:val="20"/>
                <w:szCs w:val="20"/>
              </w:rPr>
              <w:t>Razdoblje</w:t>
            </w:r>
            <w:r w:rsidRPr="00352EC9">
              <w:rPr>
                <w:rFonts w:asciiTheme="majorHAnsi" w:hAnsiTheme="majorHAnsi"/>
                <w:b/>
                <w:color w:val="365F91" w:themeColor="accent1" w:themeShade="BF"/>
                <w:sz w:val="20"/>
                <w:szCs w:val="20"/>
              </w:rPr>
              <w:t>:</w:t>
            </w:r>
            <w:r w:rsidR="00045EB6">
              <w:rPr>
                <w:rFonts w:asciiTheme="majorHAnsi" w:hAnsiTheme="majorHAnsi"/>
                <w:sz w:val="20"/>
                <w:szCs w:val="20"/>
              </w:rPr>
              <w:t xml:space="preserve"> siječanj – prosinac 202</w:t>
            </w:r>
            <w:r w:rsidR="00197ECF">
              <w:rPr>
                <w:rFonts w:asciiTheme="majorHAnsi" w:hAnsiTheme="majorHAnsi"/>
                <w:sz w:val="20"/>
                <w:szCs w:val="20"/>
              </w:rPr>
              <w:t>2</w:t>
            </w:r>
            <w:r w:rsidRPr="00652D39">
              <w:rPr>
                <w:rFonts w:asciiTheme="majorHAnsi" w:hAnsiTheme="majorHAnsi"/>
                <w:sz w:val="20"/>
                <w:szCs w:val="20"/>
              </w:rPr>
              <w:t>.</w:t>
            </w:r>
          </w:p>
          <w:p w14:paraId="0E1A1100" w14:textId="77777777" w:rsidR="00AA561C" w:rsidRPr="000E502A" w:rsidRDefault="00AA561C" w:rsidP="00854E7D">
            <w:pPr>
              <w:spacing w:line="288" w:lineRule="auto"/>
              <w:jc w:val="center"/>
              <w:rPr>
                <w:rFonts w:asciiTheme="majorHAnsi" w:eastAsia="Times New Roman" w:hAnsiTheme="majorHAnsi"/>
                <w:b/>
                <w:color w:val="17365D" w:themeColor="text2" w:themeShade="BF"/>
                <w:sz w:val="20"/>
                <w:szCs w:val="20"/>
              </w:rPr>
            </w:pPr>
            <w:r w:rsidRPr="000E502A">
              <w:rPr>
                <w:rFonts w:asciiTheme="majorHAnsi" w:hAnsiTheme="majorHAnsi"/>
                <w:b/>
                <w:color w:val="17365D" w:themeColor="text2" w:themeShade="BF"/>
                <w:sz w:val="20"/>
                <w:szCs w:val="20"/>
              </w:rPr>
              <w:t>POSLOVNI PROSTORI</w:t>
            </w:r>
          </w:p>
        </w:tc>
      </w:tr>
      <w:tr w:rsidR="00AA561C" w:rsidRPr="00652D39" w14:paraId="182A7169" w14:textId="77777777" w:rsidTr="00197ECF">
        <w:trPr>
          <w:trHeight w:val="284"/>
          <w:jc w:val="center"/>
        </w:trPr>
        <w:tc>
          <w:tcPr>
            <w:tcW w:w="564" w:type="pct"/>
            <w:shd w:val="clear" w:color="auto" w:fill="DBE5F1" w:themeFill="accent1" w:themeFillTint="33"/>
            <w:vAlign w:val="center"/>
          </w:tcPr>
          <w:p w14:paraId="535AC295" w14:textId="77777777" w:rsidR="00AA561C" w:rsidRPr="000E502A" w:rsidRDefault="00AA561C" w:rsidP="00854E7D">
            <w:pPr>
              <w:spacing w:line="288" w:lineRule="auto"/>
              <w:jc w:val="center"/>
              <w:rPr>
                <w:rFonts w:asciiTheme="majorHAnsi" w:eastAsia="Times New Roman" w:hAnsiTheme="majorHAnsi"/>
                <w:b/>
                <w:color w:val="17365D" w:themeColor="text2" w:themeShade="BF"/>
                <w:sz w:val="20"/>
                <w:szCs w:val="20"/>
              </w:rPr>
            </w:pPr>
            <w:r w:rsidRPr="000E502A">
              <w:rPr>
                <w:rFonts w:asciiTheme="majorHAnsi" w:eastAsia="Times New Roman" w:hAnsiTheme="majorHAnsi"/>
                <w:b/>
                <w:color w:val="17365D" w:themeColor="text2" w:themeShade="BF"/>
                <w:sz w:val="20"/>
                <w:szCs w:val="20"/>
              </w:rPr>
              <w:t>MJERA</w:t>
            </w:r>
          </w:p>
        </w:tc>
        <w:tc>
          <w:tcPr>
            <w:tcW w:w="700" w:type="pct"/>
            <w:shd w:val="clear" w:color="auto" w:fill="DBE5F1" w:themeFill="accent1" w:themeFillTint="33"/>
            <w:vAlign w:val="center"/>
          </w:tcPr>
          <w:p w14:paraId="5BE7BCDF" w14:textId="77777777" w:rsidR="00AA561C" w:rsidRPr="000E502A" w:rsidRDefault="00AA561C" w:rsidP="00854E7D">
            <w:pPr>
              <w:spacing w:line="288" w:lineRule="auto"/>
              <w:jc w:val="center"/>
              <w:rPr>
                <w:rFonts w:asciiTheme="majorHAnsi" w:eastAsia="Times New Roman" w:hAnsiTheme="majorHAnsi"/>
                <w:b/>
                <w:color w:val="17365D" w:themeColor="text2" w:themeShade="BF"/>
                <w:sz w:val="20"/>
                <w:szCs w:val="20"/>
              </w:rPr>
            </w:pPr>
            <w:r w:rsidRPr="000E502A">
              <w:rPr>
                <w:rFonts w:asciiTheme="majorHAnsi" w:eastAsia="Times New Roman" w:hAnsiTheme="majorHAnsi"/>
                <w:b/>
                <w:color w:val="17365D" w:themeColor="text2" w:themeShade="BF"/>
                <w:sz w:val="20"/>
                <w:szCs w:val="20"/>
              </w:rPr>
              <w:t>PRAVNO/UPRAVNI INSTRUMENTI PROVEDBE MJERE</w:t>
            </w:r>
          </w:p>
        </w:tc>
        <w:tc>
          <w:tcPr>
            <w:tcW w:w="594" w:type="pct"/>
            <w:shd w:val="clear" w:color="auto" w:fill="DBE5F1" w:themeFill="accent1" w:themeFillTint="33"/>
            <w:vAlign w:val="center"/>
          </w:tcPr>
          <w:p w14:paraId="6445A2AF" w14:textId="77777777" w:rsidR="00AA561C" w:rsidRPr="000E502A" w:rsidRDefault="00AA561C" w:rsidP="00854E7D">
            <w:pPr>
              <w:spacing w:line="288" w:lineRule="auto"/>
              <w:jc w:val="center"/>
              <w:rPr>
                <w:rFonts w:asciiTheme="majorHAnsi" w:eastAsia="Times New Roman" w:hAnsiTheme="majorHAnsi"/>
                <w:b/>
                <w:color w:val="17365D" w:themeColor="text2" w:themeShade="BF"/>
                <w:sz w:val="20"/>
                <w:szCs w:val="20"/>
              </w:rPr>
            </w:pPr>
            <w:r w:rsidRPr="000E502A">
              <w:rPr>
                <w:rFonts w:asciiTheme="majorHAnsi" w:eastAsia="Times New Roman" w:hAnsiTheme="majorHAnsi"/>
                <w:b/>
                <w:color w:val="17365D" w:themeColor="text2" w:themeShade="BF"/>
                <w:sz w:val="20"/>
                <w:szCs w:val="20"/>
              </w:rPr>
              <w:t>AKTIVNOSTI/</w:t>
            </w:r>
          </w:p>
          <w:p w14:paraId="5E7EEE16" w14:textId="77777777" w:rsidR="00AA561C" w:rsidRPr="000E502A" w:rsidRDefault="00AA561C" w:rsidP="00854E7D">
            <w:pPr>
              <w:spacing w:line="288" w:lineRule="auto"/>
              <w:jc w:val="center"/>
              <w:rPr>
                <w:rFonts w:asciiTheme="majorHAnsi" w:eastAsia="Times New Roman" w:hAnsiTheme="majorHAnsi"/>
                <w:b/>
                <w:color w:val="17365D" w:themeColor="text2" w:themeShade="BF"/>
                <w:sz w:val="20"/>
                <w:szCs w:val="20"/>
              </w:rPr>
            </w:pPr>
            <w:r w:rsidRPr="000E502A">
              <w:rPr>
                <w:rFonts w:asciiTheme="majorHAnsi" w:eastAsia="Times New Roman" w:hAnsiTheme="majorHAnsi"/>
                <w:b/>
                <w:color w:val="17365D" w:themeColor="text2" w:themeShade="BF"/>
                <w:sz w:val="20"/>
                <w:szCs w:val="20"/>
              </w:rPr>
              <w:t>NAČIN OSTVARENJA</w:t>
            </w:r>
          </w:p>
        </w:tc>
        <w:tc>
          <w:tcPr>
            <w:tcW w:w="672" w:type="pct"/>
            <w:shd w:val="clear" w:color="auto" w:fill="DBE5F1" w:themeFill="accent1" w:themeFillTint="33"/>
            <w:vAlign w:val="center"/>
          </w:tcPr>
          <w:p w14:paraId="4680AC04" w14:textId="77777777" w:rsidR="00AA561C" w:rsidRPr="000E502A" w:rsidRDefault="00AA561C" w:rsidP="00854E7D">
            <w:pPr>
              <w:spacing w:line="288" w:lineRule="auto"/>
              <w:jc w:val="center"/>
              <w:rPr>
                <w:rFonts w:asciiTheme="majorHAnsi" w:eastAsia="Times New Roman" w:hAnsiTheme="majorHAnsi"/>
                <w:b/>
                <w:color w:val="17365D" w:themeColor="text2" w:themeShade="BF"/>
                <w:sz w:val="20"/>
                <w:szCs w:val="20"/>
              </w:rPr>
            </w:pPr>
            <w:r w:rsidRPr="000E502A">
              <w:rPr>
                <w:rFonts w:asciiTheme="majorHAnsi" w:eastAsia="Times New Roman" w:hAnsiTheme="majorHAnsi"/>
                <w:b/>
                <w:color w:val="17365D" w:themeColor="text2" w:themeShade="BF"/>
                <w:sz w:val="20"/>
                <w:szCs w:val="20"/>
              </w:rPr>
              <w:t>OPIS AKTIVNOSTI</w:t>
            </w:r>
          </w:p>
        </w:tc>
        <w:tc>
          <w:tcPr>
            <w:tcW w:w="509" w:type="pct"/>
            <w:shd w:val="clear" w:color="auto" w:fill="DBE5F1" w:themeFill="accent1" w:themeFillTint="33"/>
            <w:vAlign w:val="center"/>
          </w:tcPr>
          <w:p w14:paraId="5153F01E" w14:textId="77777777" w:rsidR="00AA561C" w:rsidRPr="000E502A" w:rsidRDefault="00AA561C" w:rsidP="00854E7D">
            <w:pPr>
              <w:spacing w:line="288" w:lineRule="auto"/>
              <w:jc w:val="center"/>
              <w:rPr>
                <w:rFonts w:asciiTheme="majorHAnsi" w:eastAsia="Times New Roman" w:hAnsiTheme="majorHAnsi"/>
                <w:b/>
                <w:color w:val="17365D" w:themeColor="text2" w:themeShade="BF"/>
                <w:sz w:val="20"/>
                <w:szCs w:val="20"/>
              </w:rPr>
            </w:pPr>
            <w:r w:rsidRPr="000E502A">
              <w:rPr>
                <w:rFonts w:asciiTheme="majorHAnsi" w:eastAsia="Times New Roman" w:hAnsiTheme="majorHAnsi"/>
                <w:b/>
                <w:color w:val="17365D" w:themeColor="text2" w:themeShade="BF"/>
                <w:sz w:val="20"/>
                <w:szCs w:val="20"/>
              </w:rPr>
              <w:t>POKAZATELJI REZULTATA</w:t>
            </w:r>
          </w:p>
        </w:tc>
        <w:tc>
          <w:tcPr>
            <w:tcW w:w="517" w:type="pct"/>
            <w:shd w:val="clear" w:color="auto" w:fill="DBE5F1" w:themeFill="accent1" w:themeFillTint="33"/>
            <w:vAlign w:val="center"/>
          </w:tcPr>
          <w:p w14:paraId="1C2F807F" w14:textId="77777777" w:rsidR="00AA561C" w:rsidRPr="000E502A" w:rsidRDefault="00AA561C" w:rsidP="00854E7D">
            <w:pPr>
              <w:spacing w:line="288" w:lineRule="auto"/>
              <w:jc w:val="center"/>
              <w:rPr>
                <w:rFonts w:asciiTheme="majorHAnsi" w:eastAsia="Times New Roman" w:hAnsiTheme="majorHAnsi"/>
                <w:b/>
                <w:color w:val="17365D" w:themeColor="text2" w:themeShade="BF"/>
                <w:sz w:val="20"/>
                <w:szCs w:val="20"/>
              </w:rPr>
            </w:pPr>
            <w:r w:rsidRPr="000E502A">
              <w:rPr>
                <w:rFonts w:asciiTheme="majorHAnsi" w:eastAsia="Times New Roman" w:hAnsiTheme="majorHAnsi"/>
                <w:b/>
                <w:color w:val="17365D" w:themeColor="text2" w:themeShade="BF"/>
                <w:sz w:val="20"/>
                <w:szCs w:val="20"/>
              </w:rPr>
              <w:t>MJERNA JEDINICA ZA POKAZATELJ REZULTATA</w:t>
            </w:r>
          </w:p>
        </w:tc>
        <w:tc>
          <w:tcPr>
            <w:tcW w:w="504" w:type="pct"/>
            <w:shd w:val="clear" w:color="auto" w:fill="DBE5F1" w:themeFill="accent1" w:themeFillTint="33"/>
            <w:vAlign w:val="center"/>
          </w:tcPr>
          <w:p w14:paraId="65615A8E" w14:textId="77777777" w:rsidR="00AA561C" w:rsidRPr="000E502A" w:rsidRDefault="00AA561C" w:rsidP="00854E7D">
            <w:pPr>
              <w:spacing w:line="288" w:lineRule="auto"/>
              <w:jc w:val="center"/>
              <w:rPr>
                <w:rFonts w:asciiTheme="majorHAnsi" w:eastAsia="Times New Roman" w:hAnsiTheme="majorHAnsi"/>
                <w:b/>
                <w:color w:val="17365D" w:themeColor="text2" w:themeShade="BF"/>
                <w:sz w:val="20"/>
                <w:szCs w:val="20"/>
              </w:rPr>
            </w:pPr>
            <w:r w:rsidRPr="000E502A">
              <w:rPr>
                <w:rFonts w:asciiTheme="majorHAnsi" w:eastAsia="Times New Roman" w:hAnsiTheme="majorHAnsi"/>
                <w:b/>
                <w:color w:val="17365D" w:themeColor="text2" w:themeShade="BF"/>
                <w:sz w:val="20"/>
                <w:szCs w:val="20"/>
              </w:rPr>
              <w:t>POLAZNA I CILJANA VRIJEDNOST MJERNE JEDINICE</w:t>
            </w:r>
          </w:p>
        </w:tc>
        <w:tc>
          <w:tcPr>
            <w:tcW w:w="439" w:type="pct"/>
            <w:shd w:val="clear" w:color="auto" w:fill="DBE5F1" w:themeFill="accent1" w:themeFillTint="33"/>
            <w:vAlign w:val="center"/>
          </w:tcPr>
          <w:p w14:paraId="62DBF24B" w14:textId="77777777" w:rsidR="00AA561C" w:rsidRPr="000E502A" w:rsidRDefault="00AA561C" w:rsidP="00854E7D">
            <w:pPr>
              <w:spacing w:line="288" w:lineRule="auto"/>
              <w:jc w:val="center"/>
              <w:rPr>
                <w:rFonts w:asciiTheme="majorHAnsi" w:eastAsia="Times New Roman" w:hAnsiTheme="majorHAnsi"/>
                <w:b/>
                <w:color w:val="17365D" w:themeColor="text2" w:themeShade="BF"/>
                <w:sz w:val="20"/>
                <w:szCs w:val="20"/>
              </w:rPr>
            </w:pPr>
            <w:r w:rsidRPr="000E502A">
              <w:rPr>
                <w:rFonts w:asciiTheme="majorHAnsi" w:eastAsia="Times New Roman" w:hAnsiTheme="majorHAnsi"/>
                <w:b/>
                <w:color w:val="17365D" w:themeColor="text2" w:themeShade="BF"/>
                <w:sz w:val="20"/>
                <w:szCs w:val="20"/>
              </w:rPr>
              <w:t>PROJEKT</w:t>
            </w:r>
          </w:p>
        </w:tc>
        <w:tc>
          <w:tcPr>
            <w:tcW w:w="501" w:type="pct"/>
            <w:shd w:val="clear" w:color="auto" w:fill="DBE5F1" w:themeFill="accent1" w:themeFillTint="33"/>
            <w:vAlign w:val="center"/>
          </w:tcPr>
          <w:p w14:paraId="2AEB18FD" w14:textId="77777777" w:rsidR="00AA561C" w:rsidRPr="000E502A" w:rsidRDefault="00AA561C" w:rsidP="00854E7D">
            <w:pPr>
              <w:spacing w:line="288" w:lineRule="auto"/>
              <w:jc w:val="center"/>
              <w:rPr>
                <w:rFonts w:asciiTheme="majorHAnsi" w:eastAsia="Times New Roman" w:hAnsiTheme="majorHAnsi"/>
                <w:b/>
                <w:color w:val="17365D" w:themeColor="text2" w:themeShade="BF"/>
                <w:sz w:val="20"/>
                <w:szCs w:val="20"/>
              </w:rPr>
            </w:pPr>
            <w:r w:rsidRPr="000E502A">
              <w:rPr>
                <w:rFonts w:asciiTheme="majorHAnsi" w:eastAsia="Times New Roman" w:hAnsiTheme="majorHAnsi"/>
                <w:b/>
                <w:color w:val="17365D" w:themeColor="text2" w:themeShade="BF"/>
                <w:sz w:val="20"/>
                <w:szCs w:val="20"/>
              </w:rPr>
              <w:t>OPIS PROJEKTA</w:t>
            </w:r>
          </w:p>
        </w:tc>
      </w:tr>
      <w:tr w:rsidR="00AA561C" w:rsidRPr="00652D39" w14:paraId="4493AD92" w14:textId="77777777" w:rsidTr="00197ECF">
        <w:trPr>
          <w:trHeight w:val="284"/>
          <w:jc w:val="center"/>
        </w:trPr>
        <w:tc>
          <w:tcPr>
            <w:tcW w:w="564" w:type="pct"/>
            <w:vAlign w:val="center"/>
          </w:tcPr>
          <w:p w14:paraId="2F4D9845" w14:textId="77777777" w:rsidR="00AA561C" w:rsidRPr="00652D39" w:rsidRDefault="00AA561C" w:rsidP="00854E7D">
            <w:pPr>
              <w:spacing w:line="288" w:lineRule="auto"/>
              <w:jc w:val="center"/>
              <w:rPr>
                <w:rFonts w:asciiTheme="majorHAnsi" w:eastAsia="Times New Roman" w:hAnsiTheme="majorHAnsi"/>
                <w:sz w:val="20"/>
                <w:szCs w:val="20"/>
              </w:rPr>
            </w:pPr>
            <w:r w:rsidRPr="00652D39">
              <w:rPr>
                <w:rFonts w:asciiTheme="majorHAnsi" w:hAnsiTheme="majorHAnsi"/>
                <w:sz w:val="20"/>
                <w:szCs w:val="20"/>
              </w:rPr>
              <w:t>Aktivacija neiskorištene i neaktivne općinske imovine putem zakupa (najma)</w:t>
            </w:r>
          </w:p>
        </w:tc>
        <w:tc>
          <w:tcPr>
            <w:tcW w:w="700" w:type="pct"/>
            <w:vMerge w:val="restart"/>
          </w:tcPr>
          <w:p w14:paraId="4ED761B6" w14:textId="77777777" w:rsidR="00AA561C" w:rsidRPr="00652D39" w:rsidRDefault="006A42A4" w:rsidP="00854E7D">
            <w:pPr>
              <w:spacing w:line="288" w:lineRule="auto"/>
              <w:jc w:val="center"/>
              <w:rPr>
                <w:rFonts w:asciiTheme="majorHAnsi" w:hAnsiTheme="majorHAnsi"/>
                <w:sz w:val="20"/>
                <w:szCs w:val="20"/>
              </w:rPr>
            </w:pPr>
            <w:hyperlink r:id="rId20" w:history="1">
              <w:r w:rsidR="00AA561C" w:rsidRPr="00652D39">
                <w:rPr>
                  <w:rStyle w:val="Hiperveza"/>
                  <w:rFonts w:asciiTheme="majorHAnsi" w:hAnsiTheme="majorHAnsi" w:cs="Calibri"/>
                  <w:bCs/>
                  <w:color w:val="auto"/>
                  <w:sz w:val="20"/>
                  <w:szCs w:val="20"/>
                  <w:u w:val="none"/>
                </w:rPr>
                <w:t>Zakon o upravljanju državnom imovinom (»Narodne novine«, broj 52/18)</w:t>
              </w:r>
            </w:hyperlink>
          </w:p>
          <w:p w14:paraId="37CC6A5F" w14:textId="77777777" w:rsidR="00AA561C" w:rsidRPr="00652D39" w:rsidRDefault="00AA561C" w:rsidP="00854E7D">
            <w:pPr>
              <w:spacing w:line="288" w:lineRule="auto"/>
              <w:jc w:val="center"/>
              <w:rPr>
                <w:rFonts w:asciiTheme="majorHAnsi" w:hAnsiTheme="majorHAnsi"/>
                <w:sz w:val="20"/>
                <w:szCs w:val="20"/>
              </w:rPr>
            </w:pPr>
          </w:p>
          <w:p w14:paraId="38197D87" w14:textId="77777777" w:rsidR="00AA561C" w:rsidRPr="00652D39" w:rsidRDefault="006A42A4" w:rsidP="00854E7D">
            <w:pPr>
              <w:spacing w:line="288" w:lineRule="auto"/>
              <w:jc w:val="center"/>
              <w:rPr>
                <w:rFonts w:asciiTheme="majorHAnsi" w:hAnsiTheme="majorHAnsi"/>
                <w:sz w:val="20"/>
                <w:szCs w:val="20"/>
              </w:rPr>
            </w:pPr>
            <w:hyperlink r:id="rId21" w:history="1">
              <w:r w:rsidR="00AA561C" w:rsidRPr="00652D39">
                <w:rPr>
                  <w:rStyle w:val="Hiperveza"/>
                  <w:rFonts w:asciiTheme="majorHAnsi" w:hAnsiTheme="majorHAnsi"/>
                  <w:color w:val="auto"/>
                  <w:sz w:val="20"/>
                  <w:szCs w:val="20"/>
                  <w:u w:val="none"/>
                </w:rPr>
                <w:t>Zakon o procjeni vrijednosti nekretnina (»Narodne novine«, broj 78/15)</w:t>
              </w:r>
            </w:hyperlink>
          </w:p>
          <w:p w14:paraId="44F174AA" w14:textId="77777777" w:rsidR="00AA561C" w:rsidRPr="00652D39" w:rsidRDefault="00AA561C" w:rsidP="00854E7D">
            <w:pPr>
              <w:spacing w:line="288" w:lineRule="auto"/>
              <w:jc w:val="center"/>
              <w:rPr>
                <w:rFonts w:asciiTheme="majorHAnsi" w:hAnsiTheme="majorHAnsi"/>
                <w:sz w:val="20"/>
                <w:szCs w:val="20"/>
              </w:rPr>
            </w:pPr>
          </w:p>
          <w:p w14:paraId="7E1588AD" w14:textId="77777777" w:rsidR="00AA561C" w:rsidRPr="00652D39" w:rsidRDefault="006A42A4" w:rsidP="00854E7D">
            <w:pPr>
              <w:spacing w:line="288" w:lineRule="auto"/>
              <w:jc w:val="center"/>
              <w:rPr>
                <w:rFonts w:asciiTheme="majorHAnsi" w:hAnsiTheme="majorHAnsi"/>
                <w:sz w:val="20"/>
                <w:szCs w:val="20"/>
              </w:rPr>
            </w:pPr>
            <w:hyperlink r:id="rId22" w:history="1">
              <w:r w:rsidR="00AA561C" w:rsidRPr="00652D39">
                <w:rPr>
                  <w:rStyle w:val="Hiperveza"/>
                  <w:rFonts w:asciiTheme="majorHAnsi" w:eastAsia="Arial" w:hAnsiTheme="majorHAnsi"/>
                  <w:color w:val="auto"/>
                  <w:sz w:val="20"/>
                  <w:szCs w:val="20"/>
                  <w:u w:val="none"/>
                </w:rPr>
                <w:t>Zakon o zakupu i kupoprodaji poslovnog prostora (»Narodne novine«, broj 125/11, 64/15, 112/18)</w:t>
              </w:r>
            </w:hyperlink>
          </w:p>
          <w:p w14:paraId="1B295CC5" w14:textId="77777777" w:rsidR="00AA561C" w:rsidRPr="00652D39" w:rsidRDefault="00AA561C" w:rsidP="00854E7D">
            <w:pPr>
              <w:spacing w:line="288" w:lineRule="auto"/>
              <w:jc w:val="center"/>
              <w:rPr>
                <w:rFonts w:asciiTheme="majorHAnsi" w:hAnsiTheme="majorHAnsi"/>
                <w:sz w:val="20"/>
                <w:szCs w:val="20"/>
              </w:rPr>
            </w:pPr>
          </w:p>
          <w:p w14:paraId="1CD8B83A" w14:textId="77777777" w:rsidR="00AA561C" w:rsidRPr="00652D39" w:rsidRDefault="006A42A4" w:rsidP="00854E7D">
            <w:pPr>
              <w:spacing w:line="288" w:lineRule="auto"/>
              <w:jc w:val="center"/>
              <w:rPr>
                <w:rFonts w:asciiTheme="majorHAnsi" w:eastAsia="Times New Roman" w:hAnsiTheme="majorHAnsi"/>
                <w:sz w:val="20"/>
                <w:szCs w:val="20"/>
              </w:rPr>
            </w:pPr>
            <w:hyperlink r:id="rId23" w:history="1">
              <w:r w:rsidR="00AA561C" w:rsidRPr="00652D39">
                <w:rPr>
                  <w:rStyle w:val="Hiperveza"/>
                  <w:rFonts w:asciiTheme="majorHAnsi" w:eastAsia="Times New Roman" w:hAnsiTheme="majorHAnsi"/>
                  <w:color w:val="auto"/>
                  <w:sz w:val="20"/>
                  <w:szCs w:val="20"/>
                  <w:u w:val="none"/>
                </w:rPr>
                <w:t xml:space="preserve">Zakon o uređivanju imovinskopravnih odnosa u svrhu izgradnje </w:t>
              </w:r>
              <w:r w:rsidR="00AA561C" w:rsidRPr="00652D39">
                <w:rPr>
                  <w:rStyle w:val="Hiperveza"/>
                  <w:rFonts w:asciiTheme="majorHAnsi" w:eastAsia="Times New Roman" w:hAnsiTheme="majorHAnsi"/>
                  <w:color w:val="auto"/>
                  <w:sz w:val="20"/>
                  <w:szCs w:val="20"/>
                  <w:u w:val="none"/>
                </w:rPr>
                <w:lastRenderedPageBreak/>
                <w:t>infrastrukturnih građevina (»Narodne novine«, broj 80/11)</w:t>
              </w:r>
            </w:hyperlink>
          </w:p>
          <w:p w14:paraId="41204790" w14:textId="77777777" w:rsidR="00AA561C" w:rsidRDefault="00AA561C" w:rsidP="00854E7D">
            <w:pPr>
              <w:spacing w:line="288" w:lineRule="auto"/>
              <w:jc w:val="center"/>
              <w:rPr>
                <w:rFonts w:asciiTheme="majorHAnsi" w:eastAsia="Times New Roman" w:hAnsiTheme="majorHAnsi"/>
                <w:sz w:val="20"/>
                <w:szCs w:val="20"/>
              </w:rPr>
            </w:pPr>
          </w:p>
          <w:p w14:paraId="37D814D0" w14:textId="77777777" w:rsidR="007B46F7" w:rsidRDefault="007B46F7" w:rsidP="00854E7D">
            <w:pPr>
              <w:spacing w:line="288" w:lineRule="auto"/>
              <w:jc w:val="center"/>
              <w:rPr>
                <w:rFonts w:asciiTheme="majorHAnsi" w:eastAsia="Times New Roman" w:hAnsiTheme="majorHAnsi"/>
                <w:sz w:val="20"/>
                <w:szCs w:val="20"/>
              </w:rPr>
            </w:pPr>
          </w:p>
          <w:p w14:paraId="3EFCA163" w14:textId="20233E85" w:rsidR="000836DD" w:rsidRPr="00C27449" w:rsidRDefault="000836DD" w:rsidP="00854E7D">
            <w:pPr>
              <w:spacing w:line="288" w:lineRule="auto"/>
              <w:jc w:val="center"/>
              <w:rPr>
                <w:rFonts w:asciiTheme="majorHAnsi" w:eastAsia="Times New Roman" w:hAnsiTheme="majorHAnsi"/>
                <w:sz w:val="20"/>
                <w:szCs w:val="20"/>
              </w:rPr>
            </w:pPr>
            <w:r w:rsidRPr="00C27449">
              <w:rPr>
                <w:rFonts w:asciiTheme="majorHAnsi" w:eastAsia="Times New Roman" w:hAnsiTheme="majorHAnsi"/>
                <w:sz w:val="20"/>
                <w:szCs w:val="20"/>
              </w:rPr>
              <w:t xml:space="preserve">Statut Općine </w:t>
            </w:r>
            <w:r>
              <w:rPr>
                <w:rFonts w:asciiTheme="majorHAnsi" w:eastAsia="Times New Roman" w:hAnsiTheme="majorHAnsi"/>
                <w:sz w:val="20"/>
                <w:szCs w:val="20"/>
              </w:rPr>
              <w:t xml:space="preserve">Donja Voća (»Službeni vjesnik Varaždinske županije«, broj </w:t>
            </w:r>
            <w:r w:rsidR="00E523C4">
              <w:rPr>
                <w:rFonts w:asciiTheme="majorHAnsi" w:eastAsia="Times New Roman" w:hAnsiTheme="majorHAnsi"/>
                <w:sz w:val="20"/>
                <w:szCs w:val="20"/>
              </w:rPr>
              <w:t>19</w:t>
            </w:r>
            <w:r>
              <w:rPr>
                <w:rFonts w:asciiTheme="majorHAnsi" w:eastAsia="Times New Roman" w:hAnsiTheme="majorHAnsi"/>
                <w:sz w:val="20"/>
                <w:szCs w:val="20"/>
              </w:rPr>
              <w:t>/</w:t>
            </w:r>
            <w:r w:rsidR="00E523C4">
              <w:rPr>
                <w:rFonts w:asciiTheme="majorHAnsi" w:eastAsia="Times New Roman" w:hAnsiTheme="majorHAnsi"/>
                <w:sz w:val="20"/>
                <w:szCs w:val="20"/>
              </w:rPr>
              <w:t>21</w:t>
            </w:r>
            <w:r>
              <w:rPr>
                <w:rFonts w:asciiTheme="majorHAnsi" w:eastAsia="Times New Roman" w:hAnsiTheme="majorHAnsi"/>
                <w:sz w:val="20"/>
                <w:szCs w:val="20"/>
              </w:rPr>
              <w:t>)</w:t>
            </w:r>
          </w:p>
          <w:p w14:paraId="1A8E1DBC" w14:textId="7CC82EAC" w:rsidR="00DF5280" w:rsidRPr="00652D39" w:rsidRDefault="00DF5280" w:rsidP="00854E7D">
            <w:pPr>
              <w:spacing w:line="288" w:lineRule="auto"/>
              <w:jc w:val="center"/>
              <w:rPr>
                <w:rFonts w:asciiTheme="majorHAnsi" w:eastAsia="Times New Roman" w:hAnsiTheme="majorHAnsi"/>
                <w:sz w:val="20"/>
                <w:szCs w:val="20"/>
              </w:rPr>
            </w:pPr>
          </w:p>
        </w:tc>
        <w:tc>
          <w:tcPr>
            <w:tcW w:w="594" w:type="pct"/>
            <w:vAlign w:val="center"/>
          </w:tcPr>
          <w:p w14:paraId="59177283" w14:textId="77777777" w:rsidR="00AA561C" w:rsidRPr="00652D39" w:rsidRDefault="00AA561C"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lastRenderedPageBreak/>
              <w:t>1. Sklapanje ugovora o zakupu s udrugama, trgovačkim društvima i ostalim potencijalnim korisnicima</w:t>
            </w:r>
          </w:p>
        </w:tc>
        <w:tc>
          <w:tcPr>
            <w:tcW w:w="672" w:type="pct"/>
            <w:vAlign w:val="center"/>
          </w:tcPr>
          <w:p w14:paraId="7390F4C9" w14:textId="77777777" w:rsidR="00AA561C" w:rsidRPr="00652D39" w:rsidRDefault="00AA561C"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Potpisivanje ugovora o zakupu s fizičkom ili pravnom osobom koja nema nepodmirenu obvezu prema državnom proračunu ili JL(R)S</w:t>
            </w:r>
          </w:p>
        </w:tc>
        <w:tc>
          <w:tcPr>
            <w:tcW w:w="509" w:type="pct"/>
            <w:vAlign w:val="center"/>
          </w:tcPr>
          <w:p w14:paraId="1B0BC420" w14:textId="77777777" w:rsidR="00AA561C" w:rsidRPr="00652D39" w:rsidRDefault="00AA561C"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Broj sklopljenih ugovora o zakupu poslovnih prostora</w:t>
            </w:r>
          </w:p>
        </w:tc>
        <w:tc>
          <w:tcPr>
            <w:tcW w:w="517" w:type="pct"/>
            <w:vAlign w:val="center"/>
          </w:tcPr>
          <w:p w14:paraId="2D6FB1E7" w14:textId="77777777" w:rsidR="00AA561C" w:rsidRPr="00652D39" w:rsidRDefault="00AA561C"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Broj</w:t>
            </w:r>
          </w:p>
        </w:tc>
        <w:tc>
          <w:tcPr>
            <w:tcW w:w="504" w:type="pct"/>
            <w:vAlign w:val="center"/>
          </w:tcPr>
          <w:p w14:paraId="3108C030" w14:textId="5F7B38FF" w:rsidR="00AA561C" w:rsidRPr="00687AA1" w:rsidRDefault="00AA561C" w:rsidP="00854E7D">
            <w:pPr>
              <w:spacing w:line="288" w:lineRule="auto"/>
              <w:jc w:val="center"/>
              <w:rPr>
                <w:rFonts w:asciiTheme="majorHAnsi" w:eastAsia="Times New Roman" w:hAnsiTheme="majorHAnsi"/>
                <w:sz w:val="20"/>
                <w:szCs w:val="20"/>
              </w:rPr>
            </w:pPr>
            <w:r w:rsidRPr="00687AA1">
              <w:rPr>
                <w:rFonts w:asciiTheme="majorHAnsi" w:eastAsia="Times New Roman" w:hAnsiTheme="majorHAnsi"/>
                <w:sz w:val="20"/>
                <w:szCs w:val="20"/>
              </w:rPr>
              <w:t>Polazn</w:t>
            </w:r>
            <w:r w:rsidR="00C32380" w:rsidRPr="00687AA1">
              <w:rPr>
                <w:rFonts w:asciiTheme="majorHAnsi" w:eastAsia="Times New Roman" w:hAnsiTheme="majorHAnsi"/>
                <w:sz w:val="20"/>
                <w:szCs w:val="20"/>
              </w:rPr>
              <w:t>o</w:t>
            </w:r>
            <w:r w:rsidR="00374751" w:rsidRPr="00687AA1">
              <w:rPr>
                <w:rFonts w:asciiTheme="majorHAnsi" w:eastAsia="Times New Roman" w:hAnsiTheme="majorHAnsi"/>
                <w:sz w:val="20"/>
                <w:szCs w:val="20"/>
              </w:rPr>
              <w:t>(</w:t>
            </w:r>
            <w:r w:rsidR="004A4234">
              <w:rPr>
                <w:rFonts w:asciiTheme="majorHAnsi" w:eastAsia="Times New Roman" w:hAnsiTheme="majorHAnsi"/>
                <w:sz w:val="20"/>
                <w:szCs w:val="20"/>
              </w:rPr>
              <w:t>0</w:t>
            </w:r>
            <w:r w:rsidR="00374751" w:rsidRPr="00687AA1">
              <w:rPr>
                <w:rFonts w:asciiTheme="majorHAnsi" w:eastAsia="Times New Roman" w:hAnsiTheme="majorHAnsi"/>
                <w:sz w:val="20"/>
                <w:szCs w:val="20"/>
              </w:rPr>
              <w:t>)</w:t>
            </w:r>
            <w:r w:rsidR="00C32380" w:rsidRPr="00687AA1">
              <w:rPr>
                <w:rFonts w:asciiTheme="majorHAnsi" w:eastAsia="Times New Roman" w:hAnsiTheme="majorHAnsi"/>
                <w:sz w:val="20"/>
                <w:szCs w:val="20"/>
              </w:rPr>
              <w:t xml:space="preserve"> </w:t>
            </w:r>
          </w:p>
          <w:p w14:paraId="37C1C00A" w14:textId="1D07125E" w:rsidR="00AA561C" w:rsidRPr="00652D39" w:rsidRDefault="00C32380" w:rsidP="00854E7D">
            <w:pPr>
              <w:spacing w:line="288" w:lineRule="auto"/>
              <w:jc w:val="center"/>
              <w:rPr>
                <w:rFonts w:asciiTheme="majorHAnsi" w:eastAsia="Times New Roman" w:hAnsiTheme="majorHAnsi"/>
                <w:sz w:val="20"/>
                <w:szCs w:val="20"/>
                <w:highlight w:val="yellow"/>
              </w:rPr>
            </w:pPr>
            <w:r w:rsidRPr="00687AA1">
              <w:rPr>
                <w:rFonts w:asciiTheme="majorHAnsi" w:eastAsia="Times New Roman" w:hAnsiTheme="majorHAnsi"/>
                <w:sz w:val="20"/>
                <w:szCs w:val="20"/>
              </w:rPr>
              <w:t>Ciljano</w:t>
            </w:r>
            <w:r w:rsidR="00374751" w:rsidRPr="00687AA1">
              <w:rPr>
                <w:rFonts w:asciiTheme="majorHAnsi" w:eastAsia="Times New Roman" w:hAnsiTheme="majorHAnsi"/>
                <w:sz w:val="20"/>
                <w:szCs w:val="20"/>
              </w:rPr>
              <w:t>(</w:t>
            </w:r>
            <w:r w:rsidR="00F07514">
              <w:rPr>
                <w:rFonts w:asciiTheme="majorHAnsi" w:eastAsia="Times New Roman" w:hAnsiTheme="majorHAnsi"/>
                <w:sz w:val="20"/>
                <w:szCs w:val="20"/>
              </w:rPr>
              <w:t>1</w:t>
            </w:r>
            <w:r w:rsidR="00374751" w:rsidRPr="00687AA1">
              <w:rPr>
                <w:rFonts w:asciiTheme="majorHAnsi" w:eastAsia="Times New Roman" w:hAnsiTheme="majorHAnsi"/>
                <w:sz w:val="20"/>
                <w:szCs w:val="20"/>
              </w:rPr>
              <w:t>)</w:t>
            </w:r>
          </w:p>
        </w:tc>
        <w:tc>
          <w:tcPr>
            <w:tcW w:w="439" w:type="pct"/>
            <w:vAlign w:val="center"/>
          </w:tcPr>
          <w:p w14:paraId="1EF107DE" w14:textId="77777777" w:rsidR="00AA561C" w:rsidRPr="00652D39" w:rsidRDefault="00AA561C"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Davanje poslovnog prostora</w:t>
            </w:r>
            <w:r w:rsidR="00454F7B">
              <w:rPr>
                <w:rFonts w:asciiTheme="majorHAnsi" w:eastAsia="Times New Roman" w:hAnsiTheme="majorHAnsi"/>
                <w:sz w:val="20"/>
                <w:szCs w:val="20"/>
              </w:rPr>
              <w:t xml:space="preserve"> u zakup</w:t>
            </w:r>
          </w:p>
        </w:tc>
        <w:tc>
          <w:tcPr>
            <w:tcW w:w="501" w:type="pct"/>
            <w:vAlign w:val="center"/>
          </w:tcPr>
          <w:p w14:paraId="1FC78706" w14:textId="77777777" w:rsidR="00AA561C" w:rsidRPr="00652D39" w:rsidRDefault="00AA561C"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U okviru izdanih poslovnih prostora obavljat će se djelatnost za koji je izdan u zakup</w:t>
            </w:r>
          </w:p>
        </w:tc>
      </w:tr>
      <w:tr w:rsidR="00AA561C" w:rsidRPr="00652D39" w14:paraId="3AC2B3E4" w14:textId="77777777" w:rsidTr="00197ECF">
        <w:trPr>
          <w:trHeight w:val="284"/>
          <w:jc w:val="center"/>
        </w:trPr>
        <w:tc>
          <w:tcPr>
            <w:tcW w:w="564" w:type="pct"/>
            <w:vAlign w:val="center"/>
          </w:tcPr>
          <w:p w14:paraId="7076A350" w14:textId="76B4C142" w:rsidR="00AA561C" w:rsidRPr="00652D39" w:rsidRDefault="00AA561C" w:rsidP="00854E7D">
            <w:pPr>
              <w:spacing w:line="288" w:lineRule="auto"/>
              <w:jc w:val="center"/>
              <w:rPr>
                <w:rFonts w:asciiTheme="majorHAnsi" w:eastAsia="Times New Roman" w:hAnsiTheme="majorHAnsi"/>
                <w:sz w:val="20"/>
                <w:szCs w:val="20"/>
              </w:rPr>
            </w:pPr>
            <w:r w:rsidRPr="00652D39">
              <w:rPr>
                <w:rFonts w:asciiTheme="majorHAnsi" w:hAnsiTheme="majorHAnsi"/>
                <w:sz w:val="20"/>
                <w:szCs w:val="20"/>
              </w:rPr>
              <w:t>Smanjenje portfelja nekretnin</w:t>
            </w:r>
            <w:r w:rsidR="00C32380">
              <w:rPr>
                <w:rFonts w:asciiTheme="majorHAnsi" w:hAnsiTheme="majorHAnsi"/>
                <w:sz w:val="20"/>
                <w:szCs w:val="20"/>
              </w:rPr>
              <w:t xml:space="preserve">a kojima upravlja Općina </w:t>
            </w:r>
            <w:r w:rsidRPr="00652D39">
              <w:rPr>
                <w:rFonts w:asciiTheme="majorHAnsi" w:hAnsiTheme="majorHAnsi"/>
                <w:sz w:val="20"/>
                <w:szCs w:val="20"/>
              </w:rPr>
              <w:t>putem prodaje</w:t>
            </w:r>
          </w:p>
        </w:tc>
        <w:tc>
          <w:tcPr>
            <w:tcW w:w="700" w:type="pct"/>
            <w:vMerge/>
          </w:tcPr>
          <w:p w14:paraId="126415C6" w14:textId="77777777" w:rsidR="00AA561C" w:rsidRPr="00652D39" w:rsidRDefault="00AA561C" w:rsidP="00854E7D">
            <w:pPr>
              <w:spacing w:line="288" w:lineRule="auto"/>
              <w:rPr>
                <w:rFonts w:asciiTheme="majorHAnsi" w:eastAsia="Times New Roman" w:hAnsiTheme="majorHAnsi"/>
                <w:sz w:val="20"/>
                <w:szCs w:val="20"/>
              </w:rPr>
            </w:pPr>
          </w:p>
        </w:tc>
        <w:tc>
          <w:tcPr>
            <w:tcW w:w="594" w:type="pct"/>
            <w:vAlign w:val="center"/>
          </w:tcPr>
          <w:p w14:paraId="24A3FB03" w14:textId="77777777" w:rsidR="00AA561C" w:rsidRPr="00652D39" w:rsidRDefault="00AA561C"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 xml:space="preserve">1. Sklapanje ugovora o kupoprodaji temeljem provedenog javnog natječaja (javno nadmetanje/javno prikupljanje ponuda) ili </w:t>
            </w:r>
            <w:r w:rsidR="00093454" w:rsidRPr="00652D39">
              <w:rPr>
                <w:rFonts w:asciiTheme="majorHAnsi" w:eastAsia="Times New Roman" w:hAnsiTheme="majorHAnsi"/>
                <w:sz w:val="20"/>
                <w:szCs w:val="20"/>
              </w:rPr>
              <w:t>neposrednom</w:t>
            </w:r>
            <w:r w:rsidRPr="00652D39">
              <w:rPr>
                <w:rFonts w:asciiTheme="majorHAnsi" w:eastAsia="Times New Roman" w:hAnsiTheme="majorHAnsi"/>
                <w:sz w:val="20"/>
                <w:szCs w:val="20"/>
              </w:rPr>
              <w:t xml:space="preserve"> pogodbom</w:t>
            </w:r>
          </w:p>
        </w:tc>
        <w:tc>
          <w:tcPr>
            <w:tcW w:w="672" w:type="pct"/>
            <w:vAlign w:val="center"/>
          </w:tcPr>
          <w:p w14:paraId="41E170C4" w14:textId="77777777" w:rsidR="00AA561C" w:rsidRPr="00652D39" w:rsidRDefault="00AA561C"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 xml:space="preserve">Kupoprodaja – javni natječaj – sastavljanje popisa poslovnih prostora namijenjenih prodaji, prikupljanje i obrada dokumentacije, procjena vrijednosti nekretnine, donošenje oduke o prodaji temeljem </w:t>
            </w:r>
            <w:r w:rsidRPr="00652D39">
              <w:rPr>
                <w:rFonts w:asciiTheme="majorHAnsi" w:eastAsia="Times New Roman" w:hAnsiTheme="majorHAnsi"/>
                <w:sz w:val="20"/>
                <w:szCs w:val="20"/>
              </w:rPr>
              <w:lastRenderedPageBreak/>
              <w:t>provedenog javnog prikupljanja ponuda, provedba javnog natječaja, donošenje odluke o prodaji najpovoljnijem ponuditelju, sklapanje kupoprodajnog ugovora, primopredaja poslovnog prostora kupcu, ažuriranje interne evidencije imovine</w:t>
            </w:r>
          </w:p>
        </w:tc>
        <w:tc>
          <w:tcPr>
            <w:tcW w:w="509" w:type="pct"/>
            <w:vAlign w:val="center"/>
          </w:tcPr>
          <w:p w14:paraId="00AFDE68" w14:textId="77777777" w:rsidR="00AA561C" w:rsidRPr="00652D39" w:rsidRDefault="00AA561C"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lastRenderedPageBreak/>
              <w:t xml:space="preserve">Broj sklopljenih </w:t>
            </w:r>
            <w:r w:rsidR="00093454" w:rsidRPr="00652D39">
              <w:rPr>
                <w:rFonts w:asciiTheme="majorHAnsi" w:eastAsia="Times New Roman" w:hAnsiTheme="majorHAnsi"/>
                <w:sz w:val="20"/>
                <w:szCs w:val="20"/>
              </w:rPr>
              <w:t>kupoprodajnih ugovora</w:t>
            </w:r>
          </w:p>
        </w:tc>
        <w:tc>
          <w:tcPr>
            <w:tcW w:w="517" w:type="pct"/>
            <w:vAlign w:val="center"/>
          </w:tcPr>
          <w:p w14:paraId="75F3EF07" w14:textId="77777777" w:rsidR="00AA561C" w:rsidRPr="00652D39" w:rsidRDefault="00AA561C"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Broj</w:t>
            </w:r>
          </w:p>
        </w:tc>
        <w:tc>
          <w:tcPr>
            <w:tcW w:w="504" w:type="pct"/>
            <w:vAlign w:val="center"/>
          </w:tcPr>
          <w:p w14:paraId="2A25E90A" w14:textId="5377171B" w:rsidR="00AA561C" w:rsidRPr="00687AA1" w:rsidRDefault="00C32380" w:rsidP="00854E7D">
            <w:pPr>
              <w:spacing w:line="288" w:lineRule="auto"/>
              <w:jc w:val="center"/>
              <w:rPr>
                <w:rFonts w:asciiTheme="majorHAnsi" w:eastAsia="Times New Roman" w:hAnsiTheme="majorHAnsi"/>
                <w:sz w:val="20"/>
                <w:szCs w:val="20"/>
              </w:rPr>
            </w:pPr>
            <w:r w:rsidRPr="00687AA1">
              <w:rPr>
                <w:rFonts w:asciiTheme="majorHAnsi" w:eastAsia="Times New Roman" w:hAnsiTheme="majorHAnsi"/>
                <w:sz w:val="20"/>
                <w:szCs w:val="20"/>
              </w:rPr>
              <w:t xml:space="preserve">Polazno </w:t>
            </w:r>
            <w:r w:rsidR="00374751" w:rsidRPr="00687AA1">
              <w:rPr>
                <w:rFonts w:asciiTheme="majorHAnsi" w:eastAsia="Times New Roman" w:hAnsiTheme="majorHAnsi"/>
                <w:sz w:val="20"/>
                <w:szCs w:val="20"/>
              </w:rPr>
              <w:t>(</w:t>
            </w:r>
            <w:r w:rsidR="00B51C30">
              <w:rPr>
                <w:rFonts w:asciiTheme="majorHAnsi" w:eastAsia="Times New Roman" w:hAnsiTheme="majorHAnsi"/>
                <w:sz w:val="20"/>
                <w:szCs w:val="20"/>
              </w:rPr>
              <w:t>1</w:t>
            </w:r>
            <w:r w:rsidR="00374751" w:rsidRPr="00687AA1">
              <w:rPr>
                <w:rFonts w:asciiTheme="majorHAnsi" w:eastAsia="Times New Roman" w:hAnsiTheme="majorHAnsi"/>
                <w:sz w:val="20"/>
                <w:szCs w:val="20"/>
              </w:rPr>
              <w:t>)</w:t>
            </w:r>
          </w:p>
          <w:p w14:paraId="0B69EFA4" w14:textId="34D80E0F" w:rsidR="00AA561C" w:rsidRPr="00652D39" w:rsidRDefault="00C32380" w:rsidP="00854E7D">
            <w:pPr>
              <w:spacing w:line="288" w:lineRule="auto"/>
              <w:jc w:val="center"/>
              <w:rPr>
                <w:rFonts w:asciiTheme="majorHAnsi" w:eastAsia="Times New Roman" w:hAnsiTheme="majorHAnsi"/>
                <w:sz w:val="20"/>
                <w:szCs w:val="20"/>
                <w:highlight w:val="yellow"/>
              </w:rPr>
            </w:pPr>
            <w:r w:rsidRPr="00687AA1">
              <w:rPr>
                <w:rFonts w:asciiTheme="majorHAnsi" w:eastAsia="Times New Roman" w:hAnsiTheme="majorHAnsi"/>
                <w:sz w:val="20"/>
                <w:szCs w:val="20"/>
              </w:rPr>
              <w:t xml:space="preserve">Ciljano </w:t>
            </w:r>
            <w:r w:rsidR="004A4234">
              <w:rPr>
                <w:rFonts w:asciiTheme="majorHAnsi" w:eastAsia="Times New Roman" w:hAnsiTheme="majorHAnsi"/>
                <w:sz w:val="20"/>
                <w:szCs w:val="20"/>
              </w:rPr>
              <w:t>(</w:t>
            </w:r>
            <w:r w:rsidR="00B51C30">
              <w:rPr>
                <w:rFonts w:asciiTheme="majorHAnsi" w:eastAsia="Times New Roman" w:hAnsiTheme="majorHAnsi"/>
                <w:sz w:val="20"/>
                <w:szCs w:val="20"/>
              </w:rPr>
              <w:t>1</w:t>
            </w:r>
            <w:r w:rsidR="00EB1FA9" w:rsidRPr="00687AA1">
              <w:rPr>
                <w:rFonts w:asciiTheme="majorHAnsi" w:eastAsia="Times New Roman" w:hAnsiTheme="majorHAnsi"/>
                <w:sz w:val="20"/>
                <w:szCs w:val="20"/>
              </w:rPr>
              <w:t>)</w:t>
            </w:r>
          </w:p>
        </w:tc>
        <w:tc>
          <w:tcPr>
            <w:tcW w:w="439" w:type="pct"/>
          </w:tcPr>
          <w:p w14:paraId="7A1B133B" w14:textId="77777777" w:rsidR="00AA561C" w:rsidRPr="00652D39" w:rsidRDefault="00AA561C" w:rsidP="00854E7D">
            <w:pPr>
              <w:spacing w:line="288" w:lineRule="auto"/>
              <w:rPr>
                <w:rFonts w:asciiTheme="majorHAnsi" w:eastAsia="Times New Roman" w:hAnsiTheme="majorHAnsi"/>
                <w:sz w:val="20"/>
                <w:szCs w:val="20"/>
              </w:rPr>
            </w:pPr>
          </w:p>
        </w:tc>
        <w:tc>
          <w:tcPr>
            <w:tcW w:w="501" w:type="pct"/>
          </w:tcPr>
          <w:p w14:paraId="7BBDC886" w14:textId="77777777" w:rsidR="00AA561C" w:rsidRPr="00652D39" w:rsidRDefault="00AA561C" w:rsidP="00854E7D">
            <w:pPr>
              <w:spacing w:line="288" w:lineRule="auto"/>
              <w:rPr>
                <w:rFonts w:asciiTheme="majorHAnsi" w:eastAsia="Times New Roman" w:hAnsiTheme="majorHAnsi"/>
                <w:sz w:val="20"/>
                <w:szCs w:val="20"/>
              </w:rPr>
            </w:pPr>
          </w:p>
        </w:tc>
      </w:tr>
    </w:tbl>
    <w:p w14:paraId="5A7C0B5E" w14:textId="77777777" w:rsidR="00454F7B" w:rsidRDefault="00454F7B" w:rsidP="00854E7D">
      <w:pPr>
        <w:spacing w:after="0" w:line="288" w:lineRule="auto"/>
      </w:pPr>
      <w:r>
        <w:br w:type="page"/>
      </w:r>
    </w:p>
    <w:bookmarkEnd w:id="175"/>
    <w:p w14:paraId="0F1E122F" w14:textId="77777777" w:rsidR="00A107DA" w:rsidRPr="00652D39" w:rsidRDefault="00A107DA" w:rsidP="00854E7D">
      <w:pPr>
        <w:spacing w:after="0" w:line="288" w:lineRule="auto"/>
        <w:rPr>
          <w:rFonts w:asciiTheme="majorHAnsi" w:eastAsia="Times New Roman" w:hAnsiTheme="majorHAnsi"/>
          <w:sz w:val="24"/>
          <w:szCs w:val="24"/>
        </w:rPr>
        <w:sectPr w:rsidR="00A107DA" w:rsidRPr="00652D39" w:rsidSect="00DF295B">
          <w:pgSz w:w="16838" w:h="11906" w:orient="landscape"/>
          <w:pgMar w:top="1418" w:right="1134" w:bottom="1418" w:left="1134" w:header="709" w:footer="709" w:gutter="0"/>
          <w:cols w:space="708"/>
          <w:titlePg/>
          <w:docGrid w:linePitch="360"/>
        </w:sectPr>
      </w:pPr>
    </w:p>
    <w:p w14:paraId="0FAC4DE0" w14:textId="053CC4DF" w:rsidR="000E581C" w:rsidRPr="00652D39" w:rsidRDefault="000F5ABF" w:rsidP="00854E7D">
      <w:pPr>
        <w:pStyle w:val="Naslov1"/>
        <w:numPr>
          <w:ilvl w:val="0"/>
          <w:numId w:val="1"/>
        </w:numPr>
        <w:spacing w:before="0" w:beforeAutospacing="0" w:after="0" w:afterAutospacing="0" w:line="288" w:lineRule="auto"/>
        <w:jc w:val="both"/>
        <w:rPr>
          <w:rFonts w:asciiTheme="majorHAnsi" w:hAnsiTheme="majorHAnsi"/>
          <w:color w:val="000000"/>
        </w:rPr>
      </w:pPr>
      <w:bookmarkStart w:id="176" w:name="_Toc61959669"/>
      <w:r w:rsidRPr="00652D39">
        <w:rPr>
          <w:rFonts w:asciiTheme="majorHAnsi" w:hAnsiTheme="majorHAnsi"/>
          <w:sz w:val="26"/>
          <w:szCs w:val="26"/>
        </w:rPr>
        <w:lastRenderedPageBreak/>
        <w:t xml:space="preserve">POSEBAN CILJ </w:t>
      </w:r>
      <w:r w:rsidR="00E67C28" w:rsidRPr="00652D39">
        <w:rPr>
          <w:rFonts w:asciiTheme="majorHAnsi" w:hAnsiTheme="majorHAnsi"/>
          <w:sz w:val="26"/>
          <w:szCs w:val="26"/>
        </w:rPr>
        <w:t>1.</w:t>
      </w:r>
      <w:r w:rsidRPr="00652D39">
        <w:rPr>
          <w:rFonts w:asciiTheme="majorHAnsi" w:hAnsiTheme="majorHAnsi"/>
          <w:sz w:val="26"/>
          <w:szCs w:val="26"/>
        </w:rPr>
        <w:t>2</w:t>
      </w:r>
      <w:r w:rsidR="00E67C28" w:rsidRPr="00652D39">
        <w:rPr>
          <w:rFonts w:asciiTheme="majorHAnsi" w:hAnsiTheme="majorHAnsi"/>
          <w:sz w:val="26"/>
          <w:szCs w:val="26"/>
        </w:rPr>
        <w:t>. - „</w:t>
      </w:r>
      <w:bookmarkStart w:id="177" w:name="_Hlk31271638"/>
      <w:r w:rsidR="00E67C28" w:rsidRPr="00652D39">
        <w:rPr>
          <w:rFonts w:asciiTheme="majorHAnsi" w:hAnsiTheme="majorHAnsi"/>
          <w:sz w:val="26"/>
          <w:szCs w:val="26"/>
        </w:rPr>
        <w:t xml:space="preserve">Unaprjeđenje korporativnog upravljanja i vršenje kontrola </w:t>
      </w:r>
      <w:r w:rsidR="00490980" w:rsidRPr="00652D39">
        <w:rPr>
          <w:rFonts w:asciiTheme="majorHAnsi" w:hAnsiTheme="majorHAnsi"/>
          <w:sz w:val="26"/>
          <w:szCs w:val="26"/>
        </w:rPr>
        <w:t xml:space="preserve">Općine </w:t>
      </w:r>
      <w:r w:rsidR="000836DD">
        <w:rPr>
          <w:rFonts w:asciiTheme="majorHAnsi" w:hAnsiTheme="majorHAnsi"/>
          <w:sz w:val="26"/>
          <w:szCs w:val="26"/>
        </w:rPr>
        <w:t>Donja Voća</w:t>
      </w:r>
      <w:r w:rsidR="00E67C28" w:rsidRPr="00652D39">
        <w:rPr>
          <w:rFonts w:asciiTheme="majorHAnsi" w:hAnsiTheme="majorHAnsi"/>
          <w:sz w:val="26"/>
          <w:szCs w:val="26"/>
        </w:rPr>
        <w:t xml:space="preserve"> kao (su)vlasnika trgovačkih društava</w:t>
      </w:r>
      <w:bookmarkEnd w:id="177"/>
      <w:r w:rsidR="00E67C28" w:rsidRPr="00652D39">
        <w:rPr>
          <w:rFonts w:asciiTheme="majorHAnsi" w:hAnsiTheme="majorHAnsi"/>
          <w:sz w:val="26"/>
          <w:szCs w:val="26"/>
        </w:rPr>
        <w:t>“</w:t>
      </w:r>
      <w:bookmarkEnd w:id="176"/>
    </w:p>
    <w:tbl>
      <w:tblPr>
        <w:tblStyle w:val="Reetkatablice"/>
        <w:tblW w:w="5000" w:type="pct"/>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Look w:val="04A0" w:firstRow="1" w:lastRow="0" w:firstColumn="1" w:lastColumn="0" w:noHBand="0" w:noVBand="1"/>
      </w:tblPr>
      <w:tblGrid>
        <w:gridCol w:w="1652"/>
        <w:gridCol w:w="2020"/>
        <w:gridCol w:w="1810"/>
        <w:gridCol w:w="1820"/>
        <w:gridCol w:w="1532"/>
        <w:gridCol w:w="1453"/>
        <w:gridCol w:w="1637"/>
        <w:gridCol w:w="1232"/>
        <w:gridCol w:w="1404"/>
      </w:tblGrid>
      <w:tr w:rsidR="00AA561C" w:rsidRPr="00652D39" w14:paraId="0F9A0CC1" w14:textId="77777777" w:rsidTr="00182456">
        <w:trPr>
          <w:trHeight w:val="284"/>
        </w:trPr>
        <w:tc>
          <w:tcPr>
            <w:tcW w:w="5000" w:type="pct"/>
            <w:gridSpan w:val="9"/>
            <w:shd w:val="clear" w:color="auto" w:fill="B8CCE4" w:themeFill="accent1" w:themeFillTint="66"/>
            <w:vAlign w:val="center"/>
          </w:tcPr>
          <w:p w14:paraId="603431B6" w14:textId="113A5A65" w:rsidR="00AA561C" w:rsidRPr="00652D39" w:rsidRDefault="00AA561C" w:rsidP="00854E7D">
            <w:pPr>
              <w:spacing w:line="288" w:lineRule="auto"/>
              <w:jc w:val="center"/>
              <w:rPr>
                <w:rFonts w:asciiTheme="majorHAnsi" w:hAnsiTheme="majorHAnsi"/>
                <w:sz w:val="20"/>
                <w:szCs w:val="20"/>
              </w:rPr>
            </w:pPr>
            <w:r w:rsidRPr="000E502A">
              <w:rPr>
                <w:rFonts w:asciiTheme="majorHAnsi" w:eastAsia="Times New Roman" w:hAnsiTheme="majorHAnsi"/>
                <w:b/>
                <w:color w:val="17365D" w:themeColor="text2" w:themeShade="BF"/>
                <w:sz w:val="20"/>
                <w:szCs w:val="20"/>
              </w:rPr>
              <w:t>PRILOG 2: POSEBAN CILJ 1.2</w:t>
            </w:r>
            <w:r w:rsidRPr="00652D39">
              <w:rPr>
                <w:rFonts w:asciiTheme="majorHAnsi" w:eastAsia="Times New Roman" w:hAnsiTheme="majorHAnsi"/>
                <w:b/>
                <w:sz w:val="20"/>
                <w:szCs w:val="20"/>
              </w:rPr>
              <w:t>.</w:t>
            </w:r>
            <w:r w:rsidRPr="00652D39">
              <w:rPr>
                <w:rFonts w:asciiTheme="majorHAnsi" w:eastAsia="Times New Roman" w:hAnsiTheme="majorHAnsi"/>
                <w:sz w:val="20"/>
                <w:szCs w:val="20"/>
              </w:rPr>
              <w:t xml:space="preserve"> </w:t>
            </w:r>
            <w:r w:rsidRPr="00652D39">
              <w:rPr>
                <w:rFonts w:asciiTheme="majorHAnsi" w:hAnsiTheme="majorHAnsi"/>
                <w:sz w:val="20"/>
                <w:szCs w:val="20"/>
              </w:rPr>
              <w:t xml:space="preserve">„Unaprjeđenje korporativnog upravljanja i vršenje kontrola Općine </w:t>
            </w:r>
            <w:r w:rsidR="00045EB6">
              <w:rPr>
                <w:rFonts w:asciiTheme="majorHAnsi" w:hAnsiTheme="majorHAnsi"/>
                <w:sz w:val="20"/>
                <w:szCs w:val="20"/>
              </w:rPr>
              <w:t>Donja Voća</w:t>
            </w:r>
            <w:r w:rsidRPr="00652D39">
              <w:rPr>
                <w:rFonts w:asciiTheme="majorHAnsi" w:hAnsiTheme="majorHAnsi"/>
                <w:sz w:val="20"/>
                <w:szCs w:val="20"/>
              </w:rPr>
              <w:t xml:space="preserve"> kao (su)vlasnika trgovačkih društava“</w:t>
            </w:r>
          </w:p>
          <w:p w14:paraId="4D63FAD1" w14:textId="1D7FAFDC" w:rsidR="00AA561C" w:rsidRPr="00652D39" w:rsidRDefault="00AA561C" w:rsidP="00854E7D">
            <w:pPr>
              <w:spacing w:line="288" w:lineRule="auto"/>
              <w:jc w:val="center"/>
              <w:rPr>
                <w:rFonts w:asciiTheme="majorHAnsi" w:eastAsia="Times New Roman" w:hAnsiTheme="majorHAnsi"/>
                <w:sz w:val="20"/>
                <w:szCs w:val="20"/>
              </w:rPr>
            </w:pPr>
            <w:r w:rsidRPr="000E502A">
              <w:rPr>
                <w:rFonts w:asciiTheme="majorHAnsi" w:hAnsiTheme="majorHAnsi"/>
                <w:b/>
                <w:color w:val="17365D" w:themeColor="text2" w:themeShade="BF"/>
                <w:sz w:val="20"/>
                <w:szCs w:val="20"/>
              </w:rPr>
              <w:t>Razdoblje</w:t>
            </w:r>
            <w:r w:rsidRPr="00652D39">
              <w:rPr>
                <w:rFonts w:asciiTheme="majorHAnsi" w:hAnsiTheme="majorHAnsi"/>
                <w:b/>
                <w:sz w:val="20"/>
                <w:szCs w:val="20"/>
              </w:rPr>
              <w:t>:</w:t>
            </w:r>
            <w:r w:rsidR="00045EB6">
              <w:rPr>
                <w:rFonts w:asciiTheme="majorHAnsi" w:hAnsiTheme="majorHAnsi"/>
                <w:sz w:val="20"/>
                <w:szCs w:val="20"/>
              </w:rPr>
              <w:t xml:space="preserve"> siječanj – prosinac 202</w:t>
            </w:r>
            <w:r w:rsidR="00B51C30">
              <w:rPr>
                <w:rFonts w:asciiTheme="majorHAnsi" w:hAnsiTheme="majorHAnsi"/>
                <w:sz w:val="20"/>
                <w:szCs w:val="20"/>
              </w:rPr>
              <w:t>2</w:t>
            </w:r>
            <w:r w:rsidRPr="00652D39">
              <w:rPr>
                <w:rFonts w:asciiTheme="majorHAnsi" w:hAnsiTheme="majorHAnsi"/>
                <w:sz w:val="20"/>
                <w:szCs w:val="20"/>
              </w:rPr>
              <w:t>.</w:t>
            </w:r>
          </w:p>
        </w:tc>
      </w:tr>
      <w:tr w:rsidR="00821DA6" w:rsidRPr="00652D39" w14:paraId="3D7C7A5A" w14:textId="77777777" w:rsidTr="00821DA6">
        <w:trPr>
          <w:trHeight w:val="284"/>
        </w:trPr>
        <w:tc>
          <w:tcPr>
            <w:tcW w:w="567" w:type="pct"/>
            <w:shd w:val="clear" w:color="auto" w:fill="DBE5F1" w:themeFill="accent1" w:themeFillTint="33"/>
            <w:vAlign w:val="center"/>
          </w:tcPr>
          <w:p w14:paraId="23E80003" w14:textId="77777777" w:rsidR="00AA561C" w:rsidRPr="000E502A" w:rsidRDefault="00AA561C" w:rsidP="00854E7D">
            <w:pPr>
              <w:spacing w:line="288" w:lineRule="auto"/>
              <w:jc w:val="center"/>
              <w:rPr>
                <w:rFonts w:asciiTheme="majorHAnsi" w:eastAsia="Times New Roman" w:hAnsiTheme="majorHAnsi"/>
                <w:b/>
                <w:color w:val="17365D" w:themeColor="text2" w:themeShade="BF"/>
                <w:sz w:val="20"/>
                <w:szCs w:val="20"/>
              </w:rPr>
            </w:pPr>
            <w:r w:rsidRPr="000E502A">
              <w:rPr>
                <w:rFonts w:asciiTheme="majorHAnsi" w:eastAsia="Times New Roman" w:hAnsiTheme="majorHAnsi"/>
                <w:b/>
                <w:color w:val="17365D" w:themeColor="text2" w:themeShade="BF"/>
                <w:sz w:val="20"/>
                <w:szCs w:val="20"/>
              </w:rPr>
              <w:t>MJERA</w:t>
            </w:r>
          </w:p>
        </w:tc>
        <w:tc>
          <w:tcPr>
            <w:tcW w:w="694" w:type="pct"/>
            <w:shd w:val="clear" w:color="auto" w:fill="DBE5F1" w:themeFill="accent1" w:themeFillTint="33"/>
            <w:vAlign w:val="center"/>
          </w:tcPr>
          <w:p w14:paraId="165539E6" w14:textId="77777777" w:rsidR="00AA561C" w:rsidRPr="000E502A" w:rsidRDefault="00AA561C" w:rsidP="00854E7D">
            <w:pPr>
              <w:spacing w:line="288" w:lineRule="auto"/>
              <w:jc w:val="center"/>
              <w:rPr>
                <w:rFonts w:asciiTheme="majorHAnsi" w:eastAsia="Times New Roman" w:hAnsiTheme="majorHAnsi"/>
                <w:b/>
                <w:color w:val="17365D" w:themeColor="text2" w:themeShade="BF"/>
                <w:sz w:val="20"/>
                <w:szCs w:val="20"/>
              </w:rPr>
            </w:pPr>
            <w:r w:rsidRPr="000E502A">
              <w:rPr>
                <w:rFonts w:asciiTheme="majorHAnsi" w:eastAsia="Times New Roman" w:hAnsiTheme="majorHAnsi"/>
                <w:b/>
                <w:color w:val="17365D" w:themeColor="text2" w:themeShade="BF"/>
                <w:sz w:val="20"/>
                <w:szCs w:val="20"/>
              </w:rPr>
              <w:t>PRAVNO/UPRAVNI INSTRUMENTI PROVEDBE MJERE</w:t>
            </w:r>
          </w:p>
        </w:tc>
        <w:tc>
          <w:tcPr>
            <w:tcW w:w="622" w:type="pct"/>
            <w:shd w:val="clear" w:color="auto" w:fill="DBE5F1" w:themeFill="accent1" w:themeFillTint="33"/>
            <w:vAlign w:val="center"/>
          </w:tcPr>
          <w:p w14:paraId="5E9AF8FB" w14:textId="77777777" w:rsidR="00AA561C" w:rsidRPr="000E502A" w:rsidRDefault="00AA561C" w:rsidP="00854E7D">
            <w:pPr>
              <w:spacing w:line="288" w:lineRule="auto"/>
              <w:jc w:val="center"/>
              <w:rPr>
                <w:rFonts w:asciiTheme="majorHAnsi" w:eastAsia="Times New Roman" w:hAnsiTheme="majorHAnsi"/>
                <w:b/>
                <w:color w:val="17365D" w:themeColor="text2" w:themeShade="BF"/>
                <w:sz w:val="20"/>
                <w:szCs w:val="20"/>
              </w:rPr>
            </w:pPr>
            <w:r w:rsidRPr="000E502A">
              <w:rPr>
                <w:rFonts w:asciiTheme="majorHAnsi" w:eastAsia="Times New Roman" w:hAnsiTheme="majorHAnsi"/>
                <w:b/>
                <w:color w:val="17365D" w:themeColor="text2" w:themeShade="BF"/>
                <w:sz w:val="20"/>
                <w:szCs w:val="20"/>
              </w:rPr>
              <w:t>AKTIVNOSTI/</w:t>
            </w:r>
          </w:p>
          <w:p w14:paraId="7A4E9982" w14:textId="77777777" w:rsidR="00AA561C" w:rsidRPr="000E502A" w:rsidRDefault="00AA561C" w:rsidP="00854E7D">
            <w:pPr>
              <w:spacing w:line="288" w:lineRule="auto"/>
              <w:jc w:val="center"/>
              <w:rPr>
                <w:rFonts w:asciiTheme="majorHAnsi" w:eastAsia="Times New Roman" w:hAnsiTheme="majorHAnsi"/>
                <w:b/>
                <w:color w:val="17365D" w:themeColor="text2" w:themeShade="BF"/>
                <w:sz w:val="20"/>
                <w:szCs w:val="20"/>
              </w:rPr>
            </w:pPr>
            <w:r w:rsidRPr="000E502A">
              <w:rPr>
                <w:rFonts w:asciiTheme="majorHAnsi" w:eastAsia="Times New Roman" w:hAnsiTheme="majorHAnsi"/>
                <w:b/>
                <w:color w:val="17365D" w:themeColor="text2" w:themeShade="BF"/>
                <w:sz w:val="20"/>
                <w:szCs w:val="20"/>
              </w:rPr>
              <w:t>NAČIN OSTVARENJA</w:t>
            </w:r>
          </w:p>
        </w:tc>
        <w:tc>
          <w:tcPr>
            <w:tcW w:w="625" w:type="pct"/>
            <w:shd w:val="clear" w:color="auto" w:fill="DBE5F1" w:themeFill="accent1" w:themeFillTint="33"/>
            <w:vAlign w:val="center"/>
          </w:tcPr>
          <w:p w14:paraId="346418BF" w14:textId="77777777" w:rsidR="00AA561C" w:rsidRPr="000E502A" w:rsidRDefault="00AA561C" w:rsidP="00854E7D">
            <w:pPr>
              <w:spacing w:line="288" w:lineRule="auto"/>
              <w:jc w:val="center"/>
              <w:rPr>
                <w:rFonts w:asciiTheme="majorHAnsi" w:eastAsia="Times New Roman" w:hAnsiTheme="majorHAnsi"/>
                <w:b/>
                <w:color w:val="17365D" w:themeColor="text2" w:themeShade="BF"/>
                <w:sz w:val="20"/>
                <w:szCs w:val="20"/>
              </w:rPr>
            </w:pPr>
            <w:r w:rsidRPr="000E502A">
              <w:rPr>
                <w:rFonts w:asciiTheme="majorHAnsi" w:eastAsia="Times New Roman" w:hAnsiTheme="majorHAnsi"/>
                <w:b/>
                <w:color w:val="17365D" w:themeColor="text2" w:themeShade="BF"/>
                <w:sz w:val="20"/>
                <w:szCs w:val="20"/>
              </w:rPr>
              <w:t>OPIS AKTIVNOSTI</w:t>
            </w:r>
          </w:p>
        </w:tc>
        <w:tc>
          <w:tcPr>
            <w:tcW w:w="526" w:type="pct"/>
            <w:shd w:val="clear" w:color="auto" w:fill="DBE5F1" w:themeFill="accent1" w:themeFillTint="33"/>
            <w:vAlign w:val="center"/>
          </w:tcPr>
          <w:p w14:paraId="7F162F6D" w14:textId="77777777" w:rsidR="00AA561C" w:rsidRPr="000E502A" w:rsidRDefault="00AA561C" w:rsidP="00854E7D">
            <w:pPr>
              <w:spacing w:line="288" w:lineRule="auto"/>
              <w:jc w:val="center"/>
              <w:rPr>
                <w:rFonts w:asciiTheme="majorHAnsi" w:eastAsia="Times New Roman" w:hAnsiTheme="majorHAnsi"/>
                <w:b/>
                <w:color w:val="17365D" w:themeColor="text2" w:themeShade="BF"/>
                <w:sz w:val="20"/>
                <w:szCs w:val="20"/>
              </w:rPr>
            </w:pPr>
            <w:r w:rsidRPr="000E502A">
              <w:rPr>
                <w:rFonts w:asciiTheme="majorHAnsi" w:eastAsia="Times New Roman" w:hAnsiTheme="majorHAnsi"/>
                <w:b/>
                <w:color w:val="17365D" w:themeColor="text2" w:themeShade="BF"/>
                <w:sz w:val="20"/>
                <w:szCs w:val="20"/>
              </w:rPr>
              <w:t>POKAZATELJI REZULTATA</w:t>
            </w:r>
          </w:p>
        </w:tc>
        <w:tc>
          <w:tcPr>
            <w:tcW w:w="499" w:type="pct"/>
            <w:shd w:val="clear" w:color="auto" w:fill="DBE5F1" w:themeFill="accent1" w:themeFillTint="33"/>
            <w:vAlign w:val="center"/>
          </w:tcPr>
          <w:p w14:paraId="112652D9" w14:textId="77777777" w:rsidR="00AA561C" w:rsidRPr="000E502A" w:rsidRDefault="00AA561C" w:rsidP="00854E7D">
            <w:pPr>
              <w:spacing w:line="288" w:lineRule="auto"/>
              <w:jc w:val="center"/>
              <w:rPr>
                <w:rFonts w:asciiTheme="majorHAnsi" w:eastAsia="Times New Roman" w:hAnsiTheme="majorHAnsi"/>
                <w:b/>
                <w:color w:val="17365D" w:themeColor="text2" w:themeShade="BF"/>
                <w:sz w:val="20"/>
                <w:szCs w:val="20"/>
              </w:rPr>
            </w:pPr>
            <w:r w:rsidRPr="000E502A">
              <w:rPr>
                <w:rFonts w:asciiTheme="majorHAnsi" w:eastAsia="Times New Roman" w:hAnsiTheme="majorHAnsi"/>
                <w:b/>
                <w:color w:val="17365D" w:themeColor="text2" w:themeShade="BF"/>
                <w:sz w:val="20"/>
                <w:szCs w:val="20"/>
              </w:rPr>
              <w:t>MJERNA JEDINICA ZA POKAZATELJ REZULTATA</w:t>
            </w:r>
          </w:p>
        </w:tc>
        <w:tc>
          <w:tcPr>
            <w:tcW w:w="562" w:type="pct"/>
            <w:shd w:val="clear" w:color="auto" w:fill="DBE5F1" w:themeFill="accent1" w:themeFillTint="33"/>
            <w:vAlign w:val="center"/>
          </w:tcPr>
          <w:p w14:paraId="06451831" w14:textId="77777777" w:rsidR="00AA561C" w:rsidRPr="000E502A" w:rsidRDefault="00AA561C" w:rsidP="00854E7D">
            <w:pPr>
              <w:spacing w:line="288" w:lineRule="auto"/>
              <w:jc w:val="center"/>
              <w:rPr>
                <w:rFonts w:asciiTheme="majorHAnsi" w:eastAsia="Times New Roman" w:hAnsiTheme="majorHAnsi"/>
                <w:b/>
                <w:color w:val="17365D" w:themeColor="text2" w:themeShade="BF"/>
                <w:sz w:val="20"/>
                <w:szCs w:val="20"/>
              </w:rPr>
            </w:pPr>
            <w:r w:rsidRPr="000E502A">
              <w:rPr>
                <w:rFonts w:asciiTheme="majorHAnsi" w:eastAsia="Times New Roman" w:hAnsiTheme="majorHAnsi"/>
                <w:b/>
                <w:color w:val="17365D" w:themeColor="text2" w:themeShade="BF"/>
                <w:sz w:val="20"/>
                <w:szCs w:val="20"/>
              </w:rPr>
              <w:t>POLAZNA I CILJANA VRIJEDNOST MJERNE JEDINICE</w:t>
            </w:r>
          </w:p>
        </w:tc>
        <w:tc>
          <w:tcPr>
            <w:tcW w:w="423" w:type="pct"/>
            <w:shd w:val="clear" w:color="auto" w:fill="DBE5F1" w:themeFill="accent1" w:themeFillTint="33"/>
            <w:vAlign w:val="center"/>
          </w:tcPr>
          <w:p w14:paraId="23BDBC9C" w14:textId="77777777" w:rsidR="00AA561C" w:rsidRPr="000E502A" w:rsidRDefault="00AA561C" w:rsidP="00854E7D">
            <w:pPr>
              <w:spacing w:line="288" w:lineRule="auto"/>
              <w:jc w:val="center"/>
              <w:rPr>
                <w:rFonts w:asciiTheme="majorHAnsi" w:eastAsia="Times New Roman" w:hAnsiTheme="majorHAnsi"/>
                <w:b/>
                <w:color w:val="17365D" w:themeColor="text2" w:themeShade="BF"/>
                <w:sz w:val="20"/>
                <w:szCs w:val="20"/>
              </w:rPr>
            </w:pPr>
            <w:r w:rsidRPr="000E502A">
              <w:rPr>
                <w:rFonts w:asciiTheme="majorHAnsi" w:eastAsia="Times New Roman" w:hAnsiTheme="majorHAnsi"/>
                <w:b/>
                <w:color w:val="17365D" w:themeColor="text2" w:themeShade="BF"/>
                <w:sz w:val="20"/>
                <w:szCs w:val="20"/>
              </w:rPr>
              <w:t>PROJEKT</w:t>
            </w:r>
          </w:p>
        </w:tc>
        <w:tc>
          <w:tcPr>
            <w:tcW w:w="482" w:type="pct"/>
            <w:shd w:val="clear" w:color="auto" w:fill="DBE5F1" w:themeFill="accent1" w:themeFillTint="33"/>
            <w:vAlign w:val="center"/>
          </w:tcPr>
          <w:p w14:paraId="40F977FA" w14:textId="77777777" w:rsidR="00AA561C" w:rsidRPr="000E502A" w:rsidRDefault="00AA561C" w:rsidP="00854E7D">
            <w:pPr>
              <w:spacing w:line="288" w:lineRule="auto"/>
              <w:jc w:val="center"/>
              <w:rPr>
                <w:rFonts w:asciiTheme="majorHAnsi" w:eastAsia="Times New Roman" w:hAnsiTheme="majorHAnsi"/>
                <w:b/>
                <w:color w:val="17365D" w:themeColor="text2" w:themeShade="BF"/>
                <w:sz w:val="20"/>
                <w:szCs w:val="20"/>
              </w:rPr>
            </w:pPr>
            <w:r w:rsidRPr="000E502A">
              <w:rPr>
                <w:rFonts w:asciiTheme="majorHAnsi" w:eastAsia="Times New Roman" w:hAnsiTheme="majorHAnsi"/>
                <w:b/>
                <w:color w:val="17365D" w:themeColor="text2" w:themeShade="BF"/>
                <w:sz w:val="20"/>
                <w:szCs w:val="20"/>
              </w:rPr>
              <w:t>OPIS PROJEKTA</w:t>
            </w:r>
          </w:p>
        </w:tc>
      </w:tr>
      <w:tr w:rsidR="00821DA6" w:rsidRPr="00652D39" w14:paraId="1D135453" w14:textId="77777777" w:rsidTr="00821DA6">
        <w:trPr>
          <w:trHeight w:val="284"/>
        </w:trPr>
        <w:tc>
          <w:tcPr>
            <w:tcW w:w="567" w:type="pct"/>
            <w:vMerge w:val="restart"/>
            <w:vAlign w:val="center"/>
          </w:tcPr>
          <w:p w14:paraId="6B6EA1F0" w14:textId="77777777" w:rsidR="00821DA6" w:rsidRPr="00DF5280" w:rsidRDefault="00821DA6"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 xml:space="preserve">Implementiranje operativnih mjera upravljanja trgovačkim društvima u </w:t>
            </w:r>
            <w:r w:rsidRPr="00DF5280">
              <w:rPr>
                <w:rFonts w:asciiTheme="majorHAnsi" w:eastAsia="Times New Roman" w:hAnsiTheme="majorHAnsi"/>
                <w:sz w:val="20"/>
                <w:szCs w:val="20"/>
              </w:rPr>
              <w:t xml:space="preserve">(su)vlasništvu </w:t>
            </w:r>
          </w:p>
          <w:p w14:paraId="0E476CD3" w14:textId="3EED74FD" w:rsidR="00821DA6" w:rsidRPr="00DF5280" w:rsidRDefault="00821DA6" w:rsidP="00854E7D">
            <w:pPr>
              <w:spacing w:line="288" w:lineRule="auto"/>
              <w:jc w:val="center"/>
              <w:rPr>
                <w:rFonts w:asciiTheme="majorHAnsi" w:eastAsia="Times New Roman" w:hAnsiTheme="majorHAnsi"/>
                <w:sz w:val="20"/>
                <w:szCs w:val="20"/>
              </w:rPr>
            </w:pPr>
            <w:r w:rsidRPr="00DF5280">
              <w:rPr>
                <w:rFonts w:asciiTheme="majorHAnsi" w:eastAsia="Times New Roman" w:hAnsiTheme="majorHAnsi"/>
                <w:sz w:val="20"/>
                <w:szCs w:val="20"/>
              </w:rPr>
              <w:t xml:space="preserve">Općine </w:t>
            </w:r>
            <w:r>
              <w:rPr>
                <w:rFonts w:asciiTheme="majorHAnsi" w:eastAsia="Times New Roman" w:hAnsiTheme="majorHAnsi"/>
                <w:sz w:val="20"/>
                <w:szCs w:val="20"/>
              </w:rPr>
              <w:t>Donja Voća</w:t>
            </w:r>
          </w:p>
          <w:p w14:paraId="65269F36" w14:textId="77777777" w:rsidR="00821DA6" w:rsidRPr="00652D39" w:rsidRDefault="00821DA6" w:rsidP="00854E7D">
            <w:pPr>
              <w:spacing w:line="288" w:lineRule="auto"/>
              <w:jc w:val="center"/>
              <w:rPr>
                <w:rFonts w:asciiTheme="majorHAnsi" w:eastAsia="Times New Roman" w:hAnsiTheme="majorHAnsi" w:cs="Times New Roman"/>
                <w:b/>
                <w:bCs/>
                <w:kern w:val="36"/>
                <w:sz w:val="20"/>
                <w:szCs w:val="20"/>
              </w:rPr>
            </w:pPr>
          </w:p>
        </w:tc>
        <w:tc>
          <w:tcPr>
            <w:tcW w:w="694" w:type="pct"/>
            <w:vMerge w:val="restart"/>
            <w:vAlign w:val="center"/>
          </w:tcPr>
          <w:p w14:paraId="15B6BC2D" w14:textId="77777777" w:rsidR="00821DA6" w:rsidRPr="00652D39" w:rsidRDefault="006A42A4" w:rsidP="00854E7D">
            <w:pPr>
              <w:spacing w:line="288" w:lineRule="auto"/>
              <w:jc w:val="center"/>
              <w:rPr>
                <w:rFonts w:asciiTheme="majorHAnsi" w:hAnsiTheme="majorHAnsi"/>
                <w:sz w:val="20"/>
                <w:szCs w:val="20"/>
              </w:rPr>
            </w:pPr>
            <w:hyperlink r:id="rId24" w:history="1">
              <w:r w:rsidR="00821DA6" w:rsidRPr="00652D39">
                <w:rPr>
                  <w:rStyle w:val="Hiperveza"/>
                  <w:rFonts w:asciiTheme="majorHAnsi" w:hAnsiTheme="majorHAnsi" w:cs="Calibri"/>
                  <w:bCs/>
                  <w:color w:val="auto"/>
                  <w:sz w:val="20"/>
                  <w:szCs w:val="20"/>
                  <w:u w:val="none"/>
                </w:rPr>
                <w:t>Zakon o upravljanju državnom imovinom (»Narodne novine«, broj 52/18)</w:t>
              </w:r>
            </w:hyperlink>
          </w:p>
          <w:p w14:paraId="1E5DD0DC" w14:textId="77777777" w:rsidR="00821DA6" w:rsidRPr="00652D39" w:rsidRDefault="00821DA6" w:rsidP="00854E7D">
            <w:pPr>
              <w:spacing w:line="288" w:lineRule="auto"/>
              <w:jc w:val="center"/>
              <w:rPr>
                <w:rFonts w:asciiTheme="majorHAnsi" w:eastAsia="Times New Roman" w:hAnsiTheme="majorHAnsi"/>
                <w:sz w:val="20"/>
                <w:szCs w:val="20"/>
              </w:rPr>
            </w:pPr>
          </w:p>
          <w:p w14:paraId="1022387B" w14:textId="77777777" w:rsidR="00821DA6" w:rsidRDefault="006A42A4" w:rsidP="00854E7D">
            <w:pPr>
              <w:spacing w:line="288" w:lineRule="auto"/>
              <w:jc w:val="center"/>
              <w:rPr>
                <w:rStyle w:val="Hiperveza"/>
                <w:rFonts w:asciiTheme="majorHAnsi" w:eastAsia="Times New Roman" w:hAnsiTheme="majorHAnsi"/>
                <w:color w:val="auto"/>
                <w:sz w:val="20"/>
                <w:szCs w:val="20"/>
                <w:u w:val="none"/>
              </w:rPr>
            </w:pPr>
            <w:hyperlink r:id="rId25" w:history="1">
              <w:r w:rsidR="00821DA6" w:rsidRPr="00652D39">
                <w:rPr>
                  <w:rStyle w:val="Hiperveza"/>
                  <w:rFonts w:asciiTheme="majorHAnsi" w:eastAsia="Times New Roman" w:hAnsiTheme="majorHAnsi"/>
                  <w:color w:val="auto"/>
                  <w:sz w:val="20"/>
                  <w:szCs w:val="20"/>
                  <w:u w:val="none"/>
                </w:rPr>
                <w:t>Zakon o pravu na pristup informacijama (»Narodne novine«, broj 25/13, 85/15)</w:t>
              </w:r>
            </w:hyperlink>
          </w:p>
          <w:p w14:paraId="25E1F2D7" w14:textId="77777777" w:rsidR="00821DA6" w:rsidRDefault="00821DA6" w:rsidP="00854E7D">
            <w:pPr>
              <w:spacing w:line="288" w:lineRule="auto"/>
              <w:jc w:val="center"/>
              <w:rPr>
                <w:rStyle w:val="Hiperveza"/>
                <w:rFonts w:asciiTheme="majorHAnsi" w:eastAsia="Times New Roman" w:hAnsiTheme="majorHAnsi"/>
                <w:color w:val="auto"/>
                <w:sz w:val="20"/>
                <w:szCs w:val="20"/>
                <w:u w:val="none"/>
              </w:rPr>
            </w:pPr>
          </w:p>
          <w:p w14:paraId="0BDD6EC6" w14:textId="77777777" w:rsidR="00821DA6" w:rsidRPr="00652D39" w:rsidRDefault="00821DA6" w:rsidP="00854E7D">
            <w:pPr>
              <w:spacing w:line="288" w:lineRule="auto"/>
              <w:jc w:val="center"/>
              <w:rPr>
                <w:rFonts w:asciiTheme="majorHAnsi" w:eastAsia="Times New Roman" w:hAnsiTheme="majorHAnsi"/>
                <w:sz w:val="20"/>
                <w:szCs w:val="20"/>
              </w:rPr>
            </w:pPr>
          </w:p>
        </w:tc>
        <w:tc>
          <w:tcPr>
            <w:tcW w:w="622" w:type="pct"/>
            <w:vAlign w:val="center"/>
          </w:tcPr>
          <w:p w14:paraId="48EF5C39" w14:textId="77777777" w:rsidR="00821DA6" w:rsidRPr="00652D39" w:rsidRDefault="00821DA6" w:rsidP="00854E7D">
            <w:pPr>
              <w:spacing w:line="288" w:lineRule="auto"/>
              <w:jc w:val="center"/>
              <w:rPr>
                <w:rFonts w:asciiTheme="majorHAnsi" w:hAnsiTheme="majorHAnsi"/>
                <w:sz w:val="20"/>
                <w:szCs w:val="20"/>
              </w:rPr>
            </w:pPr>
            <w:r w:rsidRPr="00652D39">
              <w:rPr>
                <w:rFonts w:asciiTheme="majorHAnsi" w:eastAsia="Times New Roman" w:hAnsiTheme="majorHAnsi"/>
                <w:sz w:val="20"/>
                <w:szCs w:val="20"/>
              </w:rPr>
              <w:t>1. Prikupljati i analizirati izvješća o poslovanju dostavljena od trgovačkih društava</w:t>
            </w:r>
          </w:p>
        </w:tc>
        <w:tc>
          <w:tcPr>
            <w:tcW w:w="625" w:type="pct"/>
          </w:tcPr>
          <w:p w14:paraId="21B1DCB0" w14:textId="77777777" w:rsidR="00821DA6" w:rsidRPr="00652D39" w:rsidRDefault="00821DA6" w:rsidP="00854E7D">
            <w:pPr>
              <w:spacing w:line="288" w:lineRule="auto"/>
              <w:jc w:val="center"/>
              <w:rPr>
                <w:rFonts w:asciiTheme="majorHAnsi" w:eastAsia="Times New Roman" w:hAnsiTheme="majorHAnsi"/>
                <w:sz w:val="20"/>
                <w:szCs w:val="20"/>
              </w:rPr>
            </w:pPr>
            <w:r w:rsidRPr="00652D39">
              <w:rPr>
                <w:rFonts w:asciiTheme="majorHAnsi" w:hAnsiTheme="majorHAnsi"/>
                <w:sz w:val="20"/>
                <w:szCs w:val="20"/>
              </w:rPr>
              <w:t>Zaprimanje i analiziranje financijskih izvještaja, Izjave o fiskalnoj odgovornosti, popunjenog Upitnika, Plana otklanjanja slabosti i nepravilnosti te Izvješća o otklonjenim slabostima i nepravilnostima utvrđenima prethodne godine</w:t>
            </w:r>
          </w:p>
        </w:tc>
        <w:tc>
          <w:tcPr>
            <w:tcW w:w="526" w:type="pct"/>
            <w:vAlign w:val="center"/>
          </w:tcPr>
          <w:p w14:paraId="3F6C0795" w14:textId="77777777" w:rsidR="00821DA6" w:rsidRPr="00652D39" w:rsidRDefault="00821DA6"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Broj prikupljenih izvještaja</w:t>
            </w:r>
          </w:p>
        </w:tc>
        <w:tc>
          <w:tcPr>
            <w:tcW w:w="499" w:type="pct"/>
            <w:vAlign w:val="center"/>
          </w:tcPr>
          <w:p w14:paraId="2E6BA916" w14:textId="77777777" w:rsidR="00821DA6" w:rsidRPr="00652D39" w:rsidRDefault="00821DA6"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Broj</w:t>
            </w:r>
          </w:p>
        </w:tc>
        <w:tc>
          <w:tcPr>
            <w:tcW w:w="562" w:type="pct"/>
            <w:vAlign w:val="center"/>
          </w:tcPr>
          <w:p w14:paraId="73426F2E" w14:textId="62A36943" w:rsidR="00821DA6" w:rsidRPr="00687AA1" w:rsidRDefault="00821DA6" w:rsidP="00854E7D">
            <w:pPr>
              <w:spacing w:line="288" w:lineRule="auto"/>
              <w:jc w:val="center"/>
              <w:rPr>
                <w:rFonts w:asciiTheme="majorHAnsi" w:eastAsia="Times New Roman" w:hAnsiTheme="majorHAnsi"/>
                <w:sz w:val="20"/>
                <w:szCs w:val="20"/>
              </w:rPr>
            </w:pPr>
            <w:r w:rsidRPr="00687AA1">
              <w:rPr>
                <w:rFonts w:asciiTheme="majorHAnsi" w:eastAsia="Times New Roman" w:hAnsiTheme="majorHAnsi"/>
                <w:sz w:val="20"/>
                <w:szCs w:val="20"/>
              </w:rPr>
              <w:t>Polazno (</w:t>
            </w:r>
            <w:r>
              <w:rPr>
                <w:rFonts w:asciiTheme="majorHAnsi" w:eastAsia="Times New Roman" w:hAnsiTheme="majorHAnsi"/>
                <w:sz w:val="20"/>
                <w:szCs w:val="20"/>
              </w:rPr>
              <w:t>4</w:t>
            </w:r>
            <w:r w:rsidRPr="00687AA1">
              <w:rPr>
                <w:rFonts w:asciiTheme="majorHAnsi" w:eastAsia="Times New Roman" w:hAnsiTheme="majorHAnsi"/>
                <w:sz w:val="20"/>
                <w:szCs w:val="20"/>
              </w:rPr>
              <w:t>)</w:t>
            </w:r>
          </w:p>
          <w:p w14:paraId="56B02EC5" w14:textId="26C0CD97" w:rsidR="00821DA6" w:rsidRPr="00652D39" w:rsidRDefault="00821DA6" w:rsidP="00854E7D">
            <w:pPr>
              <w:spacing w:line="288" w:lineRule="auto"/>
              <w:jc w:val="center"/>
              <w:rPr>
                <w:rFonts w:asciiTheme="majorHAnsi" w:eastAsia="Times New Roman" w:hAnsiTheme="majorHAnsi"/>
                <w:sz w:val="20"/>
                <w:szCs w:val="20"/>
              </w:rPr>
            </w:pPr>
            <w:r w:rsidRPr="00687AA1">
              <w:rPr>
                <w:rFonts w:asciiTheme="majorHAnsi" w:eastAsia="Times New Roman" w:hAnsiTheme="majorHAnsi"/>
                <w:sz w:val="20"/>
                <w:szCs w:val="20"/>
              </w:rPr>
              <w:t>Ciljano (</w:t>
            </w:r>
            <w:r>
              <w:rPr>
                <w:rFonts w:asciiTheme="majorHAnsi" w:eastAsia="Times New Roman" w:hAnsiTheme="majorHAnsi"/>
                <w:sz w:val="20"/>
                <w:szCs w:val="20"/>
              </w:rPr>
              <w:t>4</w:t>
            </w:r>
            <w:r w:rsidRPr="00687AA1">
              <w:rPr>
                <w:rFonts w:asciiTheme="majorHAnsi" w:eastAsia="Times New Roman" w:hAnsiTheme="majorHAnsi"/>
                <w:sz w:val="20"/>
                <w:szCs w:val="20"/>
              </w:rPr>
              <w:t>)</w:t>
            </w:r>
          </w:p>
        </w:tc>
        <w:tc>
          <w:tcPr>
            <w:tcW w:w="423" w:type="pct"/>
            <w:vAlign w:val="center"/>
          </w:tcPr>
          <w:p w14:paraId="3FFF2D88" w14:textId="77777777" w:rsidR="00821DA6" w:rsidRPr="00652D39" w:rsidRDefault="00821DA6" w:rsidP="00854E7D">
            <w:pPr>
              <w:spacing w:line="288" w:lineRule="auto"/>
              <w:jc w:val="center"/>
              <w:rPr>
                <w:rFonts w:asciiTheme="majorHAnsi" w:eastAsia="Times New Roman" w:hAnsiTheme="majorHAnsi"/>
                <w:sz w:val="20"/>
                <w:szCs w:val="20"/>
              </w:rPr>
            </w:pPr>
          </w:p>
        </w:tc>
        <w:tc>
          <w:tcPr>
            <w:tcW w:w="482" w:type="pct"/>
            <w:vAlign w:val="center"/>
          </w:tcPr>
          <w:p w14:paraId="3B829ED0" w14:textId="77777777" w:rsidR="00821DA6" w:rsidRPr="00652D39" w:rsidRDefault="00821DA6" w:rsidP="00854E7D">
            <w:pPr>
              <w:spacing w:line="288" w:lineRule="auto"/>
              <w:jc w:val="center"/>
              <w:rPr>
                <w:rFonts w:asciiTheme="majorHAnsi" w:eastAsia="Times New Roman" w:hAnsiTheme="majorHAnsi"/>
                <w:sz w:val="20"/>
                <w:szCs w:val="20"/>
              </w:rPr>
            </w:pPr>
          </w:p>
        </w:tc>
      </w:tr>
      <w:tr w:rsidR="00821DA6" w:rsidRPr="00652D39" w14:paraId="2E11BB95" w14:textId="77777777" w:rsidTr="00821DA6">
        <w:trPr>
          <w:trHeight w:val="284"/>
        </w:trPr>
        <w:tc>
          <w:tcPr>
            <w:tcW w:w="567" w:type="pct"/>
            <w:vMerge/>
            <w:vAlign w:val="center"/>
          </w:tcPr>
          <w:p w14:paraId="0996C7ED" w14:textId="77777777" w:rsidR="00821DA6" w:rsidRPr="00652D39" w:rsidRDefault="00821DA6" w:rsidP="00854E7D">
            <w:pPr>
              <w:spacing w:line="288" w:lineRule="auto"/>
              <w:jc w:val="center"/>
              <w:rPr>
                <w:rFonts w:asciiTheme="majorHAnsi" w:hAnsiTheme="majorHAnsi"/>
                <w:sz w:val="20"/>
                <w:szCs w:val="20"/>
              </w:rPr>
            </w:pPr>
          </w:p>
        </w:tc>
        <w:tc>
          <w:tcPr>
            <w:tcW w:w="694" w:type="pct"/>
            <w:vMerge/>
          </w:tcPr>
          <w:p w14:paraId="7880856B" w14:textId="77777777" w:rsidR="00821DA6" w:rsidRPr="00652D39" w:rsidRDefault="00821DA6" w:rsidP="00854E7D">
            <w:pPr>
              <w:spacing w:line="288" w:lineRule="auto"/>
              <w:jc w:val="center"/>
              <w:rPr>
                <w:rFonts w:asciiTheme="majorHAnsi" w:hAnsiTheme="majorHAnsi"/>
                <w:sz w:val="20"/>
                <w:szCs w:val="20"/>
              </w:rPr>
            </w:pPr>
          </w:p>
        </w:tc>
        <w:tc>
          <w:tcPr>
            <w:tcW w:w="622" w:type="pct"/>
            <w:vAlign w:val="center"/>
          </w:tcPr>
          <w:p w14:paraId="758B4E28" w14:textId="77777777" w:rsidR="00821DA6" w:rsidRPr="00652D39" w:rsidRDefault="00821DA6" w:rsidP="00854E7D">
            <w:pPr>
              <w:spacing w:line="288" w:lineRule="auto"/>
              <w:jc w:val="center"/>
              <w:rPr>
                <w:rFonts w:asciiTheme="majorHAnsi" w:hAnsiTheme="majorHAnsi"/>
                <w:sz w:val="20"/>
                <w:szCs w:val="20"/>
              </w:rPr>
            </w:pPr>
            <w:r w:rsidRPr="00652D39">
              <w:rPr>
                <w:rFonts w:asciiTheme="majorHAnsi" w:eastAsia="Symbol" w:hAnsiTheme="majorHAnsi"/>
                <w:sz w:val="20"/>
                <w:szCs w:val="20"/>
              </w:rPr>
              <w:t xml:space="preserve">2. Donošenje Odluke o ustroju registra imenovanih članova nadzornih </w:t>
            </w:r>
            <w:r w:rsidRPr="00652D39">
              <w:rPr>
                <w:rFonts w:asciiTheme="majorHAnsi" w:eastAsia="Symbol" w:hAnsiTheme="majorHAnsi"/>
                <w:sz w:val="20"/>
                <w:szCs w:val="20"/>
              </w:rPr>
              <w:lastRenderedPageBreak/>
              <w:t>odbora i uprava društva</w:t>
            </w:r>
          </w:p>
        </w:tc>
        <w:tc>
          <w:tcPr>
            <w:tcW w:w="625" w:type="pct"/>
          </w:tcPr>
          <w:p w14:paraId="7C425122" w14:textId="77777777" w:rsidR="00821DA6" w:rsidRPr="00652D39" w:rsidRDefault="00821DA6" w:rsidP="00854E7D">
            <w:pPr>
              <w:spacing w:line="288" w:lineRule="auto"/>
              <w:jc w:val="center"/>
              <w:rPr>
                <w:rFonts w:asciiTheme="majorHAnsi" w:hAnsiTheme="majorHAnsi"/>
                <w:sz w:val="20"/>
                <w:szCs w:val="20"/>
              </w:rPr>
            </w:pPr>
            <w:r w:rsidRPr="00652D39">
              <w:rPr>
                <w:rFonts w:asciiTheme="majorHAnsi" w:eastAsia="Times New Roman" w:hAnsiTheme="majorHAnsi"/>
                <w:sz w:val="20"/>
                <w:szCs w:val="20"/>
              </w:rPr>
              <w:lastRenderedPageBreak/>
              <w:t xml:space="preserve">Popunjavati i ažurirati Registar imenovanih članova nadzornih odbora i uprava </w:t>
            </w:r>
            <w:r w:rsidRPr="00652D39">
              <w:rPr>
                <w:rFonts w:asciiTheme="majorHAnsi" w:eastAsia="Times New Roman" w:hAnsiTheme="majorHAnsi"/>
                <w:sz w:val="20"/>
                <w:szCs w:val="20"/>
              </w:rPr>
              <w:lastRenderedPageBreak/>
              <w:t>trgovačkih društava te ga objaviti na Internet stranici</w:t>
            </w:r>
          </w:p>
        </w:tc>
        <w:tc>
          <w:tcPr>
            <w:tcW w:w="526" w:type="pct"/>
            <w:vAlign w:val="center"/>
          </w:tcPr>
          <w:p w14:paraId="172F8841" w14:textId="77777777" w:rsidR="00821DA6" w:rsidRPr="00652D39" w:rsidRDefault="00821DA6"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lastRenderedPageBreak/>
              <w:t>Broj donesenih odluka</w:t>
            </w:r>
          </w:p>
        </w:tc>
        <w:tc>
          <w:tcPr>
            <w:tcW w:w="499" w:type="pct"/>
            <w:vAlign w:val="center"/>
          </w:tcPr>
          <w:p w14:paraId="158AE5AE" w14:textId="77777777" w:rsidR="00821DA6" w:rsidRPr="00652D39" w:rsidRDefault="00821DA6"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Broj</w:t>
            </w:r>
          </w:p>
        </w:tc>
        <w:tc>
          <w:tcPr>
            <w:tcW w:w="562" w:type="pct"/>
            <w:vAlign w:val="center"/>
          </w:tcPr>
          <w:p w14:paraId="0C9A034E" w14:textId="0804716C" w:rsidR="00821DA6" w:rsidRPr="00687AA1" w:rsidRDefault="00821DA6" w:rsidP="00854E7D">
            <w:pPr>
              <w:spacing w:line="288" w:lineRule="auto"/>
              <w:jc w:val="center"/>
              <w:rPr>
                <w:rFonts w:asciiTheme="majorHAnsi" w:eastAsia="Times New Roman" w:hAnsiTheme="majorHAnsi"/>
                <w:sz w:val="20"/>
                <w:szCs w:val="20"/>
              </w:rPr>
            </w:pPr>
            <w:r w:rsidRPr="00687AA1">
              <w:rPr>
                <w:rFonts w:asciiTheme="majorHAnsi" w:eastAsia="Times New Roman" w:hAnsiTheme="majorHAnsi"/>
                <w:sz w:val="20"/>
                <w:szCs w:val="20"/>
              </w:rPr>
              <w:t>Polazno (</w:t>
            </w:r>
            <w:r>
              <w:rPr>
                <w:rFonts w:asciiTheme="majorHAnsi" w:eastAsia="Times New Roman" w:hAnsiTheme="majorHAnsi"/>
                <w:sz w:val="20"/>
                <w:szCs w:val="20"/>
              </w:rPr>
              <w:t>0</w:t>
            </w:r>
            <w:r w:rsidRPr="00687AA1">
              <w:rPr>
                <w:rFonts w:asciiTheme="majorHAnsi" w:eastAsia="Times New Roman" w:hAnsiTheme="majorHAnsi"/>
                <w:sz w:val="20"/>
                <w:szCs w:val="20"/>
              </w:rPr>
              <w:t>)</w:t>
            </w:r>
          </w:p>
          <w:p w14:paraId="0B7D7891" w14:textId="2EFA592B" w:rsidR="00821DA6" w:rsidRPr="00652D39" w:rsidRDefault="00821DA6" w:rsidP="00854E7D">
            <w:pPr>
              <w:spacing w:line="288" w:lineRule="auto"/>
              <w:jc w:val="center"/>
              <w:rPr>
                <w:rFonts w:asciiTheme="majorHAnsi" w:eastAsia="Times New Roman" w:hAnsiTheme="majorHAnsi"/>
                <w:sz w:val="20"/>
                <w:szCs w:val="20"/>
              </w:rPr>
            </w:pPr>
            <w:r w:rsidRPr="00687AA1">
              <w:rPr>
                <w:rFonts w:asciiTheme="majorHAnsi" w:eastAsia="Times New Roman" w:hAnsiTheme="majorHAnsi"/>
                <w:sz w:val="20"/>
                <w:szCs w:val="20"/>
              </w:rPr>
              <w:t>Ciljano (</w:t>
            </w:r>
            <w:r>
              <w:rPr>
                <w:rFonts w:asciiTheme="majorHAnsi" w:eastAsia="Times New Roman" w:hAnsiTheme="majorHAnsi"/>
                <w:sz w:val="20"/>
                <w:szCs w:val="20"/>
              </w:rPr>
              <w:t>1</w:t>
            </w:r>
            <w:r w:rsidRPr="00687AA1">
              <w:rPr>
                <w:rFonts w:asciiTheme="majorHAnsi" w:eastAsia="Times New Roman" w:hAnsiTheme="majorHAnsi"/>
                <w:sz w:val="20"/>
                <w:szCs w:val="20"/>
              </w:rPr>
              <w:t>)</w:t>
            </w:r>
          </w:p>
        </w:tc>
        <w:tc>
          <w:tcPr>
            <w:tcW w:w="423" w:type="pct"/>
            <w:vAlign w:val="center"/>
          </w:tcPr>
          <w:p w14:paraId="6787131D" w14:textId="77777777" w:rsidR="00821DA6" w:rsidRPr="00652D39" w:rsidRDefault="00821DA6" w:rsidP="00854E7D">
            <w:pPr>
              <w:spacing w:line="288" w:lineRule="auto"/>
              <w:jc w:val="center"/>
              <w:rPr>
                <w:rFonts w:asciiTheme="majorHAnsi" w:eastAsia="Times New Roman" w:hAnsiTheme="majorHAnsi"/>
                <w:sz w:val="20"/>
                <w:szCs w:val="20"/>
              </w:rPr>
            </w:pPr>
          </w:p>
        </w:tc>
        <w:tc>
          <w:tcPr>
            <w:tcW w:w="482" w:type="pct"/>
            <w:vAlign w:val="center"/>
          </w:tcPr>
          <w:p w14:paraId="43F52177" w14:textId="77777777" w:rsidR="00821DA6" w:rsidRPr="00652D39" w:rsidRDefault="00821DA6" w:rsidP="00854E7D">
            <w:pPr>
              <w:spacing w:line="288" w:lineRule="auto"/>
              <w:jc w:val="center"/>
              <w:rPr>
                <w:rFonts w:asciiTheme="majorHAnsi" w:eastAsia="Times New Roman" w:hAnsiTheme="majorHAnsi"/>
                <w:sz w:val="20"/>
                <w:szCs w:val="20"/>
              </w:rPr>
            </w:pPr>
          </w:p>
        </w:tc>
      </w:tr>
      <w:tr w:rsidR="00821DA6" w:rsidRPr="00652D39" w14:paraId="0924363A" w14:textId="77777777" w:rsidTr="00821DA6">
        <w:trPr>
          <w:trHeight w:val="1170"/>
        </w:trPr>
        <w:tc>
          <w:tcPr>
            <w:tcW w:w="567" w:type="pct"/>
            <w:vMerge w:val="restart"/>
            <w:vAlign w:val="center"/>
          </w:tcPr>
          <w:p w14:paraId="79560570" w14:textId="4E4739BB" w:rsidR="00821DA6" w:rsidRPr="00652D39" w:rsidRDefault="00821DA6" w:rsidP="00854E7D">
            <w:pPr>
              <w:spacing w:line="288" w:lineRule="auto"/>
              <w:jc w:val="center"/>
              <w:rPr>
                <w:rFonts w:asciiTheme="majorHAnsi" w:hAnsiTheme="majorHAnsi"/>
                <w:sz w:val="20"/>
                <w:szCs w:val="20"/>
              </w:rPr>
            </w:pPr>
            <w:r w:rsidRPr="00652D39">
              <w:rPr>
                <w:rFonts w:asciiTheme="majorHAnsi" w:hAnsiTheme="majorHAnsi"/>
                <w:sz w:val="20"/>
                <w:szCs w:val="20"/>
              </w:rPr>
              <w:t xml:space="preserve">Jačanje učinkovitosti poslovanja i praćenje poslovanja trgovačkih društava u (su)vlasništvu Općine </w:t>
            </w:r>
            <w:r>
              <w:rPr>
                <w:rFonts w:asciiTheme="majorHAnsi" w:hAnsiTheme="majorHAnsi"/>
                <w:sz w:val="20"/>
                <w:szCs w:val="20"/>
              </w:rPr>
              <w:t>Donja Voća</w:t>
            </w:r>
          </w:p>
        </w:tc>
        <w:tc>
          <w:tcPr>
            <w:tcW w:w="694" w:type="pct"/>
            <w:vMerge/>
          </w:tcPr>
          <w:p w14:paraId="741B905F" w14:textId="77777777" w:rsidR="00821DA6" w:rsidRPr="00652D39" w:rsidRDefault="00821DA6" w:rsidP="00854E7D">
            <w:pPr>
              <w:spacing w:line="288" w:lineRule="auto"/>
              <w:rPr>
                <w:rFonts w:asciiTheme="majorHAnsi" w:eastAsia="Times New Roman" w:hAnsiTheme="majorHAnsi"/>
                <w:sz w:val="20"/>
                <w:szCs w:val="20"/>
              </w:rPr>
            </w:pPr>
          </w:p>
        </w:tc>
        <w:tc>
          <w:tcPr>
            <w:tcW w:w="622" w:type="pct"/>
            <w:vAlign w:val="center"/>
          </w:tcPr>
          <w:p w14:paraId="607E81EC" w14:textId="77777777" w:rsidR="00821DA6" w:rsidRPr="00F514D5" w:rsidRDefault="00821DA6" w:rsidP="00854E7D">
            <w:pPr>
              <w:spacing w:line="288" w:lineRule="auto"/>
              <w:jc w:val="center"/>
              <w:rPr>
                <w:rFonts w:asciiTheme="majorHAnsi" w:eastAsia="Times New Roman" w:hAnsiTheme="majorHAnsi"/>
                <w:sz w:val="20"/>
                <w:szCs w:val="20"/>
              </w:rPr>
            </w:pPr>
            <w:r w:rsidRPr="00F514D5">
              <w:rPr>
                <w:rFonts w:asciiTheme="majorHAnsi" w:eastAsia="Times New Roman" w:hAnsiTheme="majorHAnsi"/>
                <w:sz w:val="20"/>
                <w:szCs w:val="20"/>
              </w:rPr>
              <w:t>1. Definiranje adekvatne i pravovremene komunikacije vlasničkih očekivanja prema predstavničkim tijelima trgovačkih društava</w:t>
            </w:r>
          </w:p>
        </w:tc>
        <w:tc>
          <w:tcPr>
            <w:tcW w:w="625" w:type="pct"/>
            <w:vAlign w:val="center"/>
          </w:tcPr>
          <w:p w14:paraId="704B2CD9" w14:textId="77777777" w:rsidR="00821DA6" w:rsidRPr="00652D39" w:rsidRDefault="00821DA6"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 xml:space="preserve">Razvoj aktivne komunikacije s predstavničkim tijelima </w:t>
            </w:r>
          </w:p>
        </w:tc>
        <w:tc>
          <w:tcPr>
            <w:tcW w:w="526" w:type="pct"/>
            <w:vAlign w:val="center"/>
          </w:tcPr>
          <w:p w14:paraId="0F04732D" w14:textId="5CAB34D9" w:rsidR="00821DA6" w:rsidRPr="00652D39" w:rsidRDefault="00821DA6" w:rsidP="00854E7D">
            <w:pPr>
              <w:spacing w:line="288" w:lineRule="auto"/>
              <w:jc w:val="center"/>
              <w:rPr>
                <w:rFonts w:asciiTheme="majorHAnsi" w:eastAsia="Times New Roman" w:hAnsiTheme="majorHAnsi"/>
                <w:sz w:val="20"/>
                <w:szCs w:val="20"/>
              </w:rPr>
            </w:pPr>
            <w:r>
              <w:rPr>
                <w:rFonts w:asciiTheme="majorHAnsi" w:eastAsia="Times New Roman" w:hAnsiTheme="majorHAnsi"/>
                <w:sz w:val="20"/>
                <w:szCs w:val="20"/>
              </w:rPr>
              <w:t>Pozitivni poslovni rezultati</w:t>
            </w:r>
            <w:r w:rsidRPr="00652D39">
              <w:rPr>
                <w:rFonts w:asciiTheme="majorHAnsi" w:eastAsia="Times New Roman" w:hAnsiTheme="majorHAnsi"/>
                <w:sz w:val="20"/>
                <w:szCs w:val="20"/>
              </w:rPr>
              <w:t xml:space="preserve"> trgovačkih društava</w:t>
            </w:r>
          </w:p>
        </w:tc>
        <w:tc>
          <w:tcPr>
            <w:tcW w:w="499" w:type="pct"/>
            <w:vAlign w:val="center"/>
          </w:tcPr>
          <w:p w14:paraId="38C34004" w14:textId="4CE5ED27" w:rsidR="00821DA6" w:rsidRPr="00652D39" w:rsidRDefault="00821DA6" w:rsidP="00854E7D">
            <w:pPr>
              <w:spacing w:line="288" w:lineRule="auto"/>
              <w:jc w:val="center"/>
              <w:rPr>
                <w:rFonts w:asciiTheme="majorHAnsi" w:eastAsia="Times New Roman" w:hAnsiTheme="majorHAnsi"/>
                <w:sz w:val="20"/>
                <w:szCs w:val="20"/>
              </w:rPr>
            </w:pPr>
            <w:r>
              <w:rPr>
                <w:rFonts w:asciiTheme="majorHAnsi" w:eastAsia="Times New Roman" w:hAnsiTheme="majorHAnsi"/>
                <w:sz w:val="20"/>
                <w:szCs w:val="20"/>
              </w:rPr>
              <w:t>Dobit</w:t>
            </w:r>
            <w:r w:rsidRPr="00652D39">
              <w:rPr>
                <w:rFonts w:asciiTheme="majorHAnsi" w:eastAsia="Times New Roman" w:hAnsiTheme="majorHAnsi"/>
                <w:sz w:val="20"/>
                <w:szCs w:val="20"/>
              </w:rPr>
              <w:t xml:space="preserve"> trgovačkih društava</w:t>
            </w:r>
          </w:p>
        </w:tc>
        <w:tc>
          <w:tcPr>
            <w:tcW w:w="562" w:type="pct"/>
          </w:tcPr>
          <w:p w14:paraId="357BBBE9" w14:textId="77777777" w:rsidR="00821DA6" w:rsidRDefault="00821DA6" w:rsidP="00854E7D">
            <w:pPr>
              <w:spacing w:line="288" w:lineRule="auto"/>
              <w:jc w:val="center"/>
              <w:rPr>
                <w:rFonts w:asciiTheme="majorHAnsi" w:eastAsia="Times New Roman" w:hAnsiTheme="majorHAnsi"/>
                <w:sz w:val="20"/>
                <w:szCs w:val="20"/>
              </w:rPr>
            </w:pPr>
            <w:r w:rsidRPr="00687AA1">
              <w:rPr>
                <w:rFonts w:asciiTheme="majorHAnsi" w:eastAsia="Times New Roman" w:hAnsiTheme="majorHAnsi"/>
                <w:sz w:val="20"/>
                <w:szCs w:val="20"/>
              </w:rPr>
              <w:t>Polazno</w:t>
            </w:r>
          </w:p>
          <w:p w14:paraId="05F4CB89" w14:textId="6E71A90E" w:rsidR="00821DA6" w:rsidRDefault="00821DA6" w:rsidP="00854E7D">
            <w:pPr>
              <w:spacing w:line="288" w:lineRule="auto"/>
              <w:jc w:val="center"/>
              <w:rPr>
                <w:rFonts w:asciiTheme="majorHAnsi" w:eastAsia="Times New Roman" w:hAnsiTheme="majorHAnsi"/>
                <w:sz w:val="20"/>
                <w:szCs w:val="20"/>
              </w:rPr>
            </w:pPr>
            <w:r>
              <w:rPr>
                <w:rFonts w:asciiTheme="majorHAnsi" w:eastAsia="Times New Roman" w:hAnsiTheme="majorHAnsi"/>
                <w:sz w:val="20"/>
                <w:szCs w:val="20"/>
              </w:rPr>
              <w:t>3 od 4 posluju s dobiti</w:t>
            </w:r>
          </w:p>
          <w:p w14:paraId="6CE9432F" w14:textId="77777777" w:rsidR="00821DA6" w:rsidRPr="00C1043A" w:rsidRDefault="00821DA6" w:rsidP="00854E7D">
            <w:pPr>
              <w:spacing w:line="288" w:lineRule="auto"/>
              <w:jc w:val="center"/>
              <w:rPr>
                <w:rFonts w:asciiTheme="majorHAnsi" w:eastAsia="Times New Roman" w:hAnsiTheme="majorHAnsi"/>
                <w:sz w:val="20"/>
                <w:szCs w:val="20"/>
                <w:highlight w:val="yellow"/>
              </w:rPr>
            </w:pPr>
            <w:r w:rsidRPr="00687AA1">
              <w:rPr>
                <w:rFonts w:asciiTheme="majorHAnsi" w:eastAsia="Times New Roman" w:hAnsiTheme="majorHAnsi"/>
                <w:sz w:val="20"/>
                <w:szCs w:val="20"/>
              </w:rPr>
              <w:t>Ciljano</w:t>
            </w:r>
          </w:p>
          <w:p w14:paraId="4BC35B62" w14:textId="1D1BD870" w:rsidR="00821DA6" w:rsidRPr="00652D39" w:rsidRDefault="00821DA6" w:rsidP="00854E7D">
            <w:pPr>
              <w:spacing w:line="288" w:lineRule="auto"/>
              <w:jc w:val="center"/>
              <w:rPr>
                <w:rFonts w:asciiTheme="majorHAnsi" w:eastAsia="Times New Roman" w:hAnsiTheme="majorHAnsi"/>
                <w:sz w:val="20"/>
                <w:szCs w:val="20"/>
              </w:rPr>
            </w:pPr>
            <w:r>
              <w:rPr>
                <w:rFonts w:asciiTheme="majorHAnsi" w:eastAsia="Times New Roman" w:hAnsiTheme="majorHAnsi"/>
                <w:sz w:val="20"/>
                <w:szCs w:val="20"/>
              </w:rPr>
              <w:t>Svi 4 posluju s dobiti</w:t>
            </w:r>
          </w:p>
        </w:tc>
        <w:tc>
          <w:tcPr>
            <w:tcW w:w="423" w:type="pct"/>
            <w:vAlign w:val="center"/>
          </w:tcPr>
          <w:p w14:paraId="20959B71" w14:textId="77777777" w:rsidR="00821DA6" w:rsidRPr="00652D39" w:rsidRDefault="00821DA6" w:rsidP="00854E7D">
            <w:pPr>
              <w:spacing w:line="288" w:lineRule="auto"/>
              <w:jc w:val="center"/>
              <w:rPr>
                <w:rFonts w:asciiTheme="majorHAnsi" w:eastAsia="Times New Roman" w:hAnsiTheme="majorHAnsi"/>
                <w:sz w:val="20"/>
                <w:szCs w:val="20"/>
              </w:rPr>
            </w:pPr>
          </w:p>
        </w:tc>
        <w:tc>
          <w:tcPr>
            <w:tcW w:w="482" w:type="pct"/>
            <w:vAlign w:val="center"/>
          </w:tcPr>
          <w:p w14:paraId="2678F38D" w14:textId="77777777" w:rsidR="00821DA6" w:rsidRPr="00652D39" w:rsidRDefault="00821DA6" w:rsidP="00854E7D">
            <w:pPr>
              <w:spacing w:line="288" w:lineRule="auto"/>
              <w:jc w:val="center"/>
              <w:rPr>
                <w:rFonts w:asciiTheme="majorHAnsi" w:eastAsia="Times New Roman" w:hAnsiTheme="majorHAnsi"/>
                <w:sz w:val="20"/>
                <w:szCs w:val="20"/>
              </w:rPr>
            </w:pPr>
          </w:p>
        </w:tc>
      </w:tr>
      <w:tr w:rsidR="00821DA6" w:rsidRPr="00652D39" w14:paraId="01FCDC39" w14:textId="77777777" w:rsidTr="00821DA6">
        <w:trPr>
          <w:trHeight w:val="1170"/>
        </w:trPr>
        <w:tc>
          <w:tcPr>
            <w:tcW w:w="567" w:type="pct"/>
            <w:vMerge/>
            <w:vAlign w:val="center"/>
          </w:tcPr>
          <w:p w14:paraId="4D4105EB" w14:textId="248B8266" w:rsidR="00821DA6" w:rsidRPr="00652D39" w:rsidRDefault="00821DA6" w:rsidP="00854E7D">
            <w:pPr>
              <w:spacing w:line="288" w:lineRule="auto"/>
              <w:jc w:val="center"/>
              <w:rPr>
                <w:rFonts w:asciiTheme="majorHAnsi" w:hAnsiTheme="majorHAnsi"/>
                <w:sz w:val="20"/>
                <w:szCs w:val="20"/>
              </w:rPr>
            </w:pPr>
          </w:p>
        </w:tc>
        <w:tc>
          <w:tcPr>
            <w:tcW w:w="694" w:type="pct"/>
            <w:vMerge/>
          </w:tcPr>
          <w:p w14:paraId="528CE0B6" w14:textId="77777777" w:rsidR="00821DA6" w:rsidRPr="00652D39" w:rsidRDefault="00821DA6" w:rsidP="00854E7D">
            <w:pPr>
              <w:spacing w:line="288" w:lineRule="auto"/>
              <w:rPr>
                <w:rFonts w:asciiTheme="majorHAnsi" w:eastAsia="Times New Roman" w:hAnsiTheme="majorHAnsi"/>
                <w:sz w:val="20"/>
                <w:szCs w:val="20"/>
              </w:rPr>
            </w:pPr>
          </w:p>
        </w:tc>
        <w:tc>
          <w:tcPr>
            <w:tcW w:w="622" w:type="pct"/>
            <w:vAlign w:val="center"/>
          </w:tcPr>
          <w:p w14:paraId="019585E1" w14:textId="47A042EA" w:rsidR="00821DA6" w:rsidRPr="00F514D5" w:rsidRDefault="00821DA6" w:rsidP="00854E7D">
            <w:pPr>
              <w:spacing w:line="288" w:lineRule="auto"/>
              <w:jc w:val="center"/>
              <w:rPr>
                <w:rFonts w:asciiTheme="majorHAnsi" w:eastAsia="Times New Roman" w:hAnsiTheme="majorHAnsi"/>
                <w:sz w:val="20"/>
                <w:szCs w:val="20"/>
              </w:rPr>
            </w:pPr>
            <w:r w:rsidRPr="00F514D5">
              <w:rPr>
                <w:rFonts w:asciiTheme="majorHAnsi" w:eastAsia="Times New Roman" w:hAnsiTheme="majorHAnsi"/>
                <w:sz w:val="20"/>
                <w:szCs w:val="20"/>
              </w:rPr>
              <w:t xml:space="preserve">2. Zaprimanje, obrada i analiza godišnjih i srednjoročnih planova dostavljenih od strane trgovačkih društava od posebnog interesa za Općinu </w:t>
            </w:r>
          </w:p>
        </w:tc>
        <w:tc>
          <w:tcPr>
            <w:tcW w:w="625" w:type="pct"/>
            <w:vAlign w:val="center"/>
          </w:tcPr>
          <w:p w14:paraId="603DC175" w14:textId="2580CB65" w:rsidR="00821DA6" w:rsidRPr="00652D39" w:rsidRDefault="00821DA6"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Pravodobno i potpuno informiranje o poslovanju trgovačkih društav</w:t>
            </w:r>
            <w:r>
              <w:rPr>
                <w:rFonts w:asciiTheme="majorHAnsi" w:eastAsia="Times New Roman" w:hAnsiTheme="majorHAnsi"/>
                <w:sz w:val="20"/>
                <w:szCs w:val="20"/>
              </w:rPr>
              <w:t>a u (su)vlasništvu Općine Donja Voća</w:t>
            </w:r>
          </w:p>
        </w:tc>
        <w:tc>
          <w:tcPr>
            <w:tcW w:w="526" w:type="pct"/>
            <w:vAlign w:val="center"/>
          </w:tcPr>
          <w:p w14:paraId="3C33929A" w14:textId="77777777" w:rsidR="00821DA6" w:rsidRPr="00652D39" w:rsidRDefault="00821DA6"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Broj zaprimljenih planova</w:t>
            </w:r>
          </w:p>
        </w:tc>
        <w:tc>
          <w:tcPr>
            <w:tcW w:w="499" w:type="pct"/>
            <w:vAlign w:val="center"/>
          </w:tcPr>
          <w:p w14:paraId="218BEEDF" w14:textId="77777777" w:rsidR="00821DA6" w:rsidRPr="00652D39" w:rsidRDefault="00821DA6"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Broj</w:t>
            </w:r>
          </w:p>
        </w:tc>
        <w:tc>
          <w:tcPr>
            <w:tcW w:w="562" w:type="pct"/>
            <w:vAlign w:val="center"/>
          </w:tcPr>
          <w:p w14:paraId="10579B16" w14:textId="444DA156" w:rsidR="00821DA6" w:rsidRPr="00687AA1" w:rsidRDefault="00821DA6" w:rsidP="00854E7D">
            <w:pPr>
              <w:spacing w:line="288" w:lineRule="auto"/>
              <w:jc w:val="center"/>
              <w:rPr>
                <w:rFonts w:asciiTheme="majorHAnsi" w:eastAsia="Times New Roman" w:hAnsiTheme="majorHAnsi"/>
                <w:sz w:val="20"/>
                <w:szCs w:val="20"/>
              </w:rPr>
            </w:pPr>
            <w:r w:rsidRPr="00687AA1">
              <w:rPr>
                <w:rFonts w:asciiTheme="majorHAnsi" w:eastAsia="Times New Roman" w:hAnsiTheme="majorHAnsi"/>
                <w:sz w:val="20"/>
                <w:szCs w:val="20"/>
              </w:rPr>
              <w:t>Polazna (</w:t>
            </w:r>
            <w:r>
              <w:rPr>
                <w:rFonts w:asciiTheme="majorHAnsi" w:eastAsia="Times New Roman" w:hAnsiTheme="majorHAnsi"/>
                <w:sz w:val="20"/>
                <w:szCs w:val="20"/>
              </w:rPr>
              <w:t>4)</w:t>
            </w:r>
          </w:p>
          <w:p w14:paraId="0BE545B4" w14:textId="372FE0DF" w:rsidR="00821DA6" w:rsidRPr="00652D39" w:rsidRDefault="00821DA6" w:rsidP="00854E7D">
            <w:pPr>
              <w:spacing w:line="288" w:lineRule="auto"/>
              <w:jc w:val="center"/>
              <w:rPr>
                <w:rFonts w:asciiTheme="majorHAnsi" w:eastAsia="Times New Roman" w:hAnsiTheme="majorHAnsi"/>
                <w:sz w:val="20"/>
                <w:szCs w:val="20"/>
              </w:rPr>
            </w:pPr>
            <w:r w:rsidRPr="00687AA1">
              <w:rPr>
                <w:rFonts w:asciiTheme="majorHAnsi" w:eastAsia="Times New Roman" w:hAnsiTheme="majorHAnsi"/>
                <w:sz w:val="20"/>
                <w:szCs w:val="20"/>
              </w:rPr>
              <w:t>Ciljana (</w:t>
            </w:r>
            <w:r>
              <w:rPr>
                <w:rFonts w:asciiTheme="majorHAnsi" w:eastAsia="Times New Roman" w:hAnsiTheme="majorHAnsi"/>
                <w:sz w:val="20"/>
                <w:szCs w:val="20"/>
              </w:rPr>
              <w:t>4</w:t>
            </w:r>
            <w:r w:rsidRPr="00687AA1">
              <w:rPr>
                <w:rFonts w:asciiTheme="majorHAnsi" w:eastAsia="Times New Roman" w:hAnsiTheme="majorHAnsi"/>
                <w:sz w:val="20"/>
                <w:szCs w:val="20"/>
              </w:rPr>
              <w:t>)</w:t>
            </w:r>
          </w:p>
        </w:tc>
        <w:tc>
          <w:tcPr>
            <w:tcW w:w="423" w:type="pct"/>
            <w:vAlign w:val="center"/>
          </w:tcPr>
          <w:p w14:paraId="75AFD265" w14:textId="77777777" w:rsidR="00821DA6" w:rsidRPr="00652D39" w:rsidRDefault="00821DA6" w:rsidP="00854E7D">
            <w:pPr>
              <w:spacing w:line="288" w:lineRule="auto"/>
              <w:jc w:val="center"/>
              <w:rPr>
                <w:rFonts w:asciiTheme="majorHAnsi" w:eastAsia="Times New Roman" w:hAnsiTheme="majorHAnsi"/>
                <w:sz w:val="20"/>
                <w:szCs w:val="20"/>
              </w:rPr>
            </w:pPr>
          </w:p>
        </w:tc>
        <w:tc>
          <w:tcPr>
            <w:tcW w:w="482" w:type="pct"/>
            <w:vAlign w:val="center"/>
          </w:tcPr>
          <w:p w14:paraId="75275BE2" w14:textId="77777777" w:rsidR="00821DA6" w:rsidRPr="00652D39" w:rsidRDefault="00821DA6" w:rsidP="00854E7D">
            <w:pPr>
              <w:spacing w:line="288" w:lineRule="auto"/>
              <w:jc w:val="center"/>
              <w:rPr>
                <w:rFonts w:asciiTheme="majorHAnsi" w:eastAsia="Times New Roman" w:hAnsiTheme="majorHAnsi"/>
                <w:sz w:val="20"/>
                <w:szCs w:val="20"/>
              </w:rPr>
            </w:pPr>
          </w:p>
        </w:tc>
      </w:tr>
      <w:tr w:rsidR="00821DA6" w:rsidRPr="00652D39" w14:paraId="460D75CF" w14:textId="77777777" w:rsidTr="00821DA6">
        <w:trPr>
          <w:trHeight w:val="1170"/>
        </w:trPr>
        <w:tc>
          <w:tcPr>
            <w:tcW w:w="567" w:type="pct"/>
            <w:vMerge/>
            <w:vAlign w:val="center"/>
          </w:tcPr>
          <w:p w14:paraId="2C592DA9" w14:textId="77777777" w:rsidR="00821DA6" w:rsidRPr="00652D39" w:rsidRDefault="00821DA6" w:rsidP="00854E7D">
            <w:pPr>
              <w:spacing w:line="288" w:lineRule="auto"/>
              <w:jc w:val="center"/>
              <w:rPr>
                <w:rFonts w:asciiTheme="majorHAnsi" w:hAnsiTheme="majorHAnsi"/>
                <w:sz w:val="20"/>
                <w:szCs w:val="20"/>
              </w:rPr>
            </w:pPr>
          </w:p>
        </w:tc>
        <w:tc>
          <w:tcPr>
            <w:tcW w:w="694" w:type="pct"/>
            <w:vMerge/>
          </w:tcPr>
          <w:p w14:paraId="74397CA4" w14:textId="77777777" w:rsidR="00821DA6" w:rsidRPr="00652D39" w:rsidRDefault="00821DA6" w:rsidP="00854E7D">
            <w:pPr>
              <w:spacing w:line="288" w:lineRule="auto"/>
              <w:rPr>
                <w:rFonts w:asciiTheme="majorHAnsi" w:eastAsia="Times New Roman" w:hAnsiTheme="majorHAnsi"/>
                <w:sz w:val="20"/>
                <w:szCs w:val="20"/>
              </w:rPr>
            </w:pPr>
          </w:p>
        </w:tc>
        <w:tc>
          <w:tcPr>
            <w:tcW w:w="622" w:type="pct"/>
            <w:vAlign w:val="center"/>
          </w:tcPr>
          <w:p w14:paraId="5C6F8E05" w14:textId="5125D4C8" w:rsidR="00821DA6" w:rsidRPr="00354BD4" w:rsidRDefault="00821DA6" w:rsidP="00854E7D">
            <w:pPr>
              <w:spacing w:line="288" w:lineRule="auto"/>
              <w:jc w:val="center"/>
              <w:rPr>
                <w:rFonts w:asciiTheme="majorHAnsi" w:eastAsia="Times New Roman" w:hAnsiTheme="majorHAnsi"/>
                <w:sz w:val="20"/>
                <w:szCs w:val="20"/>
              </w:rPr>
            </w:pPr>
            <w:r>
              <w:rPr>
                <w:rFonts w:asciiTheme="majorHAnsi" w:eastAsia="Times New Roman" w:hAnsiTheme="majorHAnsi"/>
                <w:sz w:val="20"/>
                <w:szCs w:val="20"/>
              </w:rPr>
              <w:t>3.</w:t>
            </w:r>
            <w:r w:rsidRPr="00354BD4">
              <w:rPr>
                <w:rFonts w:asciiTheme="majorHAnsi" w:eastAsia="Times New Roman" w:hAnsiTheme="majorHAnsi"/>
                <w:sz w:val="20"/>
                <w:szCs w:val="20"/>
              </w:rPr>
              <w:t>Poticanje objavljivanja podataka za opću javnost na Internet stranicama trgovačkih društava</w:t>
            </w:r>
          </w:p>
        </w:tc>
        <w:tc>
          <w:tcPr>
            <w:tcW w:w="625" w:type="pct"/>
            <w:vAlign w:val="center"/>
          </w:tcPr>
          <w:p w14:paraId="3EA84C21" w14:textId="4EDD3F1B" w:rsidR="00821DA6" w:rsidRPr="00652D39" w:rsidRDefault="00821DA6" w:rsidP="00854E7D">
            <w:pPr>
              <w:spacing w:line="288" w:lineRule="auto"/>
              <w:jc w:val="center"/>
              <w:rPr>
                <w:rFonts w:asciiTheme="majorHAnsi" w:eastAsia="Times New Roman" w:hAnsiTheme="majorHAnsi"/>
                <w:sz w:val="20"/>
                <w:szCs w:val="20"/>
              </w:rPr>
            </w:pPr>
            <w:r w:rsidRPr="00354BD4">
              <w:rPr>
                <w:rFonts w:asciiTheme="majorHAnsi" w:eastAsia="Times New Roman" w:hAnsiTheme="majorHAnsi"/>
                <w:sz w:val="20"/>
                <w:szCs w:val="20"/>
              </w:rPr>
              <w:t>Unapređivati način, opseg, analizu i objavljivanje podataka</w:t>
            </w:r>
          </w:p>
        </w:tc>
        <w:tc>
          <w:tcPr>
            <w:tcW w:w="526" w:type="pct"/>
            <w:vAlign w:val="center"/>
          </w:tcPr>
          <w:p w14:paraId="597D608F" w14:textId="53A576E8" w:rsidR="00821DA6" w:rsidRPr="00652D39" w:rsidRDefault="00821DA6" w:rsidP="00854E7D">
            <w:pPr>
              <w:spacing w:line="288" w:lineRule="auto"/>
              <w:jc w:val="center"/>
              <w:rPr>
                <w:rFonts w:asciiTheme="majorHAnsi" w:eastAsia="Times New Roman" w:hAnsiTheme="majorHAnsi"/>
                <w:sz w:val="20"/>
                <w:szCs w:val="20"/>
              </w:rPr>
            </w:pPr>
            <w:r>
              <w:rPr>
                <w:rFonts w:asciiTheme="majorHAnsi" w:eastAsia="Times New Roman" w:hAnsiTheme="majorHAnsi"/>
                <w:sz w:val="20"/>
                <w:szCs w:val="20"/>
              </w:rPr>
              <w:t>Podaci objavljeni prema Zakonu o pravu na pristup informacijama</w:t>
            </w:r>
          </w:p>
        </w:tc>
        <w:tc>
          <w:tcPr>
            <w:tcW w:w="499" w:type="pct"/>
            <w:vAlign w:val="center"/>
          </w:tcPr>
          <w:p w14:paraId="39EE2E3C" w14:textId="3A333C2C" w:rsidR="00821DA6" w:rsidRPr="00652D39" w:rsidRDefault="00821DA6" w:rsidP="00854E7D">
            <w:pPr>
              <w:spacing w:line="288" w:lineRule="auto"/>
              <w:jc w:val="center"/>
              <w:rPr>
                <w:rFonts w:asciiTheme="majorHAnsi" w:eastAsia="Times New Roman" w:hAnsiTheme="majorHAnsi"/>
                <w:sz w:val="20"/>
                <w:szCs w:val="20"/>
              </w:rPr>
            </w:pPr>
            <w:r>
              <w:rPr>
                <w:rFonts w:asciiTheme="majorHAnsi" w:eastAsia="Times New Roman" w:hAnsiTheme="majorHAnsi"/>
                <w:sz w:val="20"/>
                <w:szCs w:val="20"/>
              </w:rPr>
              <w:t>Da/ne</w:t>
            </w:r>
          </w:p>
        </w:tc>
        <w:tc>
          <w:tcPr>
            <w:tcW w:w="562" w:type="pct"/>
            <w:vAlign w:val="center"/>
          </w:tcPr>
          <w:p w14:paraId="0C9A81C9" w14:textId="77777777" w:rsidR="00821DA6" w:rsidRDefault="00821DA6" w:rsidP="00854E7D">
            <w:pPr>
              <w:spacing w:line="288" w:lineRule="auto"/>
              <w:jc w:val="center"/>
              <w:rPr>
                <w:rFonts w:asciiTheme="majorHAnsi" w:eastAsia="Times New Roman" w:hAnsiTheme="majorHAnsi"/>
                <w:sz w:val="20"/>
                <w:szCs w:val="20"/>
              </w:rPr>
            </w:pPr>
            <w:r>
              <w:rPr>
                <w:rFonts w:asciiTheme="majorHAnsi" w:eastAsia="Times New Roman" w:hAnsiTheme="majorHAnsi"/>
                <w:sz w:val="20"/>
                <w:szCs w:val="20"/>
              </w:rPr>
              <w:t>Polazna (nepoznata)</w:t>
            </w:r>
          </w:p>
          <w:p w14:paraId="017076F0" w14:textId="5289A164" w:rsidR="00821DA6" w:rsidRPr="00687AA1" w:rsidRDefault="00821DA6" w:rsidP="00854E7D">
            <w:pPr>
              <w:spacing w:line="288" w:lineRule="auto"/>
              <w:jc w:val="center"/>
              <w:rPr>
                <w:rFonts w:asciiTheme="majorHAnsi" w:eastAsia="Times New Roman" w:hAnsiTheme="majorHAnsi"/>
                <w:sz w:val="20"/>
                <w:szCs w:val="20"/>
              </w:rPr>
            </w:pPr>
            <w:r>
              <w:rPr>
                <w:rFonts w:asciiTheme="majorHAnsi" w:eastAsia="Times New Roman" w:hAnsiTheme="majorHAnsi"/>
                <w:sz w:val="20"/>
                <w:szCs w:val="20"/>
              </w:rPr>
              <w:t>Ciljana (sukladno)</w:t>
            </w:r>
          </w:p>
        </w:tc>
        <w:tc>
          <w:tcPr>
            <w:tcW w:w="423" w:type="pct"/>
            <w:vAlign w:val="center"/>
          </w:tcPr>
          <w:p w14:paraId="528F7F12" w14:textId="77777777" w:rsidR="00821DA6" w:rsidRPr="00652D39" w:rsidRDefault="00821DA6" w:rsidP="00854E7D">
            <w:pPr>
              <w:spacing w:line="288" w:lineRule="auto"/>
              <w:jc w:val="center"/>
              <w:rPr>
                <w:rFonts w:asciiTheme="majorHAnsi" w:eastAsia="Times New Roman" w:hAnsiTheme="majorHAnsi"/>
                <w:sz w:val="20"/>
                <w:szCs w:val="20"/>
              </w:rPr>
            </w:pPr>
          </w:p>
        </w:tc>
        <w:tc>
          <w:tcPr>
            <w:tcW w:w="482" w:type="pct"/>
            <w:vAlign w:val="center"/>
          </w:tcPr>
          <w:p w14:paraId="660AC3FC" w14:textId="77777777" w:rsidR="00821DA6" w:rsidRPr="00652D39" w:rsidRDefault="00821DA6" w:rsidP="00854E7D">
            <w:pPr>
              <w:spacing w:line="288" w:lineRule="auto"/>
              <w:jc w:val="center"/>
              <w:rPr>
                <w:rFonts w:asciiTheme="majorHAnsi" w:eastAsia="Times New Roman" w:hAnsiTheme="majorHAnsi"/>
                <w:sz w:val="20"/>
                <w:szCs w:val="20"/>
              </w:rPr>
            </w:pPr>
          </w:p>
        </w:tc>
      </w:tr>
      <w:tr w:rsidR="00821DA6" w:rsidRPr="00652D39" w14:paraId="14800574" w14:textId="77777777" w:rsidTr="00821DA6">
        <w:trPr>
          <w:trHeight w:val="1170"/>
        </w:trPr>
        <w:tc>
          <w:tcPr>
            <w:tcW w:w="567" w:type="pct"/>
            <w:vMerge/>
            <w:vAlign w:val="center"/>
          </w:tcPr>
          <w:p w14:paraId="0D6D692F" w14:textId="77777777" w:rsidR="00821DA6" w:rsidRPr="00652D39" w:rsidRDefault="00821DA6" w:rsidP="00854E7D">
            <w:pPr>
              <w:spacing w:line="288" w:lineRule="auto"/>
              <w:jc w:val="center"/>
              <w:rPr>
                <w:rFonts w:asciiTheme="majorHAnsi" w:hAnsiTheme="majorHAnsi"/>
                <w:sz w:val="20"/>
                <w:szCs w:val="20"/>
              </w:rPr>
            </w:pPr>
          </w:p>
        </w:tc>
        <w:tc>
          <w:tcPr>
            <w:tcW w:w="694" w:type="pct"/>
            <w:vMerge/>
          </w:tcPr>
          <w:p w14:paraId="3968E187" w14:textId="77777777" w:rsidR="00821DA6" w:rsidRPr="00652D39" w:rsidRDefault="00821DA6" w:rsidP="00854E7D">
            <w:pPr>
              <w:spacing w:line="288" w:lineRule="auto"/>
              <w:rPr>
                <w:rFonts w:asciiTheme="majorHAnsi" w:eastAsia="Times New Roman" w:hAnsiTheme="majorHAnsi"/>
                <w:sz w:val="20"/>
                <w:szCs w:val="20"/>
              </w:rPr>
            </w:pPr>
          </w:p>
        </w:tc>
        <w:tc>
          <w:tcPr>
            <w:tcW w:w="622" w:type="pct"/>
            <w:vAlign w:val="center"/>
          </w:tcPr>
          <w:p w14:paraId="07A0CD64" w14:textId="66EC10CA" w:rsidR="00821DA6" w:rsidRPr="00F514D5" w:rsidRDefault="00821DA6" w:rsidP="00854E7D">
            <w:pPr>
              <w:spacing w:line="288" w:lineRule="auto"/>
              <w:jc w:val="center"/>
              <w:rPr>
                <w:rFonts w:asciiTheme="majorHAnsi" w:eastAsia="Times New Roman" w:hAnsiTheme="majorHAnsi"/>
                <w:sz w:val="20"/>
                <w:szCs w:val="20"/>
              </w:rPr>
            </w:pPr>
            <w:r>
              <w:rPr>
                <w:rFonts w:asciiTheme="majorHAnsi" w:eastAsia="Times New Roman" w:hAnsiTheme="majorHAnsi"/>
                <w:sz w:val="20"/>
                <w:szCs w:val="20"/>
              </w:rPr>
              <w:t>4.</w:t>
            </w:r>
            <w:r w:rsidRPr="00821DA6">
              <w:rPr>
                <w:rFonts w:asciiTheme="majorHAnsi" w:eastAsia="Times New Roman" w:hAnsiTheme="majorHAnsi"/>
                <w:sz w:val="20"/>
                <w:szCs w:val="20"/>
              </w:rPr>
              <w:t>Objava izvješća poslovanja trgovačkih društava u (su)vlasništvu Općine Donja Voća</w:t>
            </w:r>
          </w:p>
        </w:tc>
        <w:tc>
          <w:tcPr>
            <w:tcW w:w="625" w:type="pct"/>
            <w:vAlign w:val="center"/>
          </w:tcPr>
          <w:p w14:paraId="3EF42489" w14:textId="33076B92" w:rsidR="00821DA6" w:rsidRPr="00652D39" w:rsidRDefault="00821DA6" w:rsidP="00854E7D">
            <w:pPr>
              <w:spacing w:line="288" w:lineRule="auto"/>
              <w:jc w:val="center"/>
              <w:rPr>
                <w:rFonts w:asciiTheme="majorHAnsi" w:eastAsia="Times New Roman" w:hAnsiTheme="majorHAnsi"/>
                <w:sz w:val="20"/>
                <w:szCs w:val="20"/>
              </w:rPr>
            </w:pPr>
            <w:r w:rsidRPr="00821DA6">
              <w:rPr>
                <w:rFonts w:asciiTheme="majorHAnsi" w:eastAsia="Times New Roman" w:hAnsiTheme="majorHAnsi"/>
                <w:sz w:val="20"/>
                <w:szCs w:val="20"/>
              </w:rPr>
              <w:t xml:space="preserve">Na Internet stranici Općine Donja Voća postaviti poveznicu na trgovačka društva u svom vlasništvu </w:t>
            </w:r>
          </w:p>
        </w:tc>
        <w:tc>
          <w:tcPr>
            <w:tcW w:w="526" w:type="pct"/>
            <w:vAlign w:val="center"/>
          </w:tcPr>
          <w:p w14:paraId="372A5FE1" w14:textId="1785FEC9" w:rsidR="00821DA6" w:rsidRPr="00652D39" w:rsidRDefault="00821DA6" w:rsidP="00854E7D">
            <w:pPr>
              <w:spacing w:line="288" w:lineRule="auto"/>
              <w:jc w:val="center"/>
              <w:rPr>
                <w:rFonts w:asciiTheme="majorHAnsi" w:eastAsia="Times New Roman" w:hAnsiTheme="majorHAnsi"/>
                <w:sz w:val="20"/>
                <w:szCs w:val="20"/>
              </w:rPr>
            </w:pPr>
            <w:r>
              <w:rPr>
                <w:rFonts w:asciiTheme="majorHAnsi" w:eastAsia="Times New Roman" w:hAnsiTheme="majorHAnsi"/>
                <w:sz w:val="20"/>
                <w:szCs w:val="20"/>
              </w:rPr>
              <w:t>Postavljene poveznice</w:t>
            </w:r>
          </w:p>
        </w:tc>
        <w:tc>
          <w:tcPr>
            <w:tcW w:w="499" w:type="pct"/>
            <w:vAlign w:val="center"/>
          </w:tcPr>
          <w:p w14:paraId="6FAD18D8" w14:textId="0C33B032" w:rsidR="00821DA6" w:rsidRPr="00652D39" w:rsidRDefault="00821DA6" w:rsidP="00854E7D">
            <w:pPr>
              <w:spacing w:line="288" w:lineRule="auto"/>
              <w:jc w:val="center"/>
              <w:rPr>
                <w:rFonts w:asciiTheme="majorHAnsi" w:eastAsia="Times New Roman" w:hAnsiTheme="majorHAnsi"/>
                <w:sz w:val="20"/>
                <w:szCs w:val="20"/>
              </w:rPr>
            </w:pPr>
            <w:r>
              <w:rPr>
                <w:rFonts w:asciiTheme="majorHAnsi" w:eastAsia="Times New Roman" w:hAnsiTheme="majorHAnsi"/>
                <w:sz w:val="20"/>
                <w:szCs w:val="20"/>
              </w:rPr>
              <w:t>Da/ne</w:t>
            </w:r>
          </w:p>
        </w:tc>
        <w:tc>
          <w:tcPr>
            <w:tcW w:w="562" w:type="pct"/>
            <w:vAlign w:val="center"/>
          </w:tcPr>
          <w:p w14:paraId="4177062D" w14:textId="77777777" w:rsidR="00821DA6" w:rsidRDefault="00821DA6" w:rsidP="00854E7D">
            <w:pPr>
              <w:spacing w:line="288" w:lineRule="auto"/>
              <w:jc w:val="center"/>
              <w:rPr>
                <w:rFonts w:asciiTheme="majorHAnsi" w:eastAsia="Times New Roman" w:hAnsiTheme="majorHAnsi"/>
                <w:sz w:val="20"/>
                <w:szCs w:val="20"/>
              </w:rPr>
            </w:pPr>
            <w:r>
              <w:rPr>
                <w:rFonts w:asciiTheme="majorHAnsi" w:eastAsia="Times New Roman" w:hAnsiTheme="majorHAnsi"/>
                <w:sz w:val="20"/>
                <w:szCs w:val="20"/>
              </w:rPr>
              <w:t>Polazna (0)</w:t>
            </w:r>
          </w:p>
          <w:p w14:paraId="5E9F1C10" w14:textId="7941CF44" w:rsidR="00821DA6" w:rsidRPr="00687AA1" w:rsidRDefault="00821DA6" w:rsidP="00854E7D">
            <w:pPr>
              <w:spacing w:line="288" w:lineRule="auto"/>
              <w:jc w:val="center"/>
              <w:rPr>
                <w:rFonts w:asciiTheme="majorHAnsi" w:eastAsia="Times New Roman" w:hAnsiTheme="majorHAnsi"/>
                <w:sz w:val="20"/>
                <w:szCs w:val="20"/>
              </w:rPr>
            </w:pPr>
            <w:r>
              <w:rPr>
                <w:rFonts w:asciiTheme="majorHAnsi" w:eastAsia="Times New Roman" w:hAnsiTheme="majorHAnsi"/>
                <w:sz w:val="20"/>
                <w:szCs w:val="20"/>
              </w:rPr>
              <w:t>Ciljana (4)</w:t>
            </w:r>
          </w:p>
        </w:tc>
        <w:tc>
          <w:tcPr>
            <w:tcW w:w="423" w:type="pct"/>
            <w:vAlign w:val="center"/>
          </w:tcPr>
          <w:p w14:paraId="19048CEC" w14:textId="77777777" w:rsidR="00821DA6" w:rsidRPr="00652D39" w:rsidRDefault="00821DA6" w:rsidP="00854E7D">
            <w:pPr>
              <w:spacing w:line="288" w:lineRule="auto"/>
              <w:jc w:val="center"/>
              <w:rPr>
                <w:rFonts w:asciiTheme="majorHAnsi" w:eastAsia="Times New Roman" w:hAnsiTheme="majorHAnsi"/>
                <w:sz w:val="20"/>
                <w:szCs w:val="20"/>
              </w:rPr>
            </w:pPr>
          </w:p>
        </w:tc>
        <w:tc>
          <w:tcPr>
            <w:tcW w:w="482" w:type="pct"/>
            <w:vAlign w:val="center"/>
          </w:tcPr>
          <w:p w14:paraId="5E9EFDEB" w14:textId="77777777" w:rsidR="00821DA6" w:rsidRPr="00652D39" w:rsidRDefault="00821DA6" w:rsidP="00854E7D">
            <w:pPr>
              <w:spacing w:line="288" w:lineRule="auto"/>
              <w:jc w:val="center"/>
              <w:rPr>
                <w:rFonts w:asciiTheme="majorHAnsi" w:eastAsia="Times New Roman" w:hAnsiTheme="majorHAnsi"/>
                <w:sz w:val="20"/>
                <w:szCs w:val="20"/>
              </w:rPr>
            </w:pPr>
          </w:p>
        </w:tc>
      </w:tr>
    </w:tbl>
    <w:p w14:paraId="5C993891" w14:textId="77777777" w:rsidR="00A107DA" w:rsidRPr="00652D39" w:rsidRDefault="00A107DA" w:rsidP="00854E7D">
      <w:pPr>
        <w:spacing w:after="0" w:line="288" w:lineRule="auto"/>
        <w:ind w:firstLine="567"/>
        <w:jc w:val="both"/>
        <w:rPr>
          <w:rFonts w:asciiTheme="majorHAnsi" w:eastAsia="Times New Roman" w:hAnsiTheme="majorHAnsi"/>
          <w:sz w:val="24"/>
          <w:szCs w:val="24"/>
        </w:rPr>
        <w:sectPr w:rsidR="00A107DA" w:rsidRPr="00652D39" w:rsidSect="00DF295B">
          <w:pgSz w:w="16838" w:h="11906" w:orient="landscape"/>
          <w:pgMar w:top="1418" w:right="1134" w:bottom="1418" w:left="1134" w:header="709" w:footer="709" w:gutter="0"/>
          <w:cols w:space="708"/>
          <w:titlePg/>
          <w:docGrid w:linePitch="360"/>
        </w:sectPr>
      </w:pPr>
    </w:p>
    <w:p w14:paraId="7D1C05EA" w14:textId="77777777" w:rsidR="007900B7" w:rsidRPr="00652D39" w:rsidRDefault="000F5ABF" w:rsidP="00854E7D">
      <w:pPr>
        <w:pStyle w:val="Naslov1"/>
        <w:numPr>
          <w:ilvl w:val="0"/>
          <w:numId w:val="1"/>
        </w:numPr>
        <w:spacing w:before="0" w:beforeAutospacing="0" w:after="0" w:afterAutospacing="0" w:line="288" w:lineRule="auto"/>
        <w:jc w:val="both"/>
        <w:rPr>
          <w:rFonts w:asciiTheme="majorHAnsi" w:hAnsiTheme="majorHAnsi"/>
          <w:sz w:val="24"/>
          <w:szCs w:val="24"/>
        </w:rPr>
      </w:pPr>
      <w:bookmarkStart w:id="178" w:name="_Toc61959670"/>
      <w:r w:rsidRPr="00652D39">
        <w:rPr>
          <w:rFonts w:asciiTheme="majorHAnsi" w:hAnsiTheme="majorHAnsi"/>
          <w:sz w:val="26"/>
          <w:szCs w:val="26"/>
        </w:rPr>
        <w:lastRenderedPageBreak/>
        <w:t xml:space="preserve">POSEBAN CILJ </w:t>
      </w:r>
      <w:r w:rsidR="00E623B4" w:rsidRPr="00652D39">
        <w:rPr>
          <w:rFonts w:asciiTheme="majorHAnsi" w:hAnsiTheme="majorHAnsi"/>
          <w:sz w:val="26"/>
          <w:szCs w:val="26"/>
        </w:rPr>
        <w:t>1.</w:t>
      </w:r>
      <w:r w:rsidRPr="00652D39">
        <w:rPr>
          <w:rFonts w:asciiTheme="majorHAnsi" w:hAnsiTheme="majorHAnsi"/>
          <w:sz w:val="26"/>
          <w:szCs w:val="26"/>
        </w:rPr>
        <w:t>3</w:t>
      </w:r>
      <w:r w:rsidR="00E623B4" w:rsidRPr="00652D39">
        <w:rPr>
          <w:rFonts w:asciiTheme="majorHAnsi" w:hAnsiTheme="majorHAnsi"/>
          <w:sz w:val="26"/>
          <w:szCs w:val="26"/>
        </w:rPr>
        <w:t>. - „</w:t>
      </w:r>
      <w:bookmarkStart w:id="179" w:name="_Hlk31271962"/>
      <w:r w:rsidR="00E623B4" w:rsidRPr="00652D39">
        <w:rPr>
          <w:rFonts w:asciiTheme="majorHAnsi" w:hAnsiTheme="majorHAnsi"/>
          <w:color w:val="000000"/>
          <w:sz w:val="26"/>
          <w:szCs w:val="26"/>
        </w:rPr>
        <w:t>Uspostaviti jedinstven sustav i kriterije u procjeni vrijednosti pojedinog oblika imovine, kako bi se poštivalo važeće zakonodavstvo i što transparentnije odredila njezina vrijednost</w:t>
      </w:r>
      <w:bookmarkEnd w:id="179"/>
      <w:r w:rsidR="00E623B4" w:rsidRPr="00652D39">
        <w:rPr>
          <w:rFonts w:asciiTheme="majorHAnsi" w:hAnsiTheme="majorHAnsi"/>
          <w:sz w:val="26"/>
          <w:szCs w:val="26"/>
        </w:rPr>
        <w:t>“</w:t>
      </w:r>
      <w:bookmarkEnd w:id="178"/>
    </w:p>
    <w:tbl>
      <w:tblPr>
        <w:tblStyle w:val="Reetkatablice"/>
        <w:tblW w:w="5000" w:type="pct"/>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Layout w:type="fixed"/>
        <w:tblLook w:val="04A0" w:firstRow="1" w:lastRow="0" w:firstColumn="1" w:lastColumn="0" w:noHBand="0" w:noVBand="1"/>
      </w:tblPr>
      <w:tblGrid>
        <w:gridCol w:w="1642"/>
        <w:gridCol w:w="2041"/>
        <w:gridCol w:w="1587"/>
        <w:gridCol w:w="2234"/>
        <w:gridCol w:w="1535"/>
        <w:gridCol w:w="1447"/>
        <w:gridCol w:w="1325"/>
        <w:gridCol w:w="1284"/>
        <w:gridCol w:w="1465"/>
      </w:tblGrid>
      <w:tr w:rsidR="00AA561C" w:rsidRPr="00652D39" w14:paraId="55CB2B59" w14:textId="77777777" w:rsidTr="00182456">
        <w:trPr>
          <w:trHeight w:val="284"/>
        </w:trPr>
        <w:tc>
          <w:tcPr>
            <w:tcW w:w="5000" w:type="pct"/>
            <w:gridSpan w:val="9"/>
            <w:shd w:val="clear" w:color="auto" w:fill="B8CCE4" w:themeFill="accent1" w:themeFillTint="66"/>
            <w:vAlign w:val="center"/>
          </w:tcPr>
          <w:p w14:paraId="371BE0CA" w14:textId="77777777" w:rsidR="00AA561C" w:rsidRPr="00652D39" w:rsidRDefault="00AA561C" w:rsidP="00854E7D">
            <w:pPr>
              <w:spacing w:line="288" w:lineRule="auto"/>
              <w:jc w:val="center"/>
              <w:rPr>
                <w:rFonts w:asciiTheme="majorHAnsi" w:hAnsiTheme="majorHAnsi"/>
                <w:sz w:val="20"/>
                <w:szCs w:val="20"/>
              </w:rPr>
            </w:pPr>
            <w:bookmarkStart w:id="180" w:name="page266"/>
            <w:bookmarkEnd w:id="180"/>
            <w:r w:rsidRPr="000E502A">
              <w:rPr>
                <w:rFonts w:asciiTheme="majorHAnsi" w:eastAsia="Times New Roman" w:hAnsiTheme="majorHAnsi"/>
                <w:b/>
                <w:color w:val="17365D" w:themeColor="text2" w:themeShade="BF"/>
                <w:sz w:val="20"/>
                <w:szCs w:val="20"/>
              </w:rPr>
              <w:t>PRILOG 3: POSEBAN CILJ 1.3.</w:t>
            </w:r>
            <w:r w:rsidRPr="00652D39">
              <w:rPr>
                <w:rFonts w:asciiTheme="majorHAnsi" w:eastAsia="Times New Roman" w:hAnsiTheme="majorHAnsi"/>
                <w:b/>
                <w:sz w:val="20"/>
                <w:szCs w:val="20"/>
              </w:rPr>
              <w:t xml:space="preserve"> </w:t>
            </w:r>
            <w:r w:rsidRPr="00652D39">
              <w:rPr>
                <w:rFonts w:asciiTheme="majorHAnsi" w:hAnsiTheme="majorHAnsi"/>
                <w:sz w:val="20"/>
                <w:szCs w:val="20"/>
              </w:rPr>
              <w:t>„Uspostaviti jedinstven sustav i kriterije u procjeni vrijednosti pojedinog oblika imovine, kako bi se poštivalo važeće zakonodavstvo i što transparentnije odredila njezina vrijednost“</w:t>
            </w:r>
          </w:p>
          <w:p w14:paraId="438B65BF" w14:textId="4570C836" w:rsidR="00AA561C" w:rsidRPr="00652D39" w:rsidRDefault="00AA561C" w:rsidP="00854E7D">
            <w:pPr>
              <w:spacing w:line="288" w:lineRule="auto"/>
              <w:jc w:val="center"/>
              <w:rPr>
                <w:rFonts w:asciiTheme="majorHAnsi" w:eastAsia="Times New Roman" w:hAnsiTheme="majorHAnsi"/>
                <w:sz w:val="20"/>
                <w:szCs w:val="20"/>
              </w:rPr>
            </w:pPr>
            <w:r w:rsidRPr="000D1B03">
              <w:rPr>
                <w:rFonts w:asciiTheme="majorHAnsi" w:hAnsiTheme="majorHAnsi"/>
                <w:b/>
                <w:color w:val="17365D" w:themeColor="text2" w:themeShade="BF"/>
                <w:sz w:val="20"/>
                <w:szCs w:val="20"/>
              </w:rPr>
              <w:t>Razdoblje</w:t>
            </w:r>
            <w:r w:rsidRPr="00652D39">
              <w:rPr>
                <w:rFonts w:asciiTheme="majorHAnsi" w:hAnsiTheme="majorHAnsi"/>
                <w:b/>
                <w:sz w:val="20"/>
                <w:szCs w:val="20"/>
              </w:rPr>
              <w:t>:</w:t>
            </w:r>
            <w:r w:rsidR="0018362D">
              <w:rPr>
                <w:rFonts w:asciiTheme="majorHAnsi" w:hAnsiTheme="majorHAnsi"/>
                <w:sz w:val="20"/>
                <w:szCs w:val="20"/>
              </w:rPr>
              <w:t xml:space="preserve"> siječanj – prosinac 202</w:t>
            </w:r>
            <w:r w:rsidR="00B51C30">
              <w:rPr>
                <w:rFonts w:asciiTheme="majorHAnsi" w:hAnsiTheme="majorHAnsi"/>
                <w:sz w:val="20"/>
                <w:szCs w:val="20"/>
              </w:rPr>
              <w:t>2</w:t>
            </w:r>
            <w:r w:rsidRPr="00652D39">
              <w:rPr>
                <w:rFonts w:asciiTheme="majorHAnsi" w:hAnsiTheme="majorHAnsi"/>
                <w:sz w:val="20"/>
                <w:szCs w:val="20"/>
              </w:rPr>
              <w:t>.</w:t>
            </w:r>
          </w:p>
        </w:tc>
      </w:tr>
      <w:tr w:rsidR="00AA561C" w:rsidRPr="00652D39" w14:paraId="0CD3330E" w14:textId="77777777" w:rsidTr="00B51C30">
        <w:trPr>
          <w:trHeight w:val="284"/>
        </w:trPr>
        <w:tc>
          <w:tcPr>
            <w:tcW w:w="564" w:type="pct"/>
            <w:shd w:val="clear" w:color="auto" w:fill="DBE5F1" w:themeFill="accent1" w:themeFillTint="33"/>
            <w:vAlign w:val="center"/>
          </w:tcPr>
          <w:p w14:paraId="6E4AE2CD"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MJERA</w:t>
            </w:r>
          </w:p>
        </w:tc>
        <w:tc>
          <w:tcPr>
            <w:tcW w:w="701" w:type="pct"/>
            <w:shd w:val="clear" w:color="auto" w:fill="DBE5F1" w:themeFill="accent1" w:themeFillTint="33"/>
            <w:vAlign w:val="center"/>
          </w:tcPr>
          <w:p w14:paraId="49EBBAC6"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PRAVNO/UPRAVNI INSTRUMENTI PROVEDBE MJERE</w:t>
            </w:r>
          </w:p>
        </w:tc>
        <w:tc>
          <w:tcPr>
            <w:tcW w:w="545" w:type="pct"/>
            <w:shd w:val="clear" w:color="auto" w:fill="DBE5F1" w:themeFill="accent1" w:themeFillTint="33"/>
            <w:vAlign w:val="center"/>
          </w:tcPr>
          <w:p w14:paraId="736911C6"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AKTIVNOSTI/</w:t>
            </w:r>
          </w:p>
          <w:p w14:paraId="20DBBC96"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 xml:space="preserve">NAČIN </w:t>
            </w:r>
          </w:p>
          <w:p w14:paraId="28DE9073"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OSTVARENJA</w:t>
            </w:r>
          </w:p>
        </w:tc>
        <w:tc>
          <w:tcPr>
            <w:tcW w:w="767" w:type="pct"/>
            <w:shd w:val="clear" w:color="auto" w:fill="DBE5F1" w:themeFill="accent1" w:themeFillTint="33"/>
            <w:vAlign w:val="center"/>
          </w:tcPr>
          <w:p w14:paraId="7D5849F7"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OPIS AKTIVNOSTI</w:t>
            </w:r>
          </w:p>
        </w:tc>
        <w:tc>
          <w:tcPr>
            <w:tcW w:w="527" w:type="pct"/>
            <w:shd w:val="clear" w:color="auto" w:fill="DBE5F1" w:themeFill="accent1" w:themeFillTint="33"/>
            <w:vAlign w:val="center"/>
          </w:tcPr>
          <w:p w14:paraId="3F1A7FCB"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POKAZATELJI REZULTATA</w:t>
            </w:r>
          </w:p>
        </w:tc>
        <w:tc>
          <w:tcPr>
            <w:tcW w:w="497" w:type="pct"/>
            <w:shd w:val="clear" w:color="auto" w:fill="DBE5F1" w:themeFill="accent1" w:themeFillTint="33"/>
            <w:vAlign w:val="center"/>
          </w:tcPr>
          <w:p w14:paraId="76A55A59"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MJERNA JEDINICA ZA POKAZATELJ REZULTATA</w:t>
            </w:r>
          </w:p>
        </w:tc>
        <w:tc>
          <w:tcPr>
            <w:tcW w:w="455" w:type="pct"/>
            <w:shd w:val="clear" w:color="auto" w:fill="DBE5F1" w:themeFill="accent1" w:themeFillTint="33"/>
            <w:vAlign w:val="center"/>
          </w:tcPr>
          <w:p w14:paraId="4087ECBC"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POLAZNA I CILJANA VRIJEDNOST MJERNE JEDINICE</w:t>
            </w:r>
          </w:p>
        </w:tc>
        <w:tc>
          <w:tcPr>
            <w:tcW w:w="441" w:type="pct"/>
            <w:shd w:val="clear" w:color="auto" w:fill="DBE5F1" w:themeFill="accent1" w:themeFillTint="33"/>
            <w:vAlign w:val="center"/>
          </w:tcPr>
          <w:p w14:paraId="3991D16C"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PROJEKT</w:t>
            </w:r>
          </w:p>
        </w:tc>
        <w:tc>
          <w:tcPr>
            <w:tcW w:w="504" w:type="pct"/>
            <w:shd w:val="clear" w:color="auto" w:fill="DBE5F1" w:themeFill="accent1" w:themeFillTint="33"/>
            <w:vAlign w:val="center"/>
          </w:tcPr>
          <w:p w14:paraId="2A1BF002"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OPIS PROJEKTA</w:t>
            </w:r>
          </w:p>
        </w:tc>
      </w:tr>
      <w:tr w:rsidR="00FB488C" w:rsidRPr="00652D39" w14:paraId="1DA12F51" w14:textId="77777777" w:rsidTr="00B51C30">
        <w:trPr>
          <w:trHeight w:val="2961"/>
        </w:trPr>
        <w:tc>
          <w:tcPr>
            <w:tcW w:w="564" w:type="pct"/>
            <w:vMerge w:val="restart"/>
            <w:vAlign w:val="center"/>
          </w:tcPr>
          <w:p w14:paraId="1D5A47A7" w14:textId="77777777" w:rsidR="00FB488C" w:rsidRPr="00652D39" w:rsidRDefault="00FB488C" w:rsidP="00854E7D">
            <w:pPr>
              <w:spacing w:line="288" w:lineRule="auto"/>
              <w:jc w:val="center"/>
              <w:rPr>
                <w:rFonts w:asciiTheme="majorHAnsi" w:eastAsia="Times New Roman" w:hAnsiTheme="majorHAnsi"/>
                <w:sz w:val="20"/>
                <w:szCs w:val="20"/>
              </w:rPr>
            </w:pPr>
            <w:r w:rsidRPr="00652D39">
              <w:rPr>
                <w:rFonts w:asciiTheme="majorHAnsi" w:hAnsiTheme="majorHAnsi"/>
                <w:sz w:val="20"/>
                <w:szCs w:val="20"/>
              </w:rPr>
              <w:t>Snimanje, popis i ocjena realnog stanja imovine u vlasništvu Općine</w:t>
            </w:r>
          </w:p>
        </w:tc>
        <w:tc>
          <w:tcPr>
            <w:tcW w:w="701" w:type="pct"/>
            <w:vMerge w:val="restart"/>
          </w:tcPr>
          <w:p w14:paraId="2B7B818C" w14:textId="77777777" w:rsidR="00FB488C" w:rsidRPr="00652D39" w:rsidRDefault="006A42A4" w:rsidP="00854E7D">
            <w:pPr>
              <w:spacing w:line="288" w:lineRule="auto"/>
              <w:jc w:val="center"/>
              <w:rPr>
                <w:rFonts w:asciiTheme="majorHAnsi" w:hAnsiTheme="majorHAnsi"/>
                <w:sz w:val="20"/>
                <w:szCs w:val="20"/>
              </w:rPr>
            </w:pPr>
            <w:hyperlink r:id="rId26" w:history="1">
              <w:r w:rsidR="00FB488C" w:rsidRPr="00652D39">
                <w:rPr>
                  <w:rStyle w:val="Hiperveza"/>
                  <w:rFonts w:asciiTheme="majorHAnsi" w:hAnsiTheme="majorHAnsi" w:cs="Calibri"/>
                  <w:bCs/>
                  <w:color w:val="auto"/>
                  <w:sz w:val="20"/>
                  <w:szCs w:val="20"/>
                  <w:u w:val="none"/>
                </w:rPr>
                <w:t>Zakon o upravljanju državnom imovinom (»Narodne novine«, broj 52/18)</w:t>
              </w:r>
            </w:hyperlink>
          </w:p>
          <w:p w14:paraId="3C25B452" w14:textId="77777777" w:rsidR="00FB488C" w:rsidRPr="00652D39" w:rsidRDefault="00FB488C" w:rsidP="00854E7D">
            <w:pPr>
              <w:spacing w:line="288" w:lineRule="auto"/>
              <w:jc w:val="center"/>
              <w:rPr>
                <w:rFonts w:asciiTheme="majorHAnsi" w:eastAsia="Times New Roman" w:hAnsiTheme="majorHAnsi"/>
                <w:sz w:val="20"/>
                <w:szCs w:val="20"/>
              </w:rPr>
            </w:pPr>
          </w:p>
          <w:p w14:paraId="0D838D2D" w14:textId="77777777" w:rsidR="00FB488C" w:rsidRPr="00652D39" w:rsidRDefault="006A42A4" w:rsidP="00854E7D">
            <w:pPr>
              <w:spacing w:line="288" w:lineRule="auto"/>
              <w:jc w:val="center"/>
              <w:rPr>
                <w:rFonts w:asciiTheme="majorHAnsi" w:eastAsia="Times New Roman" w:hAnsiTheme="majorHAnsi"/>
                <w:sz w:val="20"/>
                <w:szCs w:val="20"/>
              </w:rPr>
            </w:pPr>
            <w:hyperlink r:id="rId27" w:history="1">
              <w:r w:rsidR="00FB488C" w:rsidRPr="00652D39">
                <w:rPr>
                  <w:rStyle w:val="Hiperveza"/>
                  <w:rFonts w:asciiTheme="majorHAnsi" w:eastAsia="Times New Roman" w:hAnsiTheme="majorHAnsi"/>
                  <w:color w:val="auto"/>
                  <w:sz w:val="20"/>
                  <w:szCs w:val="20"/>
                  <w:u w:val="none"/>
                </w:rPr>
                <w:t>Zakon o procjeni vrijednosti nekretnina (»Narodne novine«, broj 78/15)</w:t>
              </w:r>
            </w:hyperlink>
          </w:p>
          <w:p w14:paraId="0ACBB398" w14:textId="77777777" w:rsidR="00FB488C" w:rsidRPr="00652D39" w:rsidRDefault="00FB488C" w:rsidP="00854E7D">
            <w:pPr>
              <w:spacing w:line="288" w:lineRule="auto"/>
              <w:jc w:val="center"/>
              <w:rPr>
                <w:rFonts w:asciiTheme="majorHAnsi" w:eastAsia="Times New Roman" w:hAnsiTheme="majorHAnsi"/>
                <w:sz w:val="20"/>
                <w:szCs w:val="20"/>
              </w:rPr>
            </w:pPr>
          </w:p>
          <w:p w14:paraId="43B58331" w14:textId="77777777" w:rsidR="00FB488C" w:rsidRPr="00652D39" w:rsidRDefault="006A42A4" w:rsidP="00854E7D">
            <w:pPr>
              <w:spacing w:line="288" w:lineRule="auto"/>
              <w:jc w:val="center"/>
              <w:rPr>
                <w:rFonts w:asciiTheme="majorHAnsi" w:hAnsiTheme="majorHAnsi"/>
                <w:sz w:val="20"/>
                <w:szCs w:val="20"/>
              </w:rPr>
            </w:pPr>
            <w:hyperlink r:id="rId28" w:history="1">
              <w:r w:rsidR="00FB488C" w:rsidRPr="00652D39">
                <w:rPr>
                  <w:rFonts w:asciiTheme="majorHAnsi" w:eastAsia="Times New Roman" w:hAnsiTheme="majorHAnsi"/>
                  <w:sz w:val="20"/>
                  <w:szCs w:val="20"/>
                </w:rPr>
                <w:t>P</w:t>
              </w:r>
              <w:r w:rsidR="00FB488C" w:rsidRPr="00652D39">
                <w:rPr>
                  <w:rFonts w:asciiTheme="majorHAnsi" w:hAnsiTheme="majorHAnsi"/>
                  <w:sz w:val="20"/>
                  <w:szCs w:val="20"/>
                  <w:shd w:val="clear" w:color="auto" w:fill="FFFFFF"/>
                </w:rPr>
                <w:t xml:space="preserve">ravilnik o informacijskom sustavu tržišta nekretnina </w:t>
              </w:r>
              <w:r w:rsidR="00FB488C" w:rsidRPr="00652D39">
                <w:rPr>
                  <w:rFonts w:asciiTheme="majorHAnsi" w:hAnsiTheme="majorHAnsi"/>
                  <w:sz w:val="20"/>
                  <w:szCs w:val="20"/>
                </w:rPr>
                <w:lastRenderedPageBreak/>
                <w:t xml:space="preserve">(»Narodne novine«, broj </w:t>
              </w:r>
              <w:r w:rsidR="00FB488C" w:rsidRPr="00652D39">
                <w:rPr>
                  <w:rFonts w:asciiTheme="majorHAnsi" w:hAnsiTheme="majorHAnsi"/>
                  <w:sz w:val="20"/>
                  <w:szCs w:val="20"/>
                  <w:shd w:val="clear" w:color="auto" w:fill="FFFFFF"/>
                </w:rPr>
                <w:t>114/15,</w:t>
              </w:r>
            </w:hyperlink>
            <w:r w:rsidR="00FB488C" w:rsidRPr="00652D39">
              <w:rPr>
                <w:rFonts w:asciiTheme="majorHAnsi" w:hAnsiTheme="majorHAnsi"/>
                <w:sz w:val="20"/>
                <w:szCs w:val="20"/>
              </w:rPr>
              <w:t xml:space="preserve"> </w:t>
            </w:r>
            <w:hyperlink r:id="rId29" w:history="1">
              <w:r w:rsidR="00FB488C" w:rsidRPr="00652D39">
                <w:rPr>
                  <w:rFonts w:asciiTheme="majorHAnsi" w:hAnsiTheme="majorHAnsi"/>
                  <w:sz w:val="20"/>
                  <w:szCs w:val="20"/>
                  <w:shd w:val="clear" w:color="auto" w:fill="FFFFFF"/>
                </w:rPr>
                <w:t>122/15</w:t>
              </w:r>
            </w:hyperlink>
            <w:hyperlink r:id="rId30" w:history="1">
              <w:r w:rsidR="00FB488C" w:rsidRPr="00652D39">
                <w:rPr>
                  <w:rFonts w:asciiTheme="majorHAnsi" w:hAnsiTheme="majorHAnsi"/>
                  <w:sz w:val="20"/>
                  <w:szCs w:val="20"/>
                  <w:shd w:val="clear" w:color="auto" w:fill="FFFFFF"/>
                </w:rPr>
                <w:t>)</w:t>
              </w:r>
            </w:hyperlink>
          </w:p>
          <w:p w14:paraId="2576D8C0" w14:textId="77777777" w:rsidR="00FB488C" w:rsidRPr="00652D39" w:rsidRDefault="00FB488C" w:rsidP="00854E7D">
            <w:pPr>
              <w:spacing w:line="288" w:lineRule="auto"/>
              <w:jc w:val="center"/>
              <w:rPr>
                <w:rFonts w:asciiTheme="majorHAnsi" w:hAnsiTheme="majorHAnsi"/>
                <w:sz w:val="20"/>
                <w:szCs w:val="20"/>
              </w:rPr>
            </w:pPr>
          </w:p>
          <w:p w14:paraId="5B661172" w14:textId="77777777" w:rsidR="00FB488C" w:rsidRPr="00652D39" w:rsidRDefault="006A42A4" w:rsidP="00854E7D">
            <w:pPr>
              <w:spacing w:line="288" w:lineRule="auto"/>
              <w:jc w:val="center"/>
              <w:rPr>
                <w:rFonts w:asciiTheme="majorHAnsi" w:eastAsia="Times New Roman" w:hAnsiTheme="majorHAnsi"/>
                <w:sz w:val="20"/>
                <w:szCs w:val="20"/>
              </w:rPr>
            </w:pPr>
            <w:hyperlink r:id="rId31" w:history="1">
              <w:r w:rsidR="00FB488C" w:rsidRPr="00652D39">
                <w:rPr>
                  <w:rStyle w:val="Hiperveza"/>
                  <w:rFonts w:asciiTheme="majorHAnsi" w:eastAsia="Times New Roman" w:hAnsiTheme="majorHAnsi"/>
                  <w:color w:val="auto"/>
                  <w:sz w:val="20"/>
                  <w:szCs w:val="20"/>
                  <w:u w:val="none"/>
                </w:rPr>
                <w:t>Pravilnik o metodama procjene vrijednosti nekretnina (»Narodne novine«, broj 105/15)</w:t>
              </w:r>
            </w:hyperlink>
          </w:p>
          <w:p w14:paraId="75B81821" w14:textId="77777777" w:rsidR="00FB488C" w:rsidRPr="00652D39" w:rsidRDefault="00FB488C" w:rsidP="00854E7D">
            <w:pPr>
              <w:spacing w:line="288" w:lineRule="auto"/>
              <w:jc w:val="center"/>
              <w:rPr>
                <w:rFonts w:asciiTheme="majorHAnsi" w:eastAsia="Times New Roman" w:hAnsiTheme="majorHAnsi"/>
                <w:sz w:val="20"/>
                <w:szCs w:val="20"/>
              </w:rPr>
            </w:pPr>
          </w:p>
          <w:p w14:paraId="19093597" w14:textId="7EE95558" w:rsidR="00FB488C" w:rsidRPr="00652D39" w:rsidRDefault="006A42A4" w:rsidP="00854E7D">
            <w:pPr>
              <w:spacing w:line="288" w:lineRule="auto"/>
              <w:jc w:val="center"/>
              <w:rPr>
                <w:rFonts w:asciiTheme="majorHAnsi" w:eastAsia="Times New Roman" w:hAnsiTheme="majorHAnsi"/>
                <w:sz w:val="20"/>
                <w:szCs w:val="20"/>
              </w:rPr>
            </w:pPr>
            <w:hyperlink r:id="rId32" w:history="1">
              <w:r w:rsidR="00FB488C" w:rsidRPr="00652D39">
                <w:rPr>
                  <w:rStyle w:val="Hiperveza"/>
                  <w:rFonts w:asciiTheme="majorHAnsi" w:eastAsia="Times New Roman" w:hAnsiTheme="majorHAnsi"/>
                  <w:color w:val="auto"/>
                  <w:sz w:val="20"/>
                  <w:szCs w:val="20"/>
                  <w:u w:val="none"/>
                </w:rPr>
                <w:t>Uputa o priznavanju, mjerenju i evidentiranju imovine u vlasništvu Republike Hrvatske – Ministarstvo financija</w:t>
              </w:r>
            </w:hyperlink>
          </w:p>
        </w:tc>
        <w:tc>
          <w:tcPr>
            <w:tcW w:w="545" w:type="pct"/>
            <w:vAlign w:val="center"/>
          </w:tcPr>
          <w:p w14:paraId="1159AB5D" w14:textId="77777777" w:rsidR="00FB488C" w:rsidRPr="00D07D4B" w:rsidRDefault="00FB488C" w:rsidP="00854E7D">
            <w:pPr>
              <w:spacing w:line="288" w:lineRule="auto"/>
              <w:jc w:val="center"/>
              <w:rPr>
                <w:rFonts w:asciiTheme="majorHAnsi" w:eastAsia="Times New Roman" w:hAnsiTheme="majorHAnsi"/>
                <w:sz w:val="20"/>
                <w:szCs w:val="20"/>
                <w:highlight w:val="cyan"/>
              </w:rPr>
            </w:pPr>
            <w:r w:rsidRPr="00F514D5">
              <w:rPr>
                <w:rFonts w:asciiTheme="majorHAnsi" w:eastAsia="Times New Roman" w:hAnsiTheme="majorHAnsi"/>
                <w:sz w:val="20"/>
                <w:szCs w:val="20"/>
              </w:rPr>
              <w:lastRenderedPageBreak/>
              <w:t>1. Sklapanje okvirnog ugovora sa sudskim vještakom građevinske struke (procjeniteljem)</w:t>
            </w:r>
          </w:p>
        </w:tc>
        <w:tc>
          <w:tcPr>
            <w:tcW w:w="767" w:type="pct"/>
            <w:vAlign w:val="center"/>
          </w:tcPr>
          <w:p w14:paraId="380FC988" w14:textId="77777777" w:rsidR="00FB488C" w:rsidRPr="00652D39" w:rsidRDefault="00FB488C"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Prodaji nekretnina prethodi procjena tržišne vrijednosti nekretnine koju utvrđuje ovlašteni sudski vještak građevinske struke. Procjenu može obavljati ovlašteni sudski vještak s kojim je sklopljen okvirni ugovor za izradu elaborata o procjeni tržišne vrijednosti nekretnina.</w:t>
            </w:r>
          </w:p>
        </w:tc>
        <w:tc>
          <w:tcPr>
            <w:tcW w:w="527" w:type="pct"/>
            <w:vAlign w:val="center"/>
          </w:tcPr>
          <w:p w14:paraId="50B32977" w14:textId="77777777" w:rsidR="00FB488C" w:rsidRPr="00652D39" w:rsidRDefault="00FB488C"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Broj sklopljenih ugovora godišnje</w:t>
            </w:r>
          </w:p>
        </w:tc>
        <w:tc>
          <w:tcPr>
            <w:tcW w:w="497" w:type="pct"/>
            <w:vAlign w:val="center"/>
          </w:tcPr>
          <w:p w14:paraId="044AA9E1" w14:textId="77777777" w:rsidR="00FB488C" w:rsidRPr="00652D39" w:rsidRDefault="00FB488C"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 xml:space="preserve">Broj </w:t>
            </w:r>
          </w:p>
        </w:tc>
        <w:tc>
          <w:tcPr>
            <w:tcW w:w="455" w:type="pct"/>
            <w:vAlign w:val="center"/>
          </w:tcPr>
          <w:p w14:paraId="3F63C294" w14:textId="37B06F1E" w:rsidR="00FB488C" w:rsidRPr="00687AA1" w:rsidRDefault="00C1043A" w:rsidP="00854E7D">
            <w:pPr>
              <w:spacing w:line="288" w:lineRule="auto"/>
              <w:jc w:val="center"/>
              <w:rPr>
                <w:rFonts w:asciiTheme="majorHAnsi" w:eastAsia="Times New Roman" w:hAnsiTheme="majorHAnsi"/>
                <w:sz w:val="20"/>
                <w:szCs w:val="20"/>
              </w:rPr>
            </w:pPr>
            <w:r w:rsidRPr="00687AA1">
              <w:rPr>
                <w:rFonts w:asciiTheme="majorHAnsi" w:eastAsia="Times New Roman" w:hAnsiTheme="majorHAnsi"/>
                <w:sz w:val="20"/>
                <w:szCs w:val="20"/>
              </w:rPr>
              <w:t>Polazno (</w:t>
            </w:r>
            <w:r w:rsidR="000836DD">
              <w:rPr>
                <w:rFonts w:asciiTheme="majorHAnsi" w:eastAsia="Times New Roman" w:hAnsiTheme="majorHAnsi"/>
                <w:sz w:val="20"/>
                <w:szCs w:val="20"/>
              </w:rPr>
              <w:t>1</w:t>
            </w:r>
            <w:r w:rsidR="00FB488C" w:rsidRPr="00687AA1">
              <w:rPr>
                <w:rFonts w:asciiTheme="majorHAnsi" w:eastAsia="Times New Roman" w:hAnsiTheme="majorHAnsi"/>
                <w:sz w:val="20"/>
                <w:szCs w:val="20"/>
              </w:rPr>
              <w:t>)</w:t>
            </w:r>
          </w:p>
          <w:p w14:paraId="712C7730" w14:textId="291F035A" w:rsidR="00FB488C" w:rsidRPr="00652D39" w:rsidRDefault="000836DD" w:rsidP="00854E7D">
            <w:pPr>
              <w:spacing w:line="288" w:lineRule="auto"/>
              <w:jc w:val="center"/>
              <w:rPr>
                <w:rFonts w:asciiTheme="majorHAnsi" w:eastAsia="Times New Roman" w:hAnsiTheme="majorHAnsi"/>
                <w:sz w:val="20"/>
                <w:szCs w:val="20"/>
              </w:rPr>
            </w:pPr>
            <w:r>
              <w:rPr>
                <w:rFonts w:asciiTheme="majorHAnsi" w:eastAsia="Times New Roman" w:hAnsiTheme="majorHAnsi"/>
                <w:sz w:val="20"/>
                <w:szCs w:val="20"/>
              </w:rPr>
              <w:t>Ciljano (1</w:t>
            </w:r>
            <w:r w:rsidR="00FB488C" w:rsidRPr="00687AA1">
              <w:rPr>
                <w:rFonts w:asciiTheme="majorHAnsi" w:eastAsia="Times New Roman" w:hAnsiTheme="majorHAnsi"/>
                <w:sz w:val="20"/>
                <w:szCs w:val="20"/>
              </w:rPr>
              <w:t>)</w:t>
            </w:r>
          </w:p>
        </w:tc>
        <w:tc>
          <w:tcPr>
            <w:tcW w:w="441" w:type="pct"/>
            <w:vAlign w:val="center"/>
          </w:tcPr>
          <w:p w14:paraId="51E55AF5" w14:textId="7104BB00" w:rsidR="00FB488C" w:rsidRPr="00652D39" w:rsidRDefault="002C5191" w:rsidP="00854E7D">
            <w:pPr>
              <w:spacing w:line="288" w:lineRule="auto"/>
              <w:jc w:val="center"/>
              <w:rPr>
                <w:rFonts w:asciiTheme="majorHAnsi" w:eastAsia="Times New Roman" w:hAnsiTheme="majorHAnsi"/>
                <w:sz w:val="20"/>
                <w:szCs w:val="20"/>
              </w:rPr>
            </w:pPr>
            <w:r w:rsidRPr="002C5191">
              <w:rPr>
                <w:rFonts w:asciiTheme="majorHAnsi" w:eastAsia="Times New Roman" w:hAnsiTheme="majorHAnsi"/>
                <w:sz w:val="20"/>
                <w:szCs w:val="20"/>
              </w:rPr>
              <w:t>Ugovor s ovlaštenim procjeniteljem</w:t>
            </w:r>
          </w:p>
        </w:tc>
        <w:tc>
          <w:tcPr>
            <w:tcW w:w="504" w:type="pct"/>
            <w:vMerge w:val="restart"/>
            <w:vAlign w:val="center"/>
          </w:tcPr>
          <w:p w14:paraId="66DF3FD8" w14:textId="4B2649F7" w:rsidR="00FB488C" w:rsidRPr="00652D39" w:rsidRDefault="002C5191" w:rsidP="00854E7D">
            <w:pPr>
              <w:spacing w:line="288" w:lineRule="auto"/>
              <w:jc w:val="center"/>
              <w:rPr>
                <w:rFonts w:asciiTheme="majorHAnsi" w:eastAsia="Times New Roman" w:hAnsiTheme="majorHAnsi"/>
                <w:sz w:val="20"/>
                <w:szCs w:val="20"/>
              </w:rPr>
            </w:pPr>
            <w:r w:rsidRPr="002C5191">
              <w:rPr>
                <w:rFonts w:asciiTheme="majorHAnsi" w:eastAsia="Times New Roman" w:hAnsiTheme="majorHAnsi"/>
                <w:sz w:val="20"/>
                <w:szCs w:val="20"/>
              </w:rPr>
              <w:t>Sklapanje ugovora s ovlaštenim procjeniteljem u svrhu procjene nekretni</w:t>
            </w:r>
            <w:r>
              <w:rPr>
                <w:rFonts w:asciiTheme="majorHAnsi" w:eastAsia="Times New Roman" w:hAnsiTheme="majorHAnsi"/>
                <w:sz w:val="20"/>
                <w:szCs w:val="20"/>
              </w:rPr>
              <w:t>na namijenjenih kupnji i prodaj</w:t>
            </w:r>
            <w:r w:rsidR="00B51C30">
              <w:rPr>
                <w:rFonts w:asciiTheme="majorHAnsi" w:eastAsia="Times New Roman" w:hAnsiTheme="majorHAnsi"/>
                <w:sz w:val="20"/>
                <w:szCs w:val="20"/>
              </w:rPr>
              <w:t>i</w:t>
            </w:r>
          </w:p>
        </w:tc>
      </w:tr>
      <w:tr w:rsidR="00FB488C" w:rsidRPr="00652D39" w14:paraId="433EC68F" w14:textId="77777777" w:rsidTr="00B51C30">
        <w:trPr>
          <w:trHeight w:val="2655"/>
        </w:trPr>
        <w:tc>
          <w:tcPr>
            <w:tcW w:w="564" w:type="pct"/>
            <w:vMerge/>
            <w:vAlign w:val="center"/>
          </w:tcPr>
          <w:p w14:paraId="4BA0F4D7" w14:textId="77777777" w:rsidR="00FB488C" w:rsidRPr="00652D39" w:rsidRDefault="00FB488C" w:rsidP="00854E7D">
            <w:pPr>
              <w:spacing w:line="288" w:lineRule="auto"/>
              <w:jc w:val="center"/>
              <w:rPr>
                <w:rFonts w:asciiTheme="majorHAnsi" w:hAnsiTheme="majorHAnsi"/>
                <w:sz w:val="20"/>
                <w:szCs w:val="20"/>
              </w:rPr>
            </w:pPr>
          </w:p>
        </w:tc>
        <w:tc>
          <w:tcPr>
            <w:tcW w:w="701" w:type="pct"/>
            <w:vMerge/>
          </w:tcPr>
          <w:p w14:paraId="78DDC1B5" w14:textId="77777777" w:rsidR="00FB488C" w:rsidRPr="00652D39" w:rsidRDefault="00FB488C" w:rsidP="00854E7D">
            <w:pPr>
              <w:spacing w:line="288" w:lineRule="auto"/>
              <w:jc w:val="center"/>
              <w:rPr>
                <w:rFonts w:asciiTheme="majorHAnsi" w:eastAsia="Times New Roman" w:hAnsiTheme="majorHAnsi"/>
                <w:sz w:val="20"/>
                <w:szCs w:val="20"/>
              </w:rPr>
            </w:pPr>
          </w:p>
        </w:tc>
        <w:tc>
          <w:tcPr>
            <w:tcW w:w="545" w:type="pct"/>
            <w:vAlign w:val="center"/>
          </w:tcPr>
          <w:p w14:paraId="6E5D2247" w14:textId="77777777" w:rsidR="00FB488C" w:rsidRPr="00D07D4B" w:rsidRDefault="00FB488C" w:rsidP="00854E7D">
            <w:pPr>
              <w:spacing w:line="288" w:lineRule="auto"/>
              <w:jc w:val="center"/>
              <w:rPr>
                <w:rFonts w:asciiTheme="majorHAnsi" w:eastAsia="Times New Roman" w:hAnsiTheme="majorHAnsi"/>
                <w:sz w:val="20"/>
                <w:szCs w:val="20"/>
                <w:highlight w:val="cyan"/>
              </w:rPr>
            </w:pPr>
            <w:r w:rsidRPr="00F514D5">
              <w:rPr>
                <w:rFonts w:asciiTheme="majorHAnsi" w:eastAsia="Times New Roman" w:hAnsiTheme="majorHAnsi"/>
                <w:sz w:val="20"/>
                <w:szCs w:val="20"/>
              </w:rPr>
              <w:t>2. Procjena (utvrđivanje) vrijednosti nekretnina namijenjenih prodaji</w:t>
            </w:r>
          </w:p>
        </w:tc>
        <w:tc>
          <w:tcPr>
            <w:tcW w:w="767" w:type="pct"/>
            <w:vAlign w:val="center"/>
          </w:tcPr>
          <w:p w14:paraId="05F902CB" w14:textId="77777777" w:rsidR="00FB488C" w:rsidRPr="00652D39" w:rsidRDefault="00FB488C" w:rsidP="00854E7D">
            <w:pPr>
              <w:spacing w:line="288" w:lineRule="auto"/>
              <w:jc w:val="center"/>
              <w:rPr>
                <w:rFonts w:asciiTheme="majorHAnsi" w:eastAsia="Times New Roman" w:hAnsiTheme="majorHAnsi"/>
                <w:sz w:val="20"/>
                <w:szCs w:val="20"/>
              </w:rPr>
            </w:pPr>
            <w:r w:rsidRPr="00652D39">
              <w:rPr>
                <w:rFonts w:asciiTheme="majorHAnsi" w:hAnsiTheme="majorHAnsi"/>
                <w:sz w:val="20"/>
                <w:szCs w:val="20"/>
              </w:rPr>
              <w:t>Približne vrijednosti zemljišta utvrđuju se kao općenite, prosječne vrijednosti zemljišta na temelju podataka iz zbirke kupoprodajnih cijena, primarno ovisno o namjeni površina, načinu korištenja i uređenju površina, kategoriji i lokaciji te o drugim obilježjima nekretnina. Pri utvrđivanju približnih vrijednosti ne uzimaju se u obzir doprinosi. Ako ne postoji dovoljan broj poredbenih kupoprodajnih cijena na promatranom području, približna vrijednost može se utvrditi deduktivnom metodom ili komparativnom analizom s drugim područjem. Približna vrijednost zemljišta iskazuje se kao iznos u kunama po četvornome metru površine za uzor-</w:t>
            </w:r>
            <w:r w:rsidRPr="00652D39">
              <w:rPr>
                <w:rFonts w:asciiTheme="majorHAnsi" w:hAnsiTheme="majorHAnsi"/>
                <w:sz w:val="20"/>
                <w:szCs w:val="20"/>
              </w:rPr>
              <w:lastRenderedPageBreak/>
              <w:t>česticu. Ako je to u skladu s postojećim običajima u uobičajenom poslovnom prometu, približna vrijednost može se iskazati i kao iznos u eurima po četvornome metru površine za uzor-česticu.</w:t>
            </w:r>
          </w:p>
        </w:tc>
        <w:tc>
          <w:tcPr>
            <w:tcW w:w="527" w:type="pct"/>
            <w:vAlign w:val="center"/>
          </w:tcPr>
          <w:p w14:paraId="3CECE91B" w14:textId="77777777" w:rsidR="00FB488C" w:rsidRPr="00652D39" w:rsidRDefault="00FB488C"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lastRenderedPageBreak/>
              <w:t xml:space="preserve">Broj </w:t>
            </w:r>
            <w:r w:rsidR="00093454" w:rsidRPr="00652D39">
              <w:rPr>
                <w:rFonts w:asciiTheme="majorHAnsi" w:eastAsia="Times New Roman" w:hAnsiTheme="majorHAnsi"/>
                <w:sz w:val="20"/>
                <w:szCs w:val="20"/>
              </w:rPr>
              <w:t>procijenjenih</w:t>
            </w:r>
            <w:r w:rsidRPr="00652D39">
              <w:rPr>
                <w:rFonts w:asciiTheme="majorHAnsi" w:eastAsia="Times New Roman" w:hAnsiTheme="majorHAnsi"/>
                <w:sz w:val="20"/>
                <w:szCs w:val="20"/>
              </w:rPr>
              <w:t xml:space="preserve"> nekretnina</w:t>
            </w:r>
          </w:p>
        </w:tc>
        <w:tc>
          <w:tcPr>
            <w:tcW w:w="497" w:type="pct"/>
            <w:vAlign w:val="center"/>
          </w:tcPr>
          <w:p w14:paraId="67B795F6" w14:textId="77777777" w:rsidR="00FB488C" w:rsidRPr="00652D39" w:rsidRDefault="00FB488C"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Broj</w:t>
            </w:r>
          </w:p>
        </w:tc>
        <w:tc>
          <w:tcPr>
            <w:tcW w:w="455" w:type="pct"/>
            <w:vAlign w:val="center"/>
          </w:tcPr>
          <w:p w14:paraId="0900E074" w14:textId="7A42ED53" w:rsidR="00FB488C" w:rsidRPr="0004736F" w:rsidRDefault="00C1043A" w:rsidP="00854E7D">
            <w:pPr>
              <w:spacing w:line="288" w:lineRule="auto"/>
              <w:jc w:val="center"/>
              <w:rPr>
                <w:rFonts w:asciiTheme="majorHAnsi" w:eastAsia="Times New Roman" w:hAnsiTheme="majorHAnsi"/>
                <w:sz w:val="20"/>
                <w:szCs w:val="20"/>
              </w:rPr>
            </w:pPr>
            <w:r w:rsidRPr="0004736F">
              <w:rPr>
                <w:rFonts w:asciiTheme="majorHAnsi" w:eastAsia="Times New Roman" w:hAnsiTheme="majorHAnsi"/>
                <w:sz w:val="20"/>
                <w:szCs w:val="20"/>
              </w:rPr>
              <w:t>Polazno (</w:t>
            </w:r>
            <w:r w:rsidR="00643B27" w:rsidRPr="0004736F">
              <w:rPr>
                <w:rFonts w:asciiTheme="majorHAnsi" w:eastAsia="Times New Roman" w:hAnsiTheme="majorHAnsi"/>
                <w:sz w:val="20"/>
                <w:szCs w:val="20"/>
              </w:rPr>
              <w:t>160</w:t>
            </w:r>
            <w:r w:rsidR="00FB488C" w:rsidRPr="0004736F">
              <w:rPr>
                <w:rFonts w:asciiTheme="majorHAnsi" w:eastAsia="Times New Roman" w:hAnsiTheme="majorHAnsi"/>
                <w:sz w:val="20"/>
                <w:szCs w:val="20"/>
              </w:rPr>
              <w:t>)</w:t>
            </w:r>
          </w:p>
          <w:p w14:paraId="01AF6CB4" w14:textId="623288D8" w:rsidR="00FB488C" w:rsidRPr="00687AA1" w:rsidRDefault="00C1043A" w:rsidP="00854E7D">
            <w:pPr>
              <w:spacing w:line="288" w:lineRule="auto"/>
              <w:jc w:val="center"/>
              <w:rPr>
                <w:rFonts w:asciiTheme="majorHAnsi" w:eastAsia="Times New Roman" w:hAnsiTheme="majorHAnsi"/>
                <w:sz w:val="20"/>
                <w:szCs w:val="20"/>
              </w:rPr>
            </w:pPr>
            <w:r w:rsidRPr="0004736F">
              <w:rPr>
                <w:rFonts w:asciiTheme="majorHAnsi" w:eastAsia="Times New Roman" w:hAnsiTheme="majorHAnsi"/>
                <w:sz w:val="20"/>
                <w:szCs w:val="20"/>
              </w:rPr>
              <w:t>Ciljano (</w:t>
            </w:r>
            <w:r w:rsidR="00604B7A">
              <w:rPr>
                <w:rFonts w:asciiTheme="majorHAnsi" w:eastAsia="Times New Roman" w:hAnsiTheme="majorHAnsi"/>
                <w:sz w:val="20"/>
                <w:szCs w:val="20"/>
              </w:rPr>
              <w:t>5</w:t>
            </w:r>
            <w:r w:rsidR="00802E27">
              <w:rPr>
                <w:rFonts w:asciiTheme="majorHAnsi" w:eastAsia="Times New Roman" w:hAnsiTheme="majorHAnsi"/>
                <w:sz w:val="20"/>
                <w:szCs w:val="20"/>
              </w:rPr>
              <w:t>0</w:t>
            </w:r>
            <w:r w:rsidR="00FB488C" w:rsidRPr="0004736F">
              <w:rPr>
                <w:rFonts w:asciiTheme="majorHAnsi" w:eastAsia="Times New Roman" w:hAnsiTheme="majorHAnsi"/>
                <w:sz w:val="20"/>
                <w:szCs w:val="20"/>
              </w:rPr>
              <w:t>)</w:t>
            </w:r>
          </w:p>
        </w:tc>
        <w:tc>
          <w:tcPr>
            <w:tcW w:w="441" w:type="pct"/>
            <w:vAlign w:val="center"/>
          </w:tcPr>
          <w:p w14:paraId="41E9EF76" w14:textId="77777777" w:rsidR="00FB488C" w:rsidRPr="00652D39" w:rsidRDefault="00FB488C" w:rsidP="00854E7D">
            <w:pPr>
              <w:spacing w:line="288" w:lineRule="auto"/>
              <w:jc w:val="center"/>
              <w:rPr>
                <w:rFonts w:asciiTheme="majorHAnsi" w:eastAsia="Times New Roman" w:hAnsiTheme="majorHAnsi"/>
                <w:sz w:val="20"/>
                <w:szCs w:val="20"/>
              </w:rPr>
            </w:pPr>
          </w:p>
        </w:tc>
        <w:tc>
          <w:tcPr>
            <w:tcW w:w="504" w:type="pct"/>
            <w:vMerge/>
            <w:vAlign w:val="center"/>
          </w:tcPr>
          <w:p w14:paraId="469452F1" w14:textId="77777777" w:rsidR="00FB488C" w:rsidRPr="00652D39" w:rsidRDefault="00FB488C" w:rsidP="00854E7D">
            <w:pPr>
              <w:spacing w:line="288" w:lineRule="auto"/>
              <w:jc w:val="center"/>
              <w:rPr>
                <w:rFonts w:asciiTheme="majorHAnsi" w:eastAsia="Times New Roman" w:hAnsiTheme="majorHAnsi"/>
                <w:sz w:val="20"/>
                <w:szCs w:val="20"/>
              </w:rPr>
            </w:pPr>
          </w:p>
        </w:tc>
      </w:tr>
      <w:tr w:rsidR="00AA561C" w:rsidRPr="00652D39" w14:paraId="1CB96B07" w14:textId="77777777" w:rsidTr="00B51C30">
        <w:trPr>
          <w:trHeight w:val="1827"/>
        </w:trPr>
        <w:tc>
          <w:tcPr>
            <w:tcW w:w="564" w:type="pct"/>
            <w:vMerge/>
            <w:vAlign w:val="center"/>
          </w:tcPr>
          <w:p w14:paraId="5A544213" w14:textId="77777777" w:rsidR="00AA561C" w:rsidRPr="00652D39" w:rsidRDefault="00AA561C" w:rsidP="00854E7D">
            <w:pPr>
              <w:spacing w:line="288" w:lineRule="auto"/>
              <w:jc w:val="center"/>
              <w:rPr>
                <w:rFonts w:asciiTheme="majorHAnsi" w:hAnsiTheme="majorHAnsi"/>
                <w:sz w:val="20"/>
                <w:szCs w:val="20"/>
              </w:rPr>
            </w:pPr>
          </w:p>
        </w:tc>
        <w:tc>
          <w:tcPr>
            <w:tcW w:w="701" w:type="pct"/>
            <w:vMerge/>
          </w:tcPr>
          <w:p w14:paraId="6D77C2D8" w14:textId="77777777" w:rsidR="00AA561C" w:rsidRPr="00652D39" w:rsidRDefault="00AA561C" w:rsidP="00854E7D">
            <w:pPr>
              <w:spacing w:line="288" w:lineRule="auto"/>
              <w:jc w:val="center"/>
              <w:rPr>
                <w:rFonts w:asciiTheme="majorHAnsi" w:eastAsia="Times New Roman" w:hAnsiTheme="majorHAnsi"/>
                <w:sz w:val="20"/>
                <w:szCs w:val="20"/>
              </w:rPr>
            </w:pPr>
          </w:p>
        </w:tc>
        <w:tc>
          <w:tcPr>
            <w:tcW w:w="545" w:type="pct"/>
            <w:vAlign w:val="center"/>
          </w:tcPr>
          <w:p w14:paraId="267AC08C" w14:textId="77777777" w:rsidR="00AA561C" w:rsidRPr="00652D39" w:rsidRDefault="00AA561C" w:rsidP="00854E7D">
            <w:pPr>
              <w:spacing w:line="288" w:lineRule="auto"/>
              <w:jc w:val="center"/>
              <w:rPr>
                <w:rFonts w:asciiTheme="majorHAnsi" w:eastAsia="Times New Roman" w:hAnsiTheme="majorHAnsi"/>
                <w:sz w:val="20"/>
                <w:szCs w:val="20"/>
              </w:rPr>
            </w:pPr>
            <w:r w:rsidRPr="00F514D5">
              <w:rPr>
                <w:rFonts w:asciiTheme="majorHAnsi" w:eastAsia="Times New Roman" w:hAnsiTheme="majorHAnsi"/>
                <w:sz w:val="20"/>
                <w:szCs w:val="20"/>
              </w:rPr>
              <w:t>3. Izrada procjembenog elaborata</w:t>
            </w:r>
          </w:p>
        </w:tc>
        <w:tc>
          <w:tcPr>
            <w:tcW w:w="767" w:type="pct"/>
            <w:vAlign w:val="center"/>
          </w:tcPr>
          <w:p w14:paraId="4E3979E0" w14:textId="77777777" w:rsidR="00AA561C" w:rsidRPr="00652D39" w:rsidRDefault="00AA561C" w:rsidP="00854E7D">
            <w:pPr>
              <w:shd w:val="clear" w:color="auto" w:fill="FFFFFF"/>
              <w:spacing w:line="288" w:lineRule="auto"/>
              <w:jc w:val="center"/>
              <w:rPr>
                <w:rFonts w:asciiTheme="majorHAnsi" w:eastAsia="Times New Roman" w:hAnsiTheme="majorHAnsi"/>
                <w:sz w:val="20"/>
                <w:szCs w:val="20"/>
              </w:rPr>
            </w:pPr>
            <w:r w:rsidRPr="00652D39">
              <w:rPr>
                <w:rFonts w:asciiTheme="majorHAnsi" w:hAnsiTheme="majorHAnsi"/>
                <w:sz w:val="20"/>
                <w:szCs w:val="20"/>
              </w:rPr>
              <w:t xml:space="preserve">Dokument kojim se procjena vrijednosti nekretnina jasno i transparentno prezentira u pisanom obliku, a obuhvaća nalaz i mišljenje stalnoga sudskog vještaka za procjenu nekretnina ili procjenu stalnoga sudskog procjenitelja. </w:t>
            </w:r>
            <w:r w:rsidRPr="00652D39">
              <w:rPr>
                <w:rFonts w:asciiTheme="majorHAnsi" w:eastAsia="Times New Roman" w:hAnsiTheme="majorHAnsi"/>
                <w:sz w:val="20"/>
                <w:szCs w:val="20"/>
              </w:rPr>
              <w:t>Sadržaj i oblik elaborata mora se izraditi sukladno zakonskim propisima i aktima te uputama iz ugovora sklopljenog s izabranim sudskim vještakom.</w:t>
            </w:r>
            <w:r w:rsidRPr="00652D39">
              <w:rPr>
                <w:rFonts w:asciiTheme="majorHAnsi" w:hAnsiTheme="majorHAnsi"/>
                <w:sz w:val="20"/>
                <w:szCs w:val="20"/>
              </w:rPr>
              <w:t xml:space="preserve"> Ako se procjembeni elaborat izrađuje za procjenu </w:t>
            </w:r>
            <w:r w:rsidRPr="00652D39">
              <w:rPr>
                <w:rFonts w:asciiTheme="majorHAnsi" w:hAnsiTheme="majorHAnsi"/>
                <w:sz w:val="20"/>
                <w:szCs w:val="20"/>
              </w:rPr>
              <w:lastRenderedPageBreak/>
              <w:t>vrijednosti naknade za potpuno izvlaštenu nekretninu ili za djelomično izvlaštenu nekretninu, za procjenu naknade za ustanovljenje zakupa i za procjenu naknade za ustanovljenje služnosti, za svaku će se nekretninu koja je predmet tog pravnog posla izraditi zasebni procjembeni elaborat.</w:t>
            </w:r>
          </w:p>
        </w:tc>
        <w:tc>
          <w:tcPr>
            <w:tcW w:w="527" w:type="pct"/>
            <w:vAlign w:val="center"/>
          </w:tcPr>
          <w:p w14:paraId="0E055700" w14:textId="77777777" w:rsidR="00AA561C" w:rsidRPr="00652D39" w:rsidRDefault="00AA561C"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lastRenderedPageBreak/>
              <w:t>Broj izrađenih elaborata godišnje</w:t>
            </w:r>
          </w:p>
        </w:tc>
        <w:tc>
          <w:tcPr>
            <w:tcW w:w="497" w:type="pct"/>
            <w:vAlign w:val="center"/>
          </w:tcPr>
          <w:p w14:paraId="7DE75F8E" w14:textId="77777777" w:rsidR="00AA561C" w:rsidRPr="00652D39" w:rsidRDefault="00AA561C"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Broj</w:t>
            </w:r>
          </w:p>
        </w:tc>
        <w:tc>
          <w:tcPr>
            <w:tcW w:w="455" w:type="pct"/>
            <w:vAlign w:val="center"/>
          </w:tcPr>
          <w:p w14:paraId="3049D282" w14:textId="3BFC3DF6" w:rsidR="00AA561C" w:rsidRPr="0004736F" w:rsidRDefault="00AA561C" w:rsidP="00854E7D">
            <w:pPr>
              <w:spacing w:line="288" w:lineRule="auto"/>
              <w:jc w:val="center"/>
              <w:rPr>
                <w:rFonts w:asciiTheme="majorHAnsi" w:eastAsia="Times New Roman" w:hAnsiTheme="majorHAnsi"/>
                <w:sz w:val="19"/>
                <w:szCs w:val="19"/>
              </w:rPr>
            </w:pPr>
            <w:r w:rsidRPr="0004736F">
              <w:rPr>
                <w:rFonts w:asciiTheme="majorHAnsi" w:eastAsia="Times New Roman" w:hAnsiTheme="majorHAnsi"/>
                <w:sz w:val="19"/>
                <w:szCs w:val="19"/>
              </w:rPr>
              <w:t>Polazno (</w:t>
            </w:r>
            <w:r w:rsidR="00643B27" w:rsidRPr="0004736F">
              <w:rPr>
                <w:rFonts w:asciiTheme="majorHAnsi" w:eastAsia="Times New Roman" w:hAnsiTheme="majorHAnsi"/>
                <w:sz w:val="19"/>
                <w:szCs w:val="19"/>
              </w:rPr>
              <w:t>160</w:t>
            </w:r>
            <w:r w:rsidRPr="0004736F">
              <w:rPr>
                <w:rFonts w:asciiTheme="majorHAnsi" w:eastAsia="Times New Roman" w:hAnsiTheme="majorHAnsi"/>
                <w:sz w:val="19"/>
                <w:szCs w:val="19"/>
              </w:rPr>
              <w:t>)</w:t>
            </w:r>
          </w:p>
          <w:p w14:paraId="1B1D8BE3" w14:textId="12B9938D" w:rsidR="00AA561C" w:rsidRPr="00687AA1" w:rsidRDefault="00AA561C" w:rsidP="00854E7D">
            <w:pPr>
              <w:spacing w:line="288" w:lineRule="auto"/>
              <w:jc w:val="center"/>
              <w:rPr>
                <w:rFonts w:asciiTheme="majorHAnsi" w:eastAsia="Times New Roman" w:hAnsiTheme="majorHAnsi"/>
                <w:sz w:val="20"/>
                <w:szCs w:val="20"/>
              </w:rPr>
            </w:pPr>
            <w:r w:rsidRPr="0004736F">
              <w:rPr>
                <w:rFonts w:asciiTheme="majorHAnsi" w:eastAsia="Times New Roman" w:hAnsiTheme="majorHAnsi"/>
                <w:sz w:val="19"/>
                <w:szCs w:val="19"/>
              </w:rPr>
              <w:t>Ciljano (</w:t>
            </w:r>
            <w:r w:rsidR="00604B7A">
              <w:rPr>
                <w:rFonts w:asciiTheme="majorHAnsi" w:eastAsia="Times New Roman" w:hAnsiTheme="majorHAnsi"/>
                <w:sz w:val="19"/>
                <w:szCs w:val="19"/>
              </w:rPr>
              <w:t>5</w:t>
            </w:r>
            <w:r w:rsidR="00802E27">
              <w:rPr>
                <w:rFonts w:asciiTheme="majorHAnsi" w:eastAsia="Times New Roman" w:hAnsiTheme="majorHAnsi"/>
                <w:sz w:val="19"/>
                <w:szCs w:val="19"/>
              </w:rPr>
              <w:t>0</w:t>
            </w:r>
            <w:r w:rsidRPr="0004736F">
              <w:rPr>
                <w:rFonts w:asciiTheme="majorHAnsi" w:eastAsia="Times New Roman" w:hAnsiTheme="majorHAnsi"/>
                <w:sz w:val="19"/>
                <w:szCs w:val="19"/>
              </w:rPr>
              <w:t>)</w:t>
            </w:r>
          </w:p>
        </w:tc>
        <w:tc>
          <w:tcPr>
            <w:tcW w:w="441" w:type="pct"/>
            <w:vAlign w:val="center"/>
          </w:tcPr>
          <w:p w14:paraId="578C41F4" w14:textId="77777777" w:rsidR="00AA561C" w:rsidRPr="00687AA1" w:rsidRDefault="00AA561C" w:rsidP="00854E7D">
            <w:pPr>
              <w:spacing w:line="288" w:lineRule="auto"/>
              <w:jc w:val="center"/>
              <w:rPr>
                <w:rFonts w:asciiTheme="majorHAnsi" w:eastAsia="Times New Roman" w:hAnsiTheme="majorHAnsi"/>
                <w:sz w:val="20"/>
                <w:szCs w:val="20"/>
              </w:rPr>
            </w:pPr>
          </w:p>
        </w:tc>
        <w:tc>
          <w:tcPr>
            <w:tcW w:w="504" w:type="pct"/>
            <w:vAlign w:val="center"/>
          </w:tcPr>
          <w:p w14:paraId="3ACB1A36" w14:textId="77777777" w:rsidR="00AA561C" w:rsidRPr="00652D39" w:rsidRDefault="00AA561C" w:rsidP="00854E7D">
            <w:pPr>
              <w:spacing w:line="288" w:lineRule="auto"/>
              <w:jc w:val="center"/>
              <w:rPr>
                <w:rFonts w:asciiTheme="majorHAnsi" w:eastAsia="Times New Roman" w:hAnsiTheme="majorHAnsi"/>
                <w:sz w:val="20"/>
                <w:szCs w:val="20"/>
              </w:rPr>
            </w:pPr>
          </w:p>
        </w:tc>
      </w:tr>
    </w:tbl>
    <w:p w14:paraId="104BA41E" w14:textId="77777777" w:rsidR="007E1FC9" w:rsidRPr="00652D39" w:rsidRDefault="00A9069B" w:rsidP="00854E7D">
      <w:pPr>
        <w:spacing w:after="0" w:line="288" w:lineRule="auto"/>
        <w:rPr>
          <w:rFonts w:asciiTheme="majorHAnsi" w:eastAsia="Times New Roman" w:hAnsiTheme="majorHAnsi" w:cs="Times New Roman"/>
          <w:b/>
          <w:bCs/>
          <w:kern w:val="36"/>
          <w:sz w:val="24"/>
          <w:szCs w:val="24"/>
        </w:rPr>
      </w:pPr>
      <w:r w:rsidRPr="00652D39">
        <w:rPr>
          <w:rFonts w:asciiTheme="majorHAnsi" w:hAnsiTheme="majorHAnsi"/>
          <w:sz w:val="24"/>
          <w:szCs w:val="24"/>
        </w:rPr>
        <w:br w:type="page"/>
      </w:r>
    </w:p>
    <w:p w14:paraId="40E3CBB2" w14:textId="77777777" w:rsidR="00A40199" w:rsidRPr="00652D39" w:rsidRDefault="000F5ABF" w:rsidP="00854E7D">
      <w:pPr>
        <w:pStyle w:val="Naslov1"/>
        <w:numPr>
          <w:ilvl w:val="0"/>
          <w:numId w:val="1"/>
        </w:numPr>
        <w:spacing w:before="0" w:beforeAutospacing="0" w:after="0" w:afterAutospacing="0" w:line="288" w:lineRule="auto"/>
        <w:jc w:val="both"/>
        <w:rPr>
          <w:rFonts w:asciiTheme="majorHAnsi" w:hAnsiTheme="majorHAnsi"/>
          <w:sz w:val="26"/>
          <w:szCs w:val="26"/>
        </w:rPr>
      </w:pPr>
      <w:bookmarkStart w:id="181" w:name="_Toc61959671"/>
      <w:bookmarkStart w:id="182" w:name="_Toc462657765"/>
      <w:r w:rsidRPr="00652D39">
        <w:rPr>
          <w:rFonts w:asciiTheme="majorHAnsi" w:hAnsiTheme="majorHAnsi"/>
          <w:sz w:val="26"/>
          <w:szCs w:val="26"/>
        </w:rPr>
        <w:lastRenderedPageBreak/>
        <w:t xml:space="preserve">POSEBAN CILJ </w:t>
      </w:r>
      <w:r w:rsidR="00011C0F" w:rsidRPr="00652D39">
        <w:rPr>
          <w:rFonts w:asciiTheme="majorHAnsi" w:hAnsiTheme="majorHAnsi"/>
          <w:sz w:val="26"/>
          <w:szCs w:val="26"/>
        </w:rPr>
        <w:t>1.</w:t>
      </w:r>
      <w:r w:rsidRPr="00652D39">
        <w:rPr>
          <w:rFonts w:asciiTheme="majorHAnsi" w:hAnsiTheme="majorHAnsi"/>
          <w:sz w:val="26"/>
          <w:szCs w:val="26"/>
        </w:rPr>
        <w:t>4</w:t>
      </w:r>
      <w:r w:rsidR="00011C0F" w:rsidRPr="00652D39">
        <w:rPr>
          <w:rFonts w:asciiTheme="majorHAnsi" w:hAnsiTheme="majorHAnsi"/>
          <w:sz w:val="26"/>
          <w:szCs w:val="26"/>
        </w:rPr>
        <w:t>. - „</w:t>
      </w:r>
      <w:bookmarkStart w:id="183" w:name="_Hlk31271933"/>
      <w:r w:rsidR="00011C0F" w:rsidRPr="00652D39">
        <w:rPr>
          <w:rFonts w:asciiTheme="majorHAnsi" w:hAnsiTheme="majorHAnsi"/>
          <w:sz w:val="26"/>
          <w:szCs w:val="26"/>
        </w:rPr>
        <w:t>Usklađenje i kontinuirano predlaganje te donošenje novih akata</w:t>
      </w:r>
      <w:bookmarkEnd w:id="183"/>
      <w:r w:rsidR="00011C0F" w:rsidRPr="00652D39">
        <w:rPr>
          <w:rFonts w:asciiTheme="majorHAnsi" w:hAnsiTheme="majorHAnsi"/>
          <w:sz w:val="26"/>
          <w:szCs w:val="26"/>
        </w:rPr>
        <w:t>“</w:t>
      </w:r>
      <w:bookmarkEnd w:id="181"/>
    </w:p>
    <w:tbl>
      <w:tblPr>
        <w:tblStyle w:val="Reetkatablice"/>
        <w:tblW w:w="5000" w:type="pct"/>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Layout w:type="fixed"/>
        <w:tblLook w:val="04A0" w:firstRow="1" w:lastRow="0" w:firstColumn="1" w:lastColumn="0" w:noHBand="0" w:noVBand="1"/>
      </w:tblPr>
      <w:tblGrid>
        <w:gridCol w:w="1642"/>
        <w:gridCol w:w="1954"/>
        <w:gridCol w:w="1954"/>
        <w:gridCol w:w="1817"/>
        <w:gridCol w:w="1535"/>
        <w:gridCol w:w="1444"/>
        <w:gridCol w:w="1468"/>
        <w:gridCol w:w="1284"/>
        <w:gridCol w:w="1462"/>
      </w:tblGrid>
      <w:tr w:rsidR="00AA561C" w:rsidRPr="00652D39" w14:paraId="78E559DE" w14:textId="77777777" w:rsidTr="00182456">
        <w:tc>
          <w:tcPr>
            <w:tcW w:w="5000" w:type="pct"/>
            <w:gridSpan w:val="9"/>
            <w:shd w:val="clear" w:color="auto" w:fill="B8CCE4" w:themeFill="accent1" w:themeFillTint="66"/>
            <w:vAlign w:val="center"/>
          </w:tcPr>
          <w:p w14:paraId="7E0A395C" w14:textId="77777777" w:rsidR="00AA561C" w:rsidRPr="00652D39" w:rsidRDefault="00AA561C" w:rsidP="00854E7D">
            <w:pPr>
              <w:spacing w:line="288" w:lineRule="auto"/>
              <w:jc w:val="center"/>
              <w:rPr>
                <w:rFonts w:asciiTheme="majorHAnsi" w:hAnsiTheme="majorHAnsi"/>
                <w:sz w:val="20"/>
                <w:szCs w:val="20"/>
              </w:rPr>
            </w:pPr>
            <w:r w:rsidRPr="000D1B03">
              <w:rPr>
                <w:rFonts w:asciiTheme="majorHAnsi" w:eastAsia="Times New Roman" w:hAnsiTheme="majorHAnsi"/>
                <w:b/>
                <w:color w:val="17365D" w:themeColor="text2" w:themeShade="BF"/>
                <w:sz w:val="20"/>
                <w:szCs w:val="20"/>
              </w:rPr>
              <w:t>PRILOG 4: POSEBAN CILJ 1.4.</w:t>
            </w:r>
            <w:r w:rsidRPr="00652D39">
              <w:rPr>
                <w:rFonts w:asciiTheme="majorHAnsi" w:eastAsia="Times New Roman" w:hAnsiTheme="majorHAnsi"/>
                <w:sz w:val="20"/>
                <w:szCs w:val="20"/>
              </w:rPr>
              <w:t xml:space="preserve"> </w:t>
            </w:r>
            <w:r w:rsidRPr="00652D39">
              <w:rPr>
                <w:rFonts w:asciiTheme="majorHAnsi" w:hAnsiTheme="majorHAnsi"/>
                <w:sz w:val="20"/>
                <w:szCs w:val="20"/>
              </w:rPr>
              <w:t>„Usklađenje i kontinuirano predlaganje te donošenje novih akata“</w:t>
            </w:r>
          </w:p>
          <w:p w14:paraId="69478C7C" w14:textId="74A3D99A" w:rsidR="00AA561C" w:rsidRPr="00652D39" w:rsidRDefault="00AA561C" w:rsidP="00854E7D">
            <w:pPr>
              <w:spacing w:line="288" w:lineRule="auto"/>
              <w:jc w:val="center"/>
              <w:rPr>
                <w:rFonts w:asciiTheme="majorHAnsi" w:eastAsia="Times New Roman" w:hAnsiTheme="majorHAnsi"/>
                <w:sz w:val="20"/>
                <w:szCs w:val="20"/>
              </w:rPr>
            </w:pPr>
            <w:r w:rsidRPr="000D1B03">
              <w:rPr>
                <w:rFonts w:asciiTheme="majorHAnsi" w:hAnsiTheme="majorHAnsi"/>
                <w:b/>
                <w:color w:val="17365D" w:themeColor="text2" w:themeShade="BF"/>
                <w:sz w:val="20"/>
                <w:szCs w:val="20"/>
              </w:rPr>
              <w:t>Razdoblje</w:t>
            </w:r>
            <w:r w:rsidRPr="00652D39">
              <w:rPr>
                <w:rFonts w:asciiTheme="majorHAnsi" w:hAnsiTheme="majorHAnsi"/>
                <w:b/>
                <w:sz w:val="20"/>
                <w:szCs w:val="20"/>
              </w:rPr>
              <w:t>:</w:t>
            </w:r>
            <w:r w:rsidR="0018362D">
              <w:rPr>
                <w:rFonts w:asciiTheme="majorHAnsi" w:hAnsiTheme="majorHAnsi"/>
                <w:sz w:val="20"/>
                <w:szCs w:val="20"/>
              </w:rPr>
              <w:t xml:space="preserve"> siječanj – prosinac 202</w:t>
            </w:r>
            <w:r w:rsidR="0004736F">
              <w:rPr>
                <w:rFonts w:asciiTheme="majorHAnsi" w:hAnsiTheme="majorHAnsi"/>
                <w:sz w:val="20"/>
                <w:szCs w:val="20"/>
              </w:rPr>
              <w:t>2</w:t>
            </w:r>
            <w:r w:rsidRPr="00652D39">
              <w:rPr>
                <w:rFonts w:asciiTheme="majorHAnsi" w:hAnsiTheme="majorHAnsi"/>
                <w:sz w:val="20"/>
                <w:szCs w:val="20"/>
              </w:rPr>
              <w:t>.</w:t>
            </w:r>
          </w:p>
        </w:tc>
      </w:tr>
      <w:tr w:rsidR="00AA561C" w:rsidRPr="00652D39" w14:paraId="47DC4CD6" w14:textId="77777777" w:rsidTr="00182456">
        <w:tc>
          <w:tcPr>
            <w:tcW w:w="564" w:type="pct"/>
            <w:shd w:val="clear" w:color="auto" w:fill="DBE5F1" w:themeFill="accent1" w:themeFillTint="33"/>
            <w:vAlign w:val="center"/>
          </w:tcPr>
          <w:p w14:paraId="11B59E46"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MJERA</w:t>
            </w:r>
          </w:p>
        </w:tc>
        <w:tc>
          <w:tcPr>
            <w:tcW w:w="671" w:type="pct"/>
            <w:shd w:val="clear" w:color="auto" w:fill="DBE5F1" w:themeFill="accent1" w:themeFillTint="33"/>
            <w:vAlign w:val="center"/>
          </w:tcPr>
          <w:p w14:paraId="7F85AA62"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PRAVNO/UPRAVNI INSTRUMENTI PROVEDBE MJERE</w:t>
            </w:r>
          </w:p>
        </w:tc>
        <w:tc>
          <w:tcPr>
            <w:tcW w:w="671" w:type="pct"/>
            <w:shd w:val="clear" w:color="auto" w:fill="DBE5F1" w:themeFill="accent1" w:themeFillTint="33"/>
            <w:vAlign w:val="center"/>
          </w:tcPr>
          <w:p w14:paraId="45E67254"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AKTIVNOSTI/</w:t>
            </w:r>
          </w:p>
          <w:p w14:paraId="34BCDCC1"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 xml:space="preserve">NAČIN </w:t>
            </w:r>
          </w:p>
          <w:p w14:paraId="4C6DA297"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OSTVARENJA</w:t>
            </w:r>
          </w:p>
        </w:tc>
        <w:tc>
          <w:tcPr>
            <w:tcW w:w="624" w:type="pct"/>
            <w:shd w:val="clear" w:color="auto" w:fill="DBE5F1" w:themeFill="accent1" w:themeFillTint="33"/>
            <w:vAlign w:val="center"/>
          </w:tcPr>
          <w:p w14:paraId="250369D4"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OPIS AKTIVNOSTI</w:t>
            </w:r>
          </w:p>
        </w:tc>
        <w:tc>
          <w:tcPr>
            <w:tcW w:w="527" w:type="pct"/>
            <w:shd w:val="clear" w:color="auto" w:fill="DBE5F1" w:themeFill="accent1" w:themeFillTint="33"/>
            <w:vAlign w:val="center"/>
          </w:tcPr>
          <w:p w14:paraId="0EFF9DDF"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POKAZATELJI REZULTATA</w:t>
            </w:r>
          </w:p>
        </w:tc>
        <w:tc>
          <w:tcPr>
            <w:tcW w:w="496" w:type="pct"/>
            <w:shd w:val="clear" w:color="auto" w:fill="DBE5F1" w:themeFill="accent1" w:themeFillTint="33"/>
            <w:vAlign w:val="center"/>
          </w:tcPr>
          <w:p w14:paraId="7F581BCC"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MJERNA JEDINICA ZA POKAZATELJ REZULTATA</w:t>
            </w:r>
          </w:p>
        </w:tc>
        <w:tc>
          <w:tcPr>
            <w:tcW w:w="504" w:type="pct"/>
            <w:shd w:val="clear" w:color="auto" w:fill="DBE5F1" w:themeFill="accent1" w:themeFillTint="33"/>
            <w:vAlign w:val="center"/>
          </w:tcPr>
          <w:p w14:paraId="722F4C41"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POLAZNA I CILJANA VRIJEDNOST MJERNE JEDINICE</w:t>
            </w:r>
          </w:p>
        </w:tc>
        <w:tc>
          <w:tcPr>
            <w:tcW w:w="441" w:type="pct"/>
            <w:shd w:val="clear" w:color="auto" w:fill="DBE5F1" w:themeFill="accent1" w:themeFillTint="33"/>
            <w:vAlign w:val="center"/>
          </w:tcPr>
          <w:p w14:paraId="1B8D503A"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PROJEKT</w:t>
            </w:r>
          </w:p>
        </w:tc>
        <w:tc>
          <w:tcPr>
            <w:tcW w:w="502" w:type="pct"/>
            <w:shd w:val="clear" w:color="auto" w:fill="DBE5F1" w:themeFill="accent1" w:themeFillTint="33"/>
            <w:vAlign w:val="center"/>
          </w:tcPr>
          <w:p w14:paraId="174B893B"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OPIS PROJEKTA</w:t>
            </w:r>
          </w:p>
        </w:tc>
      </w:tr>
      <w:tr w:rsidR="00A10398" w:rsidRPr="00652D39" w14:paraId="2D8BFEF6" w14:textId="77777777" w:rsidTr="000D1B03">
        <w:trPr>
          <w:trHeight w:val="1260"/>
        </w:trPr>
        <w:tc>
          <w:tcPr>
            <w:tcW w:w="564" w:type="pct"/>
            <w:vMerge w:val="restart"/>
            <w:vAlign w:val="center"/>
          </w:tcPr>
          <w:p w14:paraId="697C949E" w14:textId="77777777" w:rsidR="00A10398" w:rsidRPr="00652D39" w:rsidRDefault="00A10398" w:rsidP="00854E7D">
            <w:pPr>
              <w:spacing w:line="288" w:lineRule="auto"/>
              <w:jc w:val="center"/>
              <w:rPr>
                <w:rFonts w:asciiTheme="majorHAnsi" w:eastAsia="Times New Roman" w:hAnsiTheme="majorHAnsi"/>
                <w:sz w:val="20"/>
                <w:szCs w:val="20"/>
              </w:rPr>
            </w:pPr>
            <w:r w:rsidRPr="00F514D5">
              <w:rPr>
                <w:rFonts w:asciiTheme="majorHAnsi" w:hAnsiTheme="majorHAnsi"/>
                <w:sz w:val="20"/>
                <w:szCs w:val="20"/>
              </w:rPr>
              <w:t>Predlaganje izmjena i dopuna važećih akata te izrade prijedloga novih akata za poboljšanje upravljanja općinskom imovinom</w:t>
            </w:r>
          </w:p>
        </w:tc>
        <w:tc>
          <w:tcPr>
            <w:tcW w:w="671" w:type="pct"/>
            <w:vMerge w:val="restart"/>
          </w:tcPr>
          <w:p w14:paraId="6B5E5A4C" w14:textId="77777777" w:rsidR="00A10398" w:rsidRPr="00652D39" w:rsidRDefault="006A42A4" w:rsidP="00854E7D">
            <w:pPr>
              <w:spacing w:line="288" w:lineRule="auto"/>
              <w:jc w:val="center"/>
              <w:rPr>
                <w:rFonts w:asciiTheme="majorHAnsi" w:hAnsiTheme="majorHAnsi"/>
                <w:sz w:val="20"/>
                <w:szCs w:val="20"/>
              </w:rPr>
            </w:pPr>
            <w:hyperlink r:id="rId33" w:history="1">
              <w:r w:rsidR="00A10398" w:rsidRPr="00652D39">
                <w:rPr>
                  <w:rStyle w:val="Hiperveza"/>
                  <w:rFonts w:asciiTheme="majorHAnsi" w:hAnsiTheme="majorHAnsi" w:cs="Calibri"/>
                  <w:bCs/>
                  <w:color w:val="auto"/>
                  <w:sz w:val="20"/>
                  <w:szCs w:val="20"/>
                  <w:u w:val="none"/>
                </w:rPr>
                <w:t>Zakon o upravljanju državnom imovinom (»Narodne novine«, broj 52/18)</w:t>
              </w:r>
            </w:hyperlink>
          </w:p>
          <w:p w14:paraId="1DBAFAD7" w14:textId="77777777" w:rsidR="00A10398" w:rsidRPr="00652D39" w:rsidRDefault="00A10398" w:rsidP="00854E7D">
            <w:pPr>
              <w:spacing w:line="288" w:lineRule="auto"/>
              <w:jc w:val="center"/>
              <w:rPr>
                <w:rFonts w:asciiTheme="majorHAnsi" w:eastAsia="Times New Roman" w:hAnsiTheme="majorHAnsi"/>
                <w:sz w:val="20"/>
                <w:szCs w:val="20"/>
              </w:rPr>
            </w:pPr>
          </w:p>
          <w:p w14:paraId="2935CCDE" w14:textId="77777777" w:rsidR="00A10398" w:rsidRPr="00652D39" w:rsidRDefault="006A42A4" w:rsidP="00854E7D">
            <w:pPr>
              <w:spacing w:line="288" w:lineRule="auto"/>
              <w:jc w:val="center"/>
              <w:rPr>
                <w:rFonts w:asciiTheme="majorHAnsi" w:eastAsia="Times New Roman" w:hAnsiTheme="majorHAnsi"/>
                <w:sz w:val="20"/>
                <w:szCs w:val="20"/>
              </w:rPr>
            </w:pPr>
            <w:hyperlink r:id="rId34" w:history="1">
              <w:r w:rsidR="00A10398" w:rsidRPr="00652D39">
                <w:rPr>
                  <w:rStyle w:val="Hiperveza"/>
                  <w:rFonts w:asciiTheme="majorHAnsi" w:eastAsia="Times New Roman" w:hAnsiTheme="majorHAnsi"/>
                  <w:color w:val="auto"/>
                  <w:sz w:val="20"/>
                  <w:szCs w:val="20"/>
                  <w:u w:val="none"/>
                </w:rPr>
                <w:t>Zakon o procjeni učinaka propisa (»Narodne novine« broj 44/17)</w:t>
              </w:r>
            </w:hyperlink>
          </w:p>
          <w:p w14:paraId="1001346C" w14:textId="77777777" w:rsidR="00A10398" w:rsidRPr="00652D39" w:rsidRDefault="00A10398" w:rsidP="00854E7D">
            <w:pPr>
              <w:spacing w:line="288" w:lineRule="auto"/>
              <w:jc w:val="center"/>
              <w:rPr>
                <w:rFonts w:asciiTheme="majorHAnsi" w:hAnsiTheme="majorHAnsi"/>
                <w:sz w:val="20"/>
                <w:szCs w:val="20"/>
              </w:rPr>
            </w:pPr>
          </w:p>
          <w:p w14:paraId="1944C98F" w14:textId="77777777" w:rsidR="00A10398" w:rsidRPr="00652D39" w:rsidRDefault="006A42A4" w:rsidP="00854E7D">
            <w:pPr>
              <w:spacing w:line="288" w:lineRule="auto"/>
              <w:jc w:val="center"/>
              <w:rPr>
                <w:rFonts w:asciiTheme="majorHAnsi" w:hAnsiTheme="majorHAnsi"/>
                <w:sz w:val="20"/>
                <w:szCs w:val="20"/>
              </w:rPr>
            </w:pPr>
            <w:hyperlink r:id="rId35" w:history="1">
              <w:r w:rsidR="00A10398" w:rsidRPr="00652D39">
                <w:rPr>
                  <w:rStyle w:val="Hiperveza"/>
                  <w:rFonts w:asciiTheme="majorHAnsi" w:eastAsia="Times New Roman" w:hAnsiTheme="majorHAnsi"/>
                  <w:color w:val="auto"/>
                  <w:sz w:val="20"/>
                  <w:szCs w:val="20"/>
                  <w:u w:val="none"/>
                </w:rPr>
                <w:t>Zakon o pravu na pristup informacijama (»Narodne novine«, broj 25/13, 85/15)</w:t>
              </w:r>
            </w:hyperlink>
          </w:p>
          <w:p w14:paraId="7EF540DF" w14:textId="77777777" w:rsidR="00A10398" w:rsidRDefault="00A10398" w:rsidP="00854E7D">
            <w:pPr>
              <w:spacing w:line="288" w:lineRule="auto"/>
              <w:jc w:val="center"/>
              <w:rPr>
                <w:rFonts w:asciiTheme="majorHAnsi" w:hAnsiTheme="majorHAnsi"/>
                <w:sz w:val="20"/>
                <w:szCs w:val="20"/>
              </w:rPr>
            </w:pPr>
          </w:p>
          <w:p w14:paraId="5677D040" w14:textId="77777777" w:rsidR="00BA397F" w:rsidRDefault="00BA397F" w:rsidP="00854E7D">
            <w:pPr>
              <w:spacing w:line="288" w:lineRule="auto"/>
              <w:jc w:val="center"/>
              <w:rPr>
                <w:rFonts w:asciiTheme="majorHAnsi" w:hAnsiTheme="majorHAnsi"/>
                <w:sz w:val="20"/>
                <w:szCs w:val="20"/>
              </w:rPr>
            </w:pPr>
          </w:p>
          <w:p w14:paraId="300AAF89" w14:textId="77777777" w:rsidR="00F1257B" w:rsidRDefault="00F1257B" w:rsidP="00854E7D">
            <w:pPr>
              <w:spacing w:line="288" w:lineRule="auto"/>
              <w:jc w:val="center"/>
              <w:rPr>
                <w:rFonts w:asciiTheme="majorHAnsi" w:hAnsiTheme="majorHAnsi"/>
                <w:sz w:val="20"/>
                <w:szCs w:val="20"/>
              </w:rPr>
            </w:pPr>
          </w:p>
          <w:p w14:paraId="21C6A79F" w14:textId="15B520C9" w:rsidR="002C5191" w:rsidRPr="00652D39" w:rsidRDefault="002C5191" w:rsidP="00854E7D">
            <w:pPr>
              <w:spacing w:line="288" w:lineRule="auto"/>
              <w:jc w:val="center"/>
              <w:rPr>
                <w:rFonts w:asciiTheme="majorHAnsi" w:hAnsiTheme="majorHAnsi"/>
                <w:sz w:val="20"/>
                <w:szCs w:val="20"/>
              </w:rPr>
            </w:pPr>
          </w:p>
        </w:tc>
        <w:tc>
          <w:tcPr>
            <w:tcW w:w="671" w:type="pct"/>
            <w:vAlign w:val="center"/>
          </w:tcPr>
          <w:p w14:paraId="5D1934EF" w14:textId="77777777" w:rsidR="00A10398" w:rsidRPr="00652D39" w:rsidRDefault="00A10398"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lastRenderedPageBreak/>
              <w:t>1. Analiza postojećih akata u području upravljanja općinskom imovinom i poticanje izmjene i dopune istih</w:t>
            </w:r>
          </w:p>
        </w:tc>
        <w:tc>
          <w:tcPr>
            <w:tcW w:w="624" w:type="pct"/>
            <w:vAlign w:val="center"/>
          </w:tcPr>
          <w:p w14:paraId="2B109B2E" w14:textId="77777777" w:rsidR="00A10398" w:rsidRPr="00652D39" w:rsidRDefault="00A10398"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Izrada izmjena i dopuna nacrta akata te provedba savjetovanja sa zainteresiranom javnošću</w:t>
            </w:r>
          </w:p>
        </w:tc>
        <w:tc>
          <w:tcPr>
            <w:tcW w:w="527" w:type="pct"/>
            <w:vAlign w:val="center"/>
          </w:tcPr>
          <w:p w14:paraId="371DEBD5" w14:textId="77777777" w:rsidR="00A10398" w:rsidRPr="00652D39" w:rsidRDefault="00A10398"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Prijedlog novih akata</w:t>
            </w:r>
          </w:p>
        </w:tc>
        <w:tc>
          <w:tcPr>
            <w:tcW w:w="496" w:type="pct"/>
            <w:vAlign w:val="center"/>
          </w:tcPr>
          <w:p w14:paraId="11ED2618" w14:textId="77777777" w:rsidR="00A10398" w:rsidRPr="00652D39" w:rsidRDefault="00A10398"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Broj</w:t>
            </w:r>
          </w:p>
        </w:tc>
        <w:tc>
          <w:tcPr>
            <w:tcW w:w="504" w:type="pct"/>
            <w:vAlign w:val="center"/>
          </w:tcPr>
          <w:p w14:paraId="51DB26C8" w14:textId="33023902" w:rsidR="00A10398" w:rsidRPr="006D5EE2" w:rsidRDefault="00C1043A" w:rsidP="00854E7D">
            <w:pPr>
              <w:spacing w:line="288" w:lineRule="auto"/>
              <w:jc w:val="center"/>
              <w:rPr>
                <w:rFonts w:asciiTheme="majorHAnsi" w:eastAsia="Times New Roman" w:hAnsiTheme="majorHAnsi"/>
                <w:sz w:val="20"/>
                <w:szCs w:val="20"/>
              </w:rPr>
            </w:pPr>
            <w:r w:rsidRPr="006D5EE2">
              <w:rPr>
                <w:rFonts w:asciiTheme="majorHAnsi" w:eastAsia="Times New Roman" w:hAnsiTheme="majorHAnsi"/>
                <w:sz w:val="20"/>
                <w:szCs w:val="20"/>
              </w:rPr>
              <w:t>Polazno (</w:t>
            </w:r>
            <w:r w:rsidR="00E01BAA">
              <w:rPr>
                <w:rFonts w:asciiTheme="majorHAnsi" w:eastAsia="Times New Roman" w:hAnsiTheme="majorHAnsi"/>
                <w:sz w:val="20"/>
                <w:szCs w:val="20"/>
              </w:rPr>
              <w:t>4</w:t>
            </w:r>
            <w:r w:rsidR="00A10398" w:rsidRPr="006D5EE2">
              <w:rPr>
                <w:rFonts w:asciiTheme="majorHAnsi" w:eastAsia="Times New Roman" w:hAnsiTheme="majorHAnsi"/>
                <w:sz w:val="20"/>
                <w:szCs w:val="20"/>
              </w:rPr>
              <w:t>)</w:t>
            </w:r>
          </w:p>
          <w:p w14:paraId="5F6BAC1C" w14:textId="35DE1387" w:rsidR="00A10398" w:rsidRPr="006D5EE2" w:rsidRDefault="00C1043A" w:rsidP="00854E7D">
            <w:pPr>
              <w:spacing w:line="288" w:lineRule="auto"/>
              <w:jc w:val="center"/>
              <w:rPr>
                <w:rFonts w:asciiTheme="majorHAnsi" w:eastAsia="Times New Roman" w:hAnsiTheme="majorHAnsi"/>
                <w:sz w:val="20"/>
                <w:szCs w:val="20"/>
              </w:rPr>
            </w:pPr>
            <w:r w:rsidRPr="006D5EE2">
              <w:rPr>
                <w:rFonts w:asciiTheme="majorHAnsi" w:eastAsia="Times New Roman" w:hAnsiTheme="majorHAnsi"/>
                <w:sz w:val="20"/>
                <w:szCs w:val="20"/>
              </w:rPr>
              <w:t>Ciljano (</w:t>
            </w:r>
            <w:r w:rsidR="000836DD">
              <w:rPr>
                <w:rFonts w:asciiTheme="majorHAnsi" w:eastAsia="Times New Roman" w:hAnsiTheme="majorHAnsi"/>
                <w:sz w:val="20"/>
                <w:szCs w:val="20"/>
              </w:rPr>
              <w:t>4</w:t>
            </w:r>
            <w:r w:rsidR="009E2B27" w:rsidRPr="006D5EE2">
              <w:rPr>
                <w:rFonts w:asciiTheme="majorHAnsi" w:eastAsia="Times New Roman" w:hAnsiTheme="majorHAnsi"/>
                <w:sz w:val="20"/>
                <w:szCs w:val="20"/>
              </w:rPr>
              <w:t>)</w:t>
            </w:r>
          </w:p>
        </w:tc>
        <w:tc>
          <w:tcPr>
            <w:tcW w:w="441" w:type="pct"/>
            <w:vMerge w:val="restart"/>
            <w:vAlign w:val="center"/>
          </w:tcPr>
          <w:p w14:paraId="40B685C3" w14:textId="77777777" w:rsidR="00A10398" w:rsidRPr="00652D39" w:rsidRDefault="00CD7750" w:rsidP="00854E7D">
            <w:pPr>
              <w:spacing w:line="288" w:lineRule="auto"/>
              <w:jc w:val="center"/>
              <w:rPr>
                <w:rFonts w:asciiTheme="majorHAnsi" w:eastAsia="Times New Roman" w:hAnsiTheme="majorHAnsi"/>
                <w:sz w:val="20"/>
                <w:szCs w:val="20"/>
              </w:rPr>
            </w:pPr>
            <w:r>
              <w:rPr>
                <w:rFonts w:asciiTheme="majorHAnsi" w:eastAsia="Times New Roman" w:hAnsiTheme="majorHAnsi"/>
                <w:sz w:val="20"/>
                <w:szCs w:val="20"/>
              </w:rPr>
              <w:t>Ak</w:t>
            </w:r>
            <w:r w:rsidR="00A10398" w:rsidRPr="00652D39">
              <w:rPr>
                <w:rFonts w:asciiTheme="majorHAnsi" w:eastAsia="Times New Roman" w:hAnsiTheme="majorHAnsi"/>
                <w:sz w:val="20"/>
                <w:szCs w:val="20"/>
              </w:rPr>
              <w:t>ti i Odluke</w:t>
            </w:r>
          </w:p>
        </w:tc>
        <w:tc>
          <w:tcPr>
            <w:tcW w:w="502" w:type="pct"/>
            <w:vMerge w:val="restart"/>
            <w:vAlign w:val="center"/>
          </w:tcPr>
          <w:p w14:paraId="048C2583" w14:textId="3B754120" w:rsidR="00022C77" w:rsidRPr="00022C77" w:rsidRDefault="00022C77" w:rsidP="00854E7D">
            <w:pPr>
              <w:spacing w:line="288" w:lineRule="auto"/>
              <w:jc w:val="center"/>
              <w:rPr>
                <w:rFonts w:asciiTheme="majorHAnsi" w:eastAsia="Times New Roman" w:hAnsiTheme="majorHAnsi"/>
                <w:sz w:val="20"/>
                <w:szCs w:val="20"/>
              </w:rPr>
            </w:pPr>
            <w:r w:rsidRPr="00022C77">
              <w:rPr>
                <w:rFonts w:asciiTheme="majorHAnsi" w:eastAsia="Times New Roman" w:hAnsiTheme="majorHAnsi"/>
                <w:sz w:val="20"/>
                <w:szCs w:val="20"/>
              </w:rPr>
              <w:t xml:space="preserve">Akti i Odluke </w:t>
            </w:r>
            <w:r w:rsidR="00CD7750">
              <w:rPr>
                <w:rFonts w:asciiTheme="majorHAnsi" w:eastAsia="Times New Roman" w:hAnsiTheme="majorHAnsi"/>
                <w:sz w:val="20"/>
                <w:szCs w:val="20"/>
              </w:rPr>
              <w:t>vezani za upravljanje imovinom;</w:t>
            </w:r>
          </w:p>
          <w:p w14:paraId="63DD358D" w14:textId="77777777" w:rsidR="0018362D" w:rsidRPr="00022C77" w:rsidRDefault="00022C77" w:rsidP="00854E7D">
            <w:pPr>
              <w:spacing w:line="288" w:lineRule="auto"/>
              <w:jc w:val="center"/>
              <w:rPr>
                <w:rFonts w:asciiTheme="majorHAnsi" w:eastAsia="Times New Roman" w:hAnsiTheme="majorHAnsi"/>
                <w:sz w:val="20"/>
                <w:szCs w:val="20"/>
              </w:rPr>
            </w:pPr>
            <w:r w:rsidRPr="00022C77">
              <w:rPr>
                <w:rFonts w:asciiTheme="majorHAnsi" w:eastAsia="Times New Roman" w:hAnsiTheme="majorHAnsi"/>
                <w:sz w:val="20"/>
                <w:szCs w:val="20"/>
              </w:rPr>
              <w:t xml:space="preserve">- </w:t>
            </w:r>
            <w:r w:rsidR="0018362D" w:rsidRPr="00022C77">
              <w:rPr>
                <w:rFonts w:asciiTheme="majorHAnsi" w:eastAsia="Times New Roman" w:hAnsiTheme="majorHAnsi"/>
                <w:sz w:val="20"/>
                <w:szCs w:val="20"/>
              </w:rPr>
              <w:t xml:space="preserve">- Odluka </w:t>
            </w:r>
          </w:p>
          <w:p w14:paraId="385C3FA9" w14:textId="0EAC156B" w:rsidR="0018362D" w:rsidRDefault="0018362D" w:rsidP="00854E7D">
            <w:pPr>
              <w:spacing w:line="288" w:lineRule="auto"/>
              <w:jc w:val="center"/>
              <w:rPr>
                <w:rFonts w:asciiTheme="majorHAnsi" w:eastAsia="Times New Roman" w:hAnsiTheme="majorHAnsi"/>
                <w:sz w:val="20"/>
                <w:szCs w:val="20"/>
              </w:rPr>
            </w:pPr>
            <w:r w:rsidRPr="00022C77">
              <w:rPr>
                <w:rFonts w:asciiTheme="majorHAnsi" w:eastAsia="Times New Roman" w:hAnsiTheme="majorHAnsi"/>
                <w:sz w:val="20"/>
                <w:szCs w:val="20"/>
              </w:rPr>
              <w:t>o usvajanju Godišnjeg plana upravljanja imo</w:t>
            </w:r>
            <w:r>
              <w:rPr>
                <w:rFonts w:asciiTheme="majorHAnsi" w:eastAsia="Times New Roman" w:hAnsiTheme="majorHAnsi"/>
                <w:sz w:val="20"/>
                <w:szCs w:val="20"/>
              </w:rPr>
              <w:t>vinom u vlasništvu Općine Donja Voća za 202</w:t>
            </w:r>
            <w:r w:rsidR="00BB2142">
              <w:rPr>
                <w:rFonts w:asciiTheme="majorHAnsi" w:eastAsia="Times New Roman" w:hAnsiTheme="majorHAnsi"/>
                <w:sz w:val="20"/>
                <w:szCs w:val="20"/>
              </w:rPr>
              <w:t>1</w:t>
            </w:r>
            <w:r>
              <w:rPr>
                <w:rFonts w:asciiTheme="majorHAnsi" w:eastAsia="Times New Roman" w:hAnsiTheme="majorHAnsi"/>
                <w:sz w:val="20"/>
                <w:szCs w:val="20"/>
              </w:rPr>
              <w:t>. godinu</w:t>
            </w:r>
          </w:p>
          <w:p w14:paraId="4602FD47" w14:textId="77777777" w:rsidR="0018362D" w:rsidRDefault="0018362D" w:rsidP="00854E7D">
            <w:pPr>
              <w:spacing w:line="288" w:lineRule="auto"/>
              <w:jc w:val="center"/>
              <w:rPr>
                <w:rFonts w:asciiTheme="majorHAnsi" w:eastAsia="Times New Roman" w:hAnsiTheme="majorHAnsi"/>
                <w:sz w:val="20"/>
                <w:szCs w:val="20"/>
              </w:rPr>
            </w:pPr>
          </w:p>
          <w:p w14:paraId="7BBB602F" w14:textId="77777777" w:rsidR="0018362D" w:rsidRDefault="0018362D" w:rsidP="00854E7D">
            <w:pPr>
              <w:spacing w:line="288" w:lineRule="auto"/>
              <w:jc w:val="center"/>
              <w:rPr>
                <w:rFonts w:asciiTheme="majorHAnsi" w:eastAsia="Times New Roman" w:hAnsiTheme="majorHAnsi"/>
                <w:sz w:val="20"/>
                <w:szCs w:val="20"/>
              </w:rPr>
            </w:pPr>
            <w:r>
              <w:rPr>
                <w:rFonts w:asciiTheme="majorHAnsi" w:eastAsia="Times New Roman" w:hAnsiTheme="majorHAnsi"/>
                <w:sz w:val="20"/>
                <w:szCs w:val="20"/>
              </w:rPr>
              <w:t xml:space="preserve">Odluka o usvajanju Strategije upravljanja </w:t>
            </w:r>
            <w:r>
              <w:rPr>
                <w:rFonts w:asciiTheme="majorHAnsi" w:eastAsia="Times New Roman" w:hAnsiTheme="majorHAnsi"/>
                <w:sz w:val="20"/>
                <w:szCs w:val="20"/>
              </w:rPr>
              <w:lastRenderedPageBreak/>
              <w:t>imovinom u vlasništvu Općine Donja Voća za razdoblje 2020.-2026. godine</w:t>
            </w:r>
          </w:p>
          <w:p w14:paraId="5E65F1A5" w14:textId="77777777" w:rsidR="0018362D" w:rsidRDefault="0018362D" w:rsidP="00854E7D">
            <w:pPr>
              <w:spacing w:line="288" w:lineRule="auto"/>
              <w:jc w:val="center"/>
              <w:rPr>
                <w:rFonts w:asciiTheme="majorHAnsi" w:eastAsia="Times New Roman" w:hAnsiTheme="majorHAnsi"/>
                <w:sz w:val="20"/>
                <w:szCs w:val="20"/>
              </w:rPr>
            </w:pPr>
          </w:p>
          <w:p w14:paraId="07F4297A" w14:textId="77777777" w:rsidR="0018362D" w:rsidRDefault="0018362D" w:rsidP="00854E7D">
            <w:pPr>
              <w:spacing w:line="288" w:lineRule="auto"/>
              <w:jc w:val="center"/>
              <w:rPr>
                <w:rFonts w:asciiTheme="majorHAnsi" w:eastAsia="Times New Roman" w:hAnsiTheme="majorHAnsi"/>
                <w:sz w:val="20"/>
                <w:szCs w:val="20"/>
              </w:rPr>
            </w:pPr>
            <w:r>
              <w:rPr>
                <w:rFonts w:asciiTheme="majorHAnsi" w:eastAsia="Times New Roman" w:hAnsiTheme="majorHAnsi"/>
                <w:sz w:val="20"/>
                <w:szCs w:val="20"/>
              </w:rPr>
              <w:t>Odluka o uspostavi Evidencije imovinom Općine Donja Voća</w:t>
            </w:r>
          </w:p>
          <w:p w14:paraId="3CE7DB54" w14:textId="77777777" w:rsidR="0018362D" w:rsidRPr="00022C77" w:rsidRDefault="0018362D" w:rsidP="00854E7D">
            <w:pPr>
              <w:spacing w:line="288" w:lineRule="auto"/>
              <w:rPr>
                <w:rFonts w:asciiTheme="majorHAnsi" w:eastAsia="Times New Roman" w:hAnsiTheme="majorHAnsi"/>
                <w:sz w:val="20"/>
                <w:szCs w:val="20"/>
              </w:rPr>
            </w:pPr>
          </w:p>
          <w:p w14:paraId="6D493BE7" w14:textId="25D5ED39" w:rsidR="000D4219" w:rsidRPr="00652D39" w:rsidRDefault="0018362D" w:rsidP="00854E7D">
            <w:pPr>
              <w:spacing w:line="288" w:lineRule="auto"/>
              <w:jc w:val="center"/>
              <w:rPr>
                <w:rFonts w:asciiTheme="majorHAnsi" w:eastAsia="Times New Roman" w:hAnsiTheme="majorHAnsi"/>
                <w:sz w:val="20"/>
                <w:szCs w:val="20"/>
              </w:rPr>
            </w:pPr>
            <w:r w:rsidRPr="00022C77">
              <w:rPr>
                <w:rFonts w:asciiTheme="majorHAnsi" w:eastAsia="Times New Roman" w:hAnsiTheme="majorHAnsi"/>
                <w:sz w:val="20"/>
                <w:szCs w:val="20"/>
              </w:rPr>
              <w:t>-Odluka o imenovanju odgovorne osobe za elektronički unos i ažuriranje podataka u Središnji registar državne imovine</w:t>
            </w:r>
          </w:p>
        </w:tc>
      </w:tr>
      <w:tr w:rsidR="00A10398" w:rsidRPr="00652D39" w14:paraId="5B50614A" w14:textId="77777777" w:rsidTr="000D1B03">
        <w:trPr>
          <w:trHeight w:val="1260"/>
        </w:trPr>
        <w:tc>
          <w:tcPr>
            <w:tcW w:w="564" w:type="pct"/>
            <w:vMerge/>
            <w:vAlign w:val="center"/>
          </w:tcPr>
          <w:p w14:paraId="6EC0E886" w14:textId="2893254C" w:rsidR="00A10398" w:rsidRPr="00652D39" w:rsidRDefault="00A10398" w:rsidP="00854E7D">
            <w:pPr>
              <w:spacing w:line="288" w:lineRule="auto"/>
              <w:jc w:val="center"/>
              <w:rPr>
                <w:rFonts w:asciiTheme="majorHAnsi" w:hAnsiTheme="majorHAnsi"/>
                <w:sz w:val="20"/>
                <w:szCs w:val="20"/>
              </w:rPr>
            </w:pPr>
          </w:p>
        </w:tc>
        <w:tc>
          <w:tcPr>
            <w:tcW w:w="671" w:type="pct"/>
            <w:vMerge/>
          </w:tcPr>
          <w:p w14:paraId="79A54F9E" w14:textId="77777777" w:rsidR="00A10398" w:rsidRPr="00652D39" w:rsidRDefault="00A10398" w:rsidP="00854E7D">
            <w:pPr>
              <w:spacing w:line="288" w:lineRule="auto"/>
              <w:jc w:val="center"/>
              <w:rPr>
                <w:rFonts w:asciiTheme="majorHAnsi" w:hAnsiTheme="majorHAnsi"/>
                <w:sz w:val="20"/>
                <w:szCs w:val="20"/>
              </w:rPr>
            </w:pPr>
          </w:p>
        </w:tc>
        <w:tc>
          <w:tcPr>
            <w:tcW w:w="671" w:type="pct"/>
            <w:vAlign w:val="center"/>
          </w:tcPr>
          <w:p w14:paraId="55EC52D0" w14:textId="77777777" w:rsidR="00A10398" w:rsidRPr="00652D39" w:rsidRDefault="00A10398"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2. Participacija u postupcima izrade prijedloga novih akata ili izmjene i dopune postojećih</w:t>
            </w:r>
          </w:p>
        </w:tc>
        <w:tc>
          <w:tcPr>
            <w:tcW w:w="624" w:type="pct"/>
            <w:vAlign w:val="center"/>
          </w:tcPr>
          <w:p w14:paraId="6631DD7C" w14:textId="77777777" w:rsidR="00A10398" w:rsidRPr="00652D39" w:rsidRDefault="00A10398"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Usklađenje propisa sa odredbama kojima se uređuje upravljanje općinskom imovinom</w:t>
            </w:r>
          </w:p>
        </w:tc>
        <w:tc>
          <w:tcPr>
            <w:tcW w:w="527" w:type="pct"/>
            <w:vAlign w:val="center"/>
          </w:tcPr>
          <w:p w14:paraId="220ADBC7" w14:textId="77777777" w:rsidR="00A10398" w:rsidRPr="00652D39" w:rsidRDefault="00A10398"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Broj izdanih mišljenja na zaprimljene akte</w:t>
            </w:r>
          </w:p>
        </w:tc>
        <w:tc>
          <w:tcPr>
            <w:tcW w:w="496" w:type="pct"/>
            <w:vAlign w:val="center"/>
          </w:tcPr>
          <w:p w14:paraId="159E3331" w14:textId="77777777" w:rsidR="00A10398" w:rsidRPr="00652D39" w:rsidRDefault="00A10398" w:rsidP="00854E7D">
            <w:pPr>
              <w:spacing w:line="288" w:lineRule="auto"/>
              <w:jc w:val="center"/>
              <w:rPr>
                <w:rFonts w:asciiTheme="majorHAnsi" w:hAnsiTheme="majorHAnsi"/>
                <w:sz w:val="20"/>
                <w:szCs w:val="20"/>
              </w:rPr>
            </w:pPr>
            <w:r w:rsidRPr="00652D39">
              <w:rPr>
                <w:rFonts w:asciiTheme="majorHAnsi" w:eastAsia="Times New Roman" w:hAnsiTheme="majorHAnsi"/>
                <w:sz w:val="20"/>
                <w:szCs w:val="20"/>
              </w:rPr>
              <w:t>Broj</w:t>
            </w:r>
          </w:p>
        </w:tc>
        <w:tc>
          <w:tcPr>
            <w:tcW w:w="504" w:type="pct"/>
            <w:vAlign w:val="center"/>
          </w:tcPr>
          <w:p w14:paraId="711EA6BB" w14:textId="5836AD86" w:rsidR="00A10398" w:rsidRPr="006D5EE2" w:rsidRDefault="00C1043A" w:rsidP="00854E7D">
            <w:pPr>
              <w:spacing w:line="288" w:lineRule="auto"/>
              <w:jc w:val="center"/>
              <w:rPr>
                <w:rFonts w:asciiTheme="majorHAnsi" w:eastAsia="Times New Roman" w:hAnsiTheme="majorHAnsi"/>
                <w:sz w:val="20"/>
                <w:szCs w:val="20"/>
              </w:rPr>
            </w:pPr>
            <w:r w:rsidRPr="006D5EE2">
              <w:rPr>
                <w:rFonts w:asciiTheme="majorHAnsi" w:eastAsia="Times New Roman" w:hAnsiTheme="majorHAnsi"/>
                <w:sz w:val="20"/>
                <w:szCs w:val="20"/>
              </w:rPr>
              <w:t>Polazno (</w:t>
            </w:r>
            <w:r w:rsidR="00E011C6">
              <w:rPr>
                <w:rFonts w:asciiTheme="majorHAnsi" w:eastAsia="Times New Roman" w:hAnsiTheme="majorHAnsi"/>
                <w:sz w:val="20"/>
                <w:szCs w:val="20"/>
              </w:rPr>
              <w:t>0</w:t>
            </w:r>
            <w:r w:rsidR="00A10398" w:rsidRPr="006D5EE2">
              <w:rPr>
                <w:rFonts w:asciiTheme="majorHAnsi" w:eastAsia="Times New Roman" w:hAnsiTheme="majorHAnsi"/>
                <w:sz w:val="20"/>
                <w:szCs w:val="20"/>
              </w:rPr>
              <w:t>)</w:t>
            </w:r>
          </w:p>
          <w:p w14:paraId="3FEF3C29" w14:textId="0D62875F" w:rsidR="00A10398" w:rsidRPr="006D5EE2" w:rsidRDefault="00C1043A" w:rsidP="00854E7D">
            <w:pPr>
              <w:spacing w:line="288" w:lineRule="auto"/>
              <w:jc w:val="center"/>
              <w:rPr>
                <w:rFonts w:asciiTheme="majorHAnsi" w:eastAsia="Times New Roman" w:hAnsiTheme="majorHAnsi"/>
                <w:sz w:val="20"/>
                <w:szCs w:val="20"/>
              </w:rPr>
            </w:pPr>
            <w:r w:rsidRPr="006D5EE2">
              <w:rPr>
                <w:rFonts w:asciiTheme="majorHAnsi" w:eastAsia="Times New Roman" w:hAnsiTheme="majorHAnsi"/>
                <w:sz w:val="20"/>
                <w:szCs w:val="20"/>
              </w:rPr>
              <w:t>Ciljano (</w:t>
            </w:r>
            <w:r w:rsidR="00E011C6">
              <w:rPr>
                <w:rFonts w:asciiTheme="majorHAnsi" w:eastAsia="Times New Roman" w:hAnsiTheme="majorHAnsi"/>
                <w:sz w:val="20"/>
                <w:szCs w:val="20"/>
              </w:rPr>
              <w:t>0</w:t>
            </w:r>
            <w:r w:rsidR="00A10398" w:rsidRPr="006D5EE2">
              <w:rPr>
                <w:rFonts w:asciiTheme="majorHAnsi" w:eastAsia="Times New Roman" w:hAnsiTheme="majorHAnsi"/>
                <w:sz w:val="20"/>
                <w:szCs w:val="20"/>
              </w:rPr>
              <w:t>)</w:t>
            </w:r>
          </w:p>
        </w:tc>
        <w:tc>
          <w:tcPr>
            <w:tcW w:w="441" w:type="pct"/>
            <w:vMerge/>
            <w:vAlign w:val="center"/>
          </w:tcPr>
          <w:p w14:paraId="57E3BDD8" w14:textId="77777777" w:rsidR="00A10398" w:rsidRPr="00652D39" w:rsidRDefault="00A10398" w:rsidP="00854E7D">
            <w:pPr>
              <w:spacing w:line="288" w:lineRule="auto"/>
              <w:jc w:val="center"/>
              <w:rPr>
                <w:rFonts w:asciiTheme="majorHAnsi" w:eastAsia="Times New Roman" w:hAnsiTheme="majorHAnsi"/>
                <w:sz w:val="20"/>
                <w:szCs w:val="20"/>
              </w:rPr>
            </w:pPr>
          </w:p>
        </w:tc>
        <w:tc>
          <w:tcPr>
            <w:tcW w:w="502" w:type="pct"/>
            <w:vMerge/>
            <w:vAlign w:val="center"/>
          </w:tcPr>
          <w:p w14:paraId="56F6F636" w14:textId="77777777" w:rsidR="00A10398" w:rsidRPr="00652D39" w:rsidRDefault="00A10398" w:rsidP="00854E7D">
            <w:pPr>
              <w:spacing w:line="288" w:lineRule="auto"/>
              <w:jc w:val="center"/>
              <w:rPr>
                <w:rFonts w:asciiTheme="majorHAnsi" w:eastAsia="Times New Roman" w:hAnsiTheme="majorHAnsi"/>
                <w:sz w:val="20"/>
                <w:szCs w:val="20"/>
              </w:rPr>
            </w:pPr>
          </w:p>
        </w:tc>
      </w:tr>
      <w:tr w:rsidR="00A10398" w:rsidRPr="00652D39" w14:paraId="565BC7C5" w14:textId="77777777" w:rsidTr="000D1B03">
        <w:trPr>
          <w:trHeight w:val="1313"/>
        </w:trPr>
        <w:tc>
          <w:tcPr>
            <w:tcW w:w="564" w:type="pct"/>
            <w:vMerge/>
            <w:vAlign w:val="center"/>
          </w:tcPr>
          <w:p w14:paraId="35B12E66" w14:textId="77777777" w:rsidR="00A10398" w:rsidRPr="00652D39" w:rsidRDefault="00A10398" w:rsidP="00854E7D">
            <w:pPr>
              <w:spacing w:line="288" w:lineRule="auto"/>
              <w:jc w:val="center"/>
              <w:rPr>
                <w:rFonts w:asciiTheme="majorHAnsi" w:hAnsiTheme="majorHAnsi"/>
                <w:sz w:val="20"/>
                <w:szCs w:val="20"/>
              </w:rPr>
            </w:pPr>
          </w:p>
        </w:tc>
        <w:tc>
          <w:tcPr>
            <w:tcW w:w="671" w:type="pct"/>
            <w:vMerge/>
          </w:tcPr>
          <w:p w14:paraId="694DC2B6" w14:textId="77777777" w:rsidR="00A10398" w:rsidRPr="00652D39" w:rsidRDefault="00A10398" w:rsidP="00854E7D">
            <w:pPr>
              <w:spacing w:line="288" w:lineRule="auto"/>
              <w:jc w:val="center"/>
              <w:rPr>
                <w:rFonts w:asciiTheme="majorHAnsi" w:hAnsiTheme="majorHAnsi"/>
                <w:sz w:val="20"/>
                <w:szCs w:val="20"/>
              </w:rPr>
            </w:pPr>
          </w:p>
        </w:tc>
        <w:tc>
          <w:tcPr>
            <w:tcW w:w="671" w:type="pct"/>
            <w:vMerge w:val="restart"/>
            <w:vAlign w:val="center"/>
          </w:tcPr>
          <w:p w14:paraId="6733C124" w14:textId="381810EC" w:rsidR="00A10398" w:rsidRPr="00652D39" w:rsidRDefault="00A10398"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3. Participacija u radu stručnih radnih skupi</w:t>
            </w:r>
            <w:r w:rsidR="00C1043A">
              <w:rPr>
                <w:rFonts w:asciiTheme="majorHAnsi" w:eastAsia="Times New Roman" w:hAnsiTheme="majorHAnsi"/>
                <w:sz w:val="20"/>
                <w:szCs w:val="20"/>
              </w:rPr>
              <w:t xml:space="preserve">na </w:t>
            </w:r>
            <w:r w:rsidR="00C1043A">
              <w:rPr>
                <w:rFonts w:asciiTheme="majorHAnsi" w:eastAsia="Times New Roman" w:hAnsiTheme="majorHAnsi"/>
                <w:sz w:val="20"/>
                <w:szCs w:val="20"/>
              </w:rPr>
              <w:lastRenderedPageBreak/>
              <w:t>O</w:t>
            </w:r>
            <w:r w:rsidR="00A64F05">
              <w:rPr>
                <w:rFonts w:asciiTheme="majorHAnsi" w:eastAsia="Times New Roman" w:hAnsiTheme="majorHAnsi"/>
                <w:sz w:val="20"/>
                <w:szCs w:val="20"/>
              </w:rPr>
              <w:t xml:space="preserve">pćinske uprave Općine </w:t>
            </w:r>
            <w:r w:rsidR="00935454">
              <w:rPr>
                <w:rFonts w:asciiTheme="majorHAnsi" w:eastAsia="Times New Roman" w:hAnsiTheme="majorHAnsi"/>
                <w:sz w:val="20"/>
                <w:szCs w:val="20"/>
              </w:rPr>
              <w:t>Donja Voća</w:t>
            </w:r>
          </w:p>
        </w:tc>
        <w:tc>
          <w:tcPr>
            <w:tcW w:w="624" w:type="pct"/>
            <w:vAlign w:val="center"/>
          </w:tcPr>
          <w:p w14:paraId="47857A0A" w14:textId="77777777" w:rsidR="00A10398" w:rsidRPr="00652D39" w:rsidRDefault="00A10398"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lastRenderedPageBreak/>
              <w:t>Sudjelovanje u radu radnih skupina za izradu prijedloga akata</w:t>
            </w:r>
          </w:p>
        </w:tc>
        <w:tc>
          <w:tcPr>
            <w:tcW w:w="527" w:type="pct"/>
            <w:vAlign w:val="center"/>
          </w:tcPr>
          <w:p w14:paraId="66A7A40D" w14:textId="77777777" w:rsidR="00A10398" w:rsidRPr="00652D39" w:rsidRDefault="00A10398"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Broj sudjelovanja</w:t>
            </w:r>
          </w:p>
        </w:tc>
        <w:tc>
          <w:tcPr>
            <w:tcW w:w="496" w:type="pct"/>
            <w:vAlign w:val="center"/>
          </w:tcPr>
          <w:p w14:paraId="484D7F6F" w14:textId="77777777" w:rsidR="00A10398" w:rsidRPr="00652D39" w:rsidRDefault="00A10398" w:rsidP="00854E7D">
            <w:pPr>
              <w:spacing w:line="288" w:lineRule="auto"/>
              <w:jc w:val="center"/>
              <w:rPr>
                <w:rFonts w:asciiTheme="majorHAnsi" w:hAnsiTheme="majorHAnsi"/>
                <w:sz w:val="20"/>
                <w:szCs w:val="20"/>
              </w:rPr>
            </w:pPr>
            <w:r w:rsidRPr="00652D39">
              <w:rPr>
                <w:rFonts w:asciiTheme="majorHAnsi" w:eastAsia="Times New Roman" w:hAnsiTheme="majorHAnsi"/>
                <w:sz w:val="20"/>
                <w:szCs w:val="20"/>
              </w:rPr>
              <w:t>Broj</w:t>
            </w:r>
          </w:p>
        </w:tc>
        <w:tc>
          <w:tcPr>
            <w:tcW w:w="504" w:type="pct"/>
            <w:vAlign w:val="center"/>
          </w:tcPr>
          <w:p w14:paraId="601E90B3" w14:textId="66E73D62" w:rsidR="00A10398" w:rsidRPr="006D5EE2" w:rsidRDefault="00C1043A" w:rsidP="00854E7D">
            <w:pPr>
              <w:spacing w:line="288" w:lineRule="auto"/>
              <w:jc w:val="center"/>
              <w:rPr>
                <w:rFonts w:asciiTheme="majorHAnsi" w:eastAsia="Times New Roman" w:hAnsiTheme="majorHAnsi"/>
                <w:sz w:val="20"/>
                <w:szCs w:val="20"/>
              </w:rPr>
            </w:pPr>
            <w:r w:rsidRPr="006D5EE2">
              <w:rPr>
                <w:rFonts w:asciiTheme="majorHAnsi" w:eastAsia="Times New Roman" w:hAnsiTheme="majorHAnsi"/>
                <w:sz w:val="20"/>
                <w:szCs w:val="20"/>
              </w:rPr>
              <w:t>Polazno (</w:t>
            </w:r>
            <w:r w:rsidR="00445612">
              <w:rPr>
                <w:rFonts w:asciiTheme="majorHAnsi" w:eastAsia="Times New Roman" w:hAnsiTheme="majorHAnsi"/>
                <w:sz w:val="20"/>
                <w:szCs w:val="20"/>
              </w:rPr>
              <w:t>0</w:t>
            </w:r>
            <w:r w:rsidR="00A10398" w:rsidRPr="006D5EE2">
              <w:rPr>
                <w:rFonts w:asciiTheme="majorHAnsi" w:eastAsia="Times New Roman" w:hAnsiTheme="majorHAnsi"/>
                <w:sz w:val="20"/>
                <w:szCs w:val="20"/>
              </w:rPr>
              <w:t>)</w:t>
            </w:r>
          </w:p>
          <w:p w14:paraId="0FA218E5" w14:textId="55B26484" w:rsidR="00A10398" w:rsidRPr="006D5EE2" w:rsidRDefault="00C1043A" w:rsidP="00854E7D">
            <w:pPr>
              <w:spacing w:line="288" w:lineRule="auto"/>
              <w:jc w:val="center"/>
              <w:rPr>
                <w:rFonts w:asciiTheme="majorHAnsi" w:eastAsia="Times New Roman" w:hAnsiTheme="majorHAnsi"/>
                <w:sz w:val="20"/>
                <w:szCs w:val="20"/>
              </w:rPr>
            </w:pPr>
            <w:r w:rsidRPr="006D5EE2">
              <w:rPr>
                <w:rFonts w:asciiTheme="majorHAnsi" w:eastAsia="Times New Roman" w:hAnsiTheme="majorHAnsi"/>
                <w:sz w:val="20"/>
                <w:szCs w:val="20"/>
              </w:rPr>
              <w:t>Ciljano (</w:t>
            </w:r>
            <w:r w:rsidR="00445612">
              <w:rPr>
                <w:rFonts w:asciiTheme="majorHAnsi" w:eastAsia="Times New Roman" w:hAnsiTheme="majorHAnsi"/>
                <w:sz w:val="20"/>
                <w:szCs w:val="20"/>
              </w:rPr>
              <w:t>0</w:t>
            </w:r>
            <w:r w:rsidR="00A10398" w:rsidRPr="006D5EE2">
              <w:rPr>
                <w:rFonts w:asciiTheme="majorHAnsi" w:eastAsia="Times New Roman" w:hAnsiTheme="majorHAnsi"/>
                <w:sz w:val="20"/>
                <w:szCs w:val="20"/>
              </w:rPr>
              <w:t>)</w:t>
            </w:r>
          </w:p>
        </w:tc>
        <w:tc>
          <w:tcPr>
            <w:tcW w:w="441" w:type="pct"/>
            <w:vMerge/>
            <w:vAlign w:val="center"/>
          </w:tcPr>
          <w:p w14:paraId="58A1B1F4" w14:textId="77777777" w:rsidR="00A10398" w:rsidRPr="00652D39" w:rsidRDefault="00A10398" w:rsidP="00854E7D">
            <w:pPr>
              <w:spacing w:line="288" w:lineRule="auto"/>
              <w:jc w:val="center"/>
              <w:rPr>
                <w:rFonts w:asciiTheme="majorHAnsi" w:eastAsia="Times New Roman" w:hAnsiTheme="majorHAnsi"/>
                <w:sz w:val="20"/>
                <w:szCs w:val="20"/>
              </w:rPr>
            </w:pPr>
          </w:p>
        </w:tc>
        <w:tc>
          <w:tcPr>
            <w:tcW w:w="502" w:type="pct"/>
            <w:vMerge/>
            <w:vAlign w:val="center"/>
          </w:tcPr>
          <w:p w14:paraId="4E34B049" w14:textId="77777777" w:rsidR="00A10398" w:rsidRPr="00652D39" w:rsidRDefault="00A10398" w:rsidP="00854E7D">
            <w:pPr>
              <w:spacing w:line="288" w:lineRule="auto"/>
              <w:jc w:val="center"/>
              <w:rPr>
                <w:rFonts w:asciiTheme="majorHAnsi" w:eastAsia="Times New Roman" w:hAnsiTheme="majorHAnsi"/>
                <w:sz w:val="20"/>
                <w:szCs w:val="20"/>
              </w:rPr>
            </w:pPr>
          </w:p>
        </w:tc>
      </w:tr>
      <w:tr w:rsidR="00A10398" w:rsidRPr="00652D39" w14:paraId="38D07270" w14:textId="77777777" w:rsidTr="000D1B03">
        <w:trPr>
          <w:trHeight w:val="1312"/>
        </w:trPr>
        <w:tc>
          <w:tcPr>
            <w:tcW w:w="564" w:type="pct"/>
            <w:vMerge/>
            <w:vAlign w:val="center"/>
          </w:tcPr>
          <w:p w14:paraId="1A0BB5F2" w14:textId="77777777" w:rsidR="00A10398" w:rsidRPr="00652D39" w:rsidRDefault="00A10398" w:rsidP="00854E7D">
            <w:pPr>
              <w:spacing w:line="288" w:lineRule="auto"/>
              <w:jc w:val="center"/>
              <w:rPr>
                <w:rFonts w:asciiTheme="majorHAnsi" w:hAnsiTheme="majorHAnsi"/>
                <w:sz w:val="20"/>
                <w:szCs w:val="20"/>
              </w:rPr>
            </w:pPr>
          </w:p>
        </w:tc>
        <w:tc>
          <w:tcPr>
            <w:tcW w:w="671" w:type="pct"/>
            <w:vMerge/>
          </w:tcPr>
          <w:p w14:paraId="4E4FD589" w14:textId="77777777" w:rsidR="00A10398" w:rsidRPr="00652D39" w:rsidRDefault="00A10398" w:rsidP="00854E7D">
            <w:pPr>
              <w:spacing w:line="288" w:lineRule="auto"/>
              <w:jc w:val="center"/>
              <w:rPr>
                <w:rFonts w:asciiTheme="majorHAnsi" w:hAnsiTheme="majorHAnsi"/>
                <w:sz w:val="20"/>
                <w:szCs w:val="20"/>
              </w:rPr>
            </w:pPr>
          </w:p>
        </w:tc>
        <w:tc>
          <w:tcPr>
            <w:tcW w:w="671" w:type="pct"/>
            <w:vMerge/>
            <w:vAlign w:val="center"/>
          </w:tcPr>
          <w:p w14:paraId="67BFD3B1" w14:textId="77777777" w:rsidR="00A10398" w:rsidRPr="00652D39" w:rsidRDefault="00A10398" w:rsidP="00854E7D">
            <w:pPr>
              <w:spacing w:line="288" w:lineRule="auto"/>
              <w:jc w:val="center"/>
              <w:rPr>
                <w:rFonts w:asciiTheme="majorHAnsi" w:eastAsia="Times New Roman" w:hAnsiTheme="majorHAnsi"/>
                <w:sz w:val="20"/>
                <w:szCs w:val="20"/>
              </w:rPr>
            </w:pPr>
          </w:p>
        </w:tc>
        <w:tc>
          <w:tcPr>
            <w:tcW w:w="624" w:type="pct"/>
            <w:vAlign w:val="center"/>
          </w:tcPr>
          <w:p w14:paraId="45290EDC" w14:textId="77777777" w:rsidR="00A10398" w:rsidRPr="00652D39" w:rsidRDefault="00A10398"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Usvajanje dokumenata na sjednici Općinskog vijeća</w:t>
            </w:r>
          </w:p>
        </w:tc>
        <w:tc>
          <w:tcPr>
            <w:tcW w:w="527" w:type="pct"/>
            <w:vAlign w:val="center"/>
          </w:tcPr>
          <w:p w14:paraId="532BD46E" w14:textId="77777777" w:rsidR="00A10398" w:rsidRPr="00652D39" w:rsidRDefault="00A10398"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Broj usvojenih akata</w:t>
            </w:r>
          </w:p>
        </w:tc>
        <w:tc>
          <w:tcPr>
            <w:tcW w:w="496" w:type="pct"/>
            <w:vAlign w:val="center"/>
          </w:tcPr>
          <w:p w14:paraId="538156E0" w14:textId="77777777" w:rsidR="00A10398" w:rsidRPr="00652D39" w:rsidRDefault="00A10398" w:rsidP="00854E7D">
            <w:pPr>
              <w:spacing w:line="288" w:lineRule="auto"/>
              <w:jc w:val="center"/>
              <w:rPr>
                <w:rFonts w:asciiTheme="majorHAnsi" w:hAnsiTheme="majorHAnsi"/>
                <w:sz w:val="20"/>
                <w:szCs w:val="20"/>
              </w:rPr>
            </w:pPr>
            <w:r w:rsidRPr="00652D39">
              <w:rPr>
                <w:rFonts w:asciiTheme="majorHAnsi" w:eastAsia="Times New Roman" w:hAnsiTheme="majorHAnsi"/>
                <w:sz w:val="20"/>
                <w:szCs w:val="20"/>
              </w:rPr>
              <w:t>Broj</w:t>
            </w:r>
          </w:p>
        </w:tc>
        <w:tc>
          <w:tcPr>
            <w:tcW w:w="504" w:type="pct"/>
            <w:vAlign w:val="center"/>
          </w:tcPr>
          <w:p w14:paraId="23EEC431" w14:textId="612C9D98" w:rsidR="00A10398" w:rsidRPr="006D5EE2" w:rsidRDefault="00C1043A" w:rsidP="00854E7D">
            <w:pPr>
              <w:spacing w:line="288" w:lineRule="auto"/>
              <w:jc w:val="center"/>
              <w:rPr>
                <w:rFonts w:asciiTheme="majorHAnsi" w:eastAsia="Times New Roman" w:hAnsiTheme="majorHAnsi"/>
                <w:sz w:val="20"/>
                <w:szCs w:val="20"/>
              </w:rPr>
            </w:pPr>
            <w:r w:rsidRPr="006D5EE2">
              <w:rPr>
                <w:rFonts w:asciiTheme="majorHAnsi" w:eastAsia="Times New Roman" w:hAnsiTheme="majorHAnsi"/>
                <w:sz w:val="20"/>
                <w:szCs w:val="20"/>
              </w:rPr>
              <w:t>Polazno (</w:t>
            </w:r>
            <w:r w:rsidR="00643B27">
              <w:rPr>
                <w:rFonts w:asciiTheme="majorHAnsi" w:eastAsia="Times New Roman" w:hAnsiTheme="majorHAnsi"/>
                <w:sz w:val="20"/>
                <w:szCs w:val="20"/>
              </w:rPr>
              <w:t>2</w:t>
            </w:r>
            <w:r w:rsidR="00A10398" w:rsidRPr="006D5EE2">
              <w:rPr>
                <w:rFonts w:asciiTheme="majorHAnsi" w:eastAsia="Times New Roman" w:hAnsiTheme="majorHAnsi"/>
                <w:sz w:val="20"/>
                <w:szCs w:val="20"/>
              </w:rPr>
              <w:t>)</w:t>
            </w:r>
          </w:p>
          <w:p w14:paraId="19E94619" w14:textId="16225A89" w:rsidR="00A10398" w:rsidRPr="00C1043A" w:rsidRDefault="00C1043A" w:rsidP="00854E7D">
            <w:pPr>
              <w:spacing w:line="288" w:lineRule="auto"/>
              <w:jc w:val="center"/>
              <w:rPr>
                <w:rFonts w:asciiTheme="majorHAnsi" w:eastAsia="Times New Roman" w:hAnsiTheme="majorHAnsi"/>
                <w:sz w:val="20"/>
                <w:szCs w:val="20"/>
                <w:highlight w:val="yellow"/>
              </w:rPr>
            </w:pPr>
            <w:r w:rsidRPr="006D5EE2">
              <w:rPr>
                <w:rFonts w:asciiTheme="majorHAnsi" w:eastAsia="Times New Roman" w:hAnsiTheme="majorHAnsi"/>
                <w:sz w:val="20"/>
                <w:szCs w:val="20"/>
              </w:rPr>
              <w:t>Ciljano (</w:t>
            </w:r>
            <w:r w:rsidR="000836DD">
              <w:rPr>
                <w:rFonts w:asciiTheme="majorHAnsi" w:eastAsia="Times New Roman" w:hAnsiTheme="majorHAnsi"/>
                <w:sz w:val="20"/>
                <w:szCs w:val="20"/>
              </w:rPr>
              <w:t>4</w:t>
            </w:r>
            <w:r w:rsidR="00A10398" w:rsidRPr="006D5EE2">
              <w:rPr>
                <w:rFonts w:asciiTheme="majorHAnsi" w:eastAsia="Times New Roman" w:hAnsiTheme="majorHAnsi"/>
                <w:sz w:val="20"/>
                <w:szCs w:val="20"/>
              </w:rPr>
              <w:t>)</w:t>
            </w:r>
          </w:p>
        </w:tc>
        <w:tc>
          <w:tcPr>
            <w:tcW w:w="441" w:type="pct"/>
            <w:vMerge/>
            <w:vAlign w:val="center"/>
          </w:tcPr>
          <w:p w14:paraId="2532ECB3" w14:textId="77777777" w:rsidR="00A10398" w:rsidRPr="00652D39" w:rsidRDefault="00A10398" w:rsidP="00854E7D">
            <w:pPr>
              <w:spacing w:line="288" w:lineRule="auto"/>
              <w:jc w:val="center"/>
              <w:rPr>
                <w:rFonts w:asciiTheme="majorHAnsi" w:eastAsia="Times New Roman" w:hAnsiTheme="majorHAnsi"/>
                <w:sz w:val="20"/>
                <w:szCs w:val="20"/>
              </w:rPr>
            </w:pPr>
          </w:p>
        </w:tc>
        <w:tc>
          <w:tcPr>
            <w:tcW w:w="502" w:type="pct"/>
            <w:vMerge/>
            <w:vAlign w:val="center"/>
          </w:tcPr>
          <w:p w14:paraId="2DAF4AAC" w14:textId="77777777" w:rsidR="00A10398" w:rsidRPr="00652D39" w:rsidRDefault="00A10398" w:rsidP="00854E7D">
            <w:pPr>
              <w:spacing w:line="288" w:lineRule="auto"/>
              <w:jc w:val="center"/>
              <w:rPr>
                <w:rFonts w:asciiTheme="majorHAnsi" w:eastAsia="Times New Roman" w:hAnsiTheme="majorHAnsi"/>
                <w:sz w:val="20"/>
                <w:szCs w:val="20"/>
              </w:rPr>
            </w:pPr>
          </w:p>
        </w:tc>
      </w:tr>
    </w:tbl>
    <w:p w14:paraId="2FC3173E" w14:textId="77777777" w:rsidR="00A40199" w:rsidRPr="00652D39" w:rsidRDefault="00A40199" w:rsidP="00854E7D">
      <w:pPr>
        <w:pStyle w:val="Naslov1"/>
        <w:numPr>
          <w:ilvl w:val="0"/>
          <w:numId w:val="1"/>
        </w:numPr>
        <w:spacing w:before="0" w:beforeAutospacing="0" w:after="0" w:afterAutospacing="0" w:line="288" w:lineRule="auto"/>
        <w:jc w:val="both"/>
        <w:rPr>
          <w:rFonts w:asciiTheme="majorHAnsi" w:hAnsiTheme="majorHAnsi"/>
          <w:sz w:val="26"/>
          <w:szCs w:val="26"/>
        </w:rPr>
        <w:sectPr w:rsidR="00A40199" w:rsidRPr="00652D39" w:rsidSect="00DF295B">
          <w:pgSz w:w="16838" w:h="11906" w:orient="landscape"/>
          <w:pgMar w:top="1418" w:right="1134" w:bottom="1418" w:left="1134" w:header="709" w:footer="709" w:gutter="0"/>
          <w:cols w:space="708"/>
          <w:titlePg/>
          <w:docGrid w:linePitch="360"/>
        </w:sectPr>
      </w:pPr>
    </w:p>
    <w:p w14:paraId="6A5F7638" w14:textId="462EF0E4" w:rsidR="00361EFA" w:rsidRPr="00652D39" w:rsidRDefault="000F5ABF" w:rsidP="00854E7D">
      <w:pPr>
        <w:pStyle w:val="Naslov1"/>
        <w:numPr>
          <w:ilvl w:val="0"/>
          <w:numId w:val="1"/>
        </w:numPr>
        <w:spacing w:before="0" w:beforeAutospacing="0" w:after="0" w:afterAutospacing="0" w:line="288" w:lineRule="auto"/>
        <w:jc w:val="both"/>
        <w:rPr>
          <w:rFonts w:asciiTheme="majorHAnsi" w:hAnsiTheme="majorHAnsi"/>
          <w:sz w:val="26"/>
          <w:szCs w:val="26"/>
        </w:rPr>
      </w:pPr>
      <w:bookmarkStart w:id="184" w:name="_Toc61959672"/>
      <w:bookmarkEnd w:id="182"/>
      <w:r w:rsidRPr="00652D39">
        <w:rPr>
          <w:rFonts w:asciiTheme="majorHAnsi" w:hAnsiTheme="majorHAnsi"/>
          <w:sz w:val="26"/>
          <w:szCs w:val="26"/>
        </w:rPr>
        <w:lastRenderedPageBreak/>
        <w:t xml:space="preserve">POSEBAN CILJ </w:t>
      </w:r>
      <w:r w:rsidR="00D51C80" w:rsidRPr="00652D39">
        <w:rPr>
          <w:rFonts w:asciiTheme="majorHAnsi" w:hAnsiTheme="majorHAnsi"/>
          <w:sz w:val="26"/>
          <w:szCs w:val="26"/>
        </w:rPr>
        <w:t>1.</w:t>
      </w:r>
      <w:r w:rsidRPr="00652D39">
        <w:rPr>
          <w:rFonts w:asciiTheme="majorHAnsi" w:hAnsiTheme="majorHAnsi"/>
          <w:sz w:val="26"/>
          <w:szCs w:val="26"/>
        </w:rPr>
        <w:t>5</w:t>
      </w:r>
      <w:r w:rsidR="00D51C80" w:rsidRPr="00652D39">
        <w:rPr>
          <w:rFonts w:asciiTheme="majorHAnsi" w:hAnsiTheme="majorHAnsi"/>
          <w:sz w:val="26"/>
          <w:szCs w:val="26"/>
        </w:rPr>
        <w:t xml:space="preserve">. - </w:t>
      </w:r>
      <w:r w:rsidR="000D0766" w:rsidRPr="00652D39">
        <w:rPr>
          <w:rFonts w:asciiTheme="majorHAnsi" w:hAnsiTheme="majorHAnsi"/>
          <w:sz w:val="26"/>
          <w:szCs w:val="26"/>
        </w:rPr>
        <w:t>„</w:t>
      </w:r>
      <w:bookmarkStart w:id="185" w:name="_Hlk31271983"/>
      <w:r w:rsidR="000D0766" w:rsidRPr="00652D39">
        <w:rPr>
          <w:rFonts w:asciiTheme="majorHAnsi" w:hAnsiTheme="majorHAnsi"/>
          <w:sz w:val="26"/>
          <w:szCs w:val="26"/>
        </w:rPr>
        <w:t xml:space="preserve">Ustroj, vođenje i redovno ažuriranje interne evidencije </w:t>
      </w:r>
      <w:r w:rsidR="00490980" w:rsidRPr="00652D39">
        <w:rPr>
          <w:rFonts w:asciiTheme="majorHAnsi" w:hAnsiTheme="majorHAnsi"/>
          <w:sz w:val="26"/>
          <w:szCs w:val="26"/>
        </w:rPr>
        <w:t>općinske imovine</w:t>
      </w:r>
      <w:r w:rsidR="000D0766" w:rsidRPr="00652D39">
        <w:rPr>
          <w:rFonts w:asciiTheme="majorHAnsi" w:hAnsiTheme="majorHAnsi"/>
          <w:sz w:val="26"/>
          <w:szCs w:val="26"/>
        </w:rPr>
        <w:t xml:space="preserve"> kojom upravlja </w:t>
      </w:r>
      <w:r w:rsidR="00490980" w:rsidRPr="00652D39">
        <w:rPr>
          <w:rFonts w:asciiTheme="majorHAnsi" w:hAnsiTheme="majorHAnsi"/>
          <w:sz w:val="26"/>
          <w:szCs w:val="26"/>
        </w:rPr>
        <w:t xml:space="preserve">Općina </w:t>
      </w:r>
      <w:bookmarkEnd w:id="185"/>
      <w:r w:rsidR="0018362D">
        <w:rPr>
          <w:rFonts w:asciiTheme="majorHAnsi" w:hAnsiTheme="majorHAnsi"/>
          <w:sz w:val="26"/>
          <w:szCs w:val="26"/>
        </w:rPr>
        <w:t>Donja Voća</w:t>
      </w:r>
      <w:r w:rsidR="000D0766" w:rsidRPr="00652D39">
        <w:rPr>
          <w:rFonts w:asciiTheme="majorHAnsi" w:hAnsiTheme="majorHAnsi"/>
          <w:sz w:val="26"/>
          <w:szCs w:val="26"/>
        </w:rPr>
        <w:t>“</w:t>
      </w:r>
      <w:bookmarkEnd w:id="184"/>
    </w:p>
    <w:tbl>
      <w:tblPr>
        <w:tblStyle w:val="Reetkatablice"/>
        <w:tblW w:w="5000" w:type="pct"/>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Layout w:type="fixed"/>
        <w:tblLook w:val="04A0" w:firstRow="1" w:lastRow="0" w:firstColumn="1" w:lastColumn="0" w:noHBand="0" w:noVBand="1"/>
      </w:tblPr>
      <w:tblGrid>
        <w:gridCol w:w="1642"/>
        <w:gridCol w:w="2094"/>
        <w:gridCol w:w="1814"/>
        <w:gridCol w:w="1814"/>
        <w:gridCol w:w="1479"/>
        <w:gridCol w:w="1506"/>
        <w:gridCol w:w="1468"/>
        <w:gridCol w:w="1281"/>
        <w:gridCol w:w="1462"/>
      </w:tblGrid>
      <w:tr w:rsidR="00AA561C" w:rsidRPr="00652D39" w14:paraId="48D427C1" w14:textId="77777777" w:rsidTr="00182456">
        <w:tc>
          <w:tcPr>
            <w:tcW w:w="5000" w:type="pct"/>
            <w:gridSpan w:val="9"/>
            <w:shd w:val="clear" w:color="auto" w:fill="B8CCE4" w:themeFill="accent1" w:themeFillTint="66"/>
            <w:vAlign w:val="center"/>
          </w:tcPr>
          <w:p w14:paraId="6B47343C" w14:textId="0CE6E995" w:rsidR="00AA561C" w:rsidRPr="00652D39" w:rsidRDefault="00AA561C" w:rsidP="00854E7D">
            <w:pPr>
              <w:spacing w:line="288" w:lineRule="auto"/>
              <w:jc w:val="center"/>
              <w:rPr>
                <w:rFonts w:asciiTheme="majorHAnsi" w:hAnsiTheme="majorHAnsi"/>
                <w:sz w:val="20"/>
                <w:szCs w:val="20"/>
              </w:rPr>
            </w:pPr>
            <w:r w:rsidRPr="000D1B03">
              <w:rPr>
                <w:rFonts w:asciiTheme="majorHAnsi" w:eastAsia="Times New Roman" w:hAnsiTheme="majorHAnsi"/>
                <w:b/>
                <w:color w:val="17365D" w:themeColor="text2" w:themeShade="BF"/>
                <w:sz w:val="20"/>
                <w:szCs w:val="20"/>
              </w:rPr>
              <w:t>PRILOG 5: POSEBAN CILJ 1.5</w:t>
            </w:r>
            <w:r w:rsidRPr="00652D39">
              <w:rPr>
                <w:rFonts w:asciiTheme="majorHAnsi" w:eastAsia="Times New Roman" w:hAnsiTheme="majorHAnsi"/>
                <w:b/>
                <w:sz w:val="20"/>
                <w:szCs w:val="20"/>
              </w:rPr>
              <w:t>.</w:t>
            </w:r>
            <w:r w:rsidRPr="00652D39">
              <w:rPr>
                <w:rFonts w:asciiTheme="majorHAnsi" w:eastAsia="Times New Roman" w:hAnsiTheme="majorHAnsi"/>
                <w:sz w:val="20"/>
                <w:szCs w:val="20"/>
              </w:rPr>
              <w:t xml:space="preserve"> </w:t>
            </w:r>
            <w:r w:rsidRPr="00652D39">
              <w:rPr>
                <w:rFonts w:asciiTheme="majorHAnsi" w:hAnsiTheme="majorHAnsi"/>
                <w:sz w:val="20"/>
                <w:szCs w:val="20"/>
              </w:rPr>
              <w:t>„Ustroj, vođenje i redovno ažuriranje interne evidencije općinske imovine kojom upravlj</w:t>
            </w:r>
            <w:r w:rsidR="001021C6">
              <w:rPr>
                <w:rFonts w:asciiTheme="majorHAnsi" w:hAnsiTheme="majorHAnsi"/>
                <w:sz w:val="20"/>
                <w:szCs w:val="20"/>
              </w:rPr>
              <w:t xml:space="preserve">a Općina </w:t>
            </w:r>
            <w:r w:rsidR="0018362D">
              <w:rPr>
                <w:rFonts w:asciiTheme="majorHAnsi" w:hAnsiTheme="majorHAnsi"/>
                <w:sz w:val="20"/>
                <w:szCs w:val="20"/>
              </w:rPr>
              <w:t>Donja Voća</w:t>
            </w:r>
            <w:r w:rsidRPr="00652D39">
              <w:rPr>
                <w:rFonts w:asciiTheme="majorHAnsi" w:hAnsiTheme="majorHAnsi"/>
                <w:sz w:val="20"/>
                <w:szCs w:val="20"/>
              </w:rPr>
              <w:t>“</w:t>
            </w:r>
          </w:p>
          <w:p w14:paraId="25ABBF3C" w14:textId="7204C88A" w:rsidR="00AA561C" w:rsidRPr="00652D39" w:rsidRDefault="00AA561C" w:rsidP="00854E7D">
            <w:pPr>
              <w:spacing w:line="288" w:lineRule="auto"/>
              <w:jc w:val="center"/>
              <w:rPr>
                <w:rFonts w:asciiTheme="majorHAnsi" w:eastAsia="Times New Roman" w:hAnsiTheme="majorHAnsi"/>
                <w:sz w:val="20"/>
                <w:szCs w:val="20"/>
              </w:rPr>
            </w:pPr>
            <w:r w:rsidRPr="000D1B03">
              <w:rPr>
                <w:rFonts w:asciiTheme="majorHAnsi" w:hAnsiTheme="majorHAnsi"/>
                <w:b/>
                <w:color w:val="17365D" w:themeColor="text2" w:themeShade="BF"/>
                <w:sz w:val="20"/>
                <w:szCs w:val="20"/>
              </w:rPr>
              <w:t>Razdoblje</w:t>
            </w:r>
            <w:r w:rsidRPr="00652D39">
              <w:rPr>
                <w:rFonts w:asciiTheme="majorHAnsi" w:hAnsiTheme="majorHAnsi"/>
                <w:b/>
                <w:sz w:val="20"/>
                <w:szCs w:val="20"/>
              </w:rPr>
              <w:t>:</w:t>
            </w:r>
            <w:r w:rsidRPr="00652D39">
              <w:rPr>
                <w:rFonts w:asciiTheme="majorHAnsi" w:hAnsiTheme="majorHAnsi"/>
                <w:sz w:val="20"/>
                <w:szCs w:val="20"/>
              </w:rPr>
              <w:t xml:space="preserve"> si</w:t>
            </w:r>
            <w:r w:rsidR="0018362D">
              <w:rPr>
                <w:rFonts w:asciiTheme="majorHAnsi" w:hAnsiTheme="majorHAnsi"/>
                <w:sz w:val="20"/>
                <w:szCs w:val="20"/>
              </w:rPr>
              <w:t>ječanj – prosinac 202</w:t>
            </w:r>
            <w:r w:rsidR="00BB2142">
              <w:rPr>
                <w:rFonts w:asciiTheme="majorHAnsi" w:hAnsiTheme="majorHAnsi"/>
                <w:sz w:val="20"/>
                <w:szCs w:val="20"/>
              </w:rPr>
              <w:t>2</w:t>
            </w:r>
            <w:r w:rsidRPr="00652D39">
              <w:rPr>
                <w:rFonts w:asciiTheme="majorHAnsi" w:hAnsiTheme="majorHAnsi"/>
                <w:sz w:val="20"/>
                <w:szCs w:val="20"/>
              </w:rPr>
              <w:t>.</w:t>
            </w:r>
          </w:p>
        </w:tc>
      </w:tr>
      <w:tr w:rsidR="00AA561C" w:rsidRPr="00652D39" w14:paraId="5017E9B3" w14:textId="77777777" w:rsidTr="00182456">
        <w:tc>
          <w:tcPr>
            <w:tcW w:w="564" w:type="pct"/>
            <w:shd w:val="clear" w:color="auto" w:fill="DBE5F1" w:themeFill="accent1" w:themeFillTint="33"/>
            <w:vAlign w:val="center"/>
          </w:tcPr>
          <w:p w14:paraId="0E05F17B"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MJERA</w:t>
            </w:r>
          </w:p>
        </w:tc>
        <w:tc>
          <w:tcPr>
            <w:tcW w:w="719" w:type="pct"/>
            <w:shd w:val="clear" w:color="auto" w:fill="DBE5F1" w:themeFill="accent1" w:themeFillTint="33"/>
            <w:vAlign w:val="center"/>
          </w:tcPr>
          <w:p w14:paraId="150DB169"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PRAVNO/UPRAVNI INSTRUMENTI PROVEDBE MJERE</w:t>
            </w:r>
          </w:p>
        </w:tc>
        <w:tc>
          <w:tcPr>
            <w:tcW w:w="623" w:type="pct"/>
            <w:shd w:val="clear" w:color="auto" w:fill="DBE5F1" w:themeFill="accent1" w:themeFillTint="33"/>
            <w:vAlign w:val="center"/>
          </w:tcPr>
          <w:p w14:paraId="495BC5B0"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AKTIVNOSTI/</w:t>
            </w:r>
          </w:p>
          <w:p w14:paraId="60BBC1C9"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NAČIN OSTVARENJA</w:t>
            </w:r>
          </w:p>
        </w:tc>
        <w:tc>
          <w:tcPr>
            <w:tcW w:w="623" w:type="pct"/>
            <w:shd w:val="clear" w:color="auto" w:fill="DBE5F1" w:themeFill="accent1" w:themeFillTint="33"/>
            <w:vAlign w:val="center"/>
          </w:tcPr>
          <w:p w14:paraId="1E06157C"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OPIS AKTIVNOSTI</w:t>
            </w:r>
          </w:p>
        </w:tc>
        <w:tc>
          <w:tcPr>
            <w:tcW w:w="508" w:type="pct"/>
            <w:shd w:val="clear" w:color="auto" w:fill="DBE5F1" w:themeFill="accent1" w:themeFillTint="33"/>
            <w:vAlign w:val="center"/>
          </w:tcPr>
          <w:p w14:paraId="6A730B3D"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POKAZATELJI REZULTATA</w:t>
            </w:r>
          </w:p>
        </w:tc>
        <w:tc>
          <w:tcPr>
            <w:tcW w:w="517" w:type="pct"/>
            <w:shd w:val="clear" w:color="auto" w:fill="DBE5F1" w:themeFill="accent1" w:themeFillTint="33"/>
            <w:vAlign w:val="center"/>
          </w:tcPr>
          <w:p w14:paraId="5A831127"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MJERNA JEDINICA ZA POKAZATELJ REZULTATA</w:t>
            </w:r>
          </w:p>
        </w:tc>
        <w:tc>
          <w:tcPr>
            <w:tcW w:w="504" w:type="pct"/>
            <w:shd w:val="clear" w:color="auto" w:fill="DBE5F1" w:themeFill="accent1" w:themeFillTint="33"/>
            <w:vAlign w:val="center"/>
          </w:tcPr>
          <w:p w14:paraId="7135F7E1"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POLAZNA I CILJANA VRIJEDNOST MJERNE JEDINICE</w:t>
            </w:r>
          </w:p>
        </w:tc>
        <w:tc>
          <w:tcPr>
            <w:tcW w:w="440" w:type="pct"/>
            <w:shd w:val="clear" w:color="auto" w:fill="DBE5F1" w:themeFill="accent1" w:themeFillTint="33"/>
            <w:vAlign w:val="center"/>
          </w:tcPr>
          <w:p w14:paraId="3E737676"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PROJEKT</w:t>
            </w:r>
          </w:p>
        </w:tc>
        <w:tc>
          <w:tcPr>
            <w:tcW w:w="502" w:type="pct"/>
            <w:shd w:val="clear" w:color="auto" w:fill="DBE5F1" w:themeFill="accent1" w:themeFillTint="33"/>
            <w:vAlign w:val="center"/>
          </w:tcPr>
          <w:p w14:paraId="6E94734B"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OPIS PROJEKTA</w:t>
            </w:r>
          </w:p>
        </w:tc>
      </w:tr>
      <w:tr w:rsidR="00312A6C" w:rsidRPr="00652D39" w14:paraId="45EE5E76" w14:textId="77777777" w:rsidTr="000D1B03">
        <w:trPr>
          <w:trHeight w:val="585"/>
        </w:trPr>
        <w:tc>
          <w:tcPr>
            <w:tcW w:w="564" w:type="pct"/>
            <w:vMerge w:val="restart"/>
            <w:vAlign w:val="center"/>
          </w:tcPr>
          <w:p w14:paraId="406D4FC5" w14:textId="7F396DB8" w:rsidR="00312A6C" w:rsidRPr="00652D39" w:rsidRDefault="00312A6C" w:rsidP="00854E7D">
            <w:pPr>
              <w:pStyle w:val="pt-bodytext-000074"/>
              <w:spacing w:before="0" w:beforeAutospacing="0" w:after="0" w:afterAutospacing="0" w:line="288" w:lineRule="auto"/>
              <w:jc w:val="center"/>
              <w:rPr>
                <w:rFonts w:asciiTheme="majorHAnsi" w:hAnsiTheme="majorHAnsi"/>
                <w:sz w:val="20"/>
                <w:szCs w:val="20"/>
              </w:rPr>
            </w:pPr>
            <w:r w:rsidRPr="00652D39">
              <w:rPr>
                <w:rFonts w:asciiTheme="majorHAnsi" w:hAnsiTheme="majorHAnsi"/>
                <w:sz w:val="20"/>
                <w:szCs w:val="20"/>
              </w:rPr>
              <w:t xml:space="preserve">Funkcionalna uspostava </w:t>
            </w:r>
            <w:r w:rsidR="001021C6">
              <w:rPr>
                <w:rFonts w:asciiTheme="majorHAnsi" w:hAnsiTheme="majorHAnsi"/>
                <w:sz w:val="20"/>
                <w:szCs w:val="20"/>
              </w:rPr>
              <w:t xml:space="preserve">Evidencije imovine Općine </w:t>
            </w:r>
            <w:r w:rsidR="0018362D">
              <w:rPr>
                <w:rFonts w:asciiTheme="majorHAnsi" w:hAnsiTheme="majorHAnsi"/>
                <w:sz w:val="20"/>
                <w:szCs w:val="20"/>
              </w:rPr>
              <w:t>Donja Voća</w:t>
            </w:r>
            <w:r w:rsidR="00F1257B">
              <w:rPr>
                <w:rFonts w:asciiTheme="majorHAnsi" w:hAnsiTheme="majorHAnsi"/>
                <w:sz w:val="20"/>
                <w:szCs w:val="20"/>
              </w:rPr>
              <w:t xml:space="preserve"> </w:t>
            </w:r>
          </w:p>
        </w:tc>
        <w:tc>
          <w:tcPr>
            <w:tcW w:w="719" w:type="pct"/>
            <w:vMerge w:val="restart"/>
            <w:vAlign w:val="center"/>
          </w:tcPr>
          <w:p w14:paraId="3C9A06F1" w14:textId="77777777" w:rsidR="00312A6C" w:rsidRPr="00652D39" w:rsidRDefault="006A42A4" w:rsidP="00854E7D">
            <w:pPr>
              <w:spacing w:line="288" w:lineRule="auto"/>
              <w:jc w:val="center"/>
              <w:rPr>
                <w:rFonts w:asciiTheme="majorHAnsi" w:hAnsiTheme="majorHAnsi"/>
                <w:sz w:val="20"/>
                <w:szCs w:val="20"/>
              </w:rPr>
            </w:pPr>
            <w:hyperlink r:id="rId36" w:history="1">
              <w:r w:rsidR="00312A6C" w:rsidRPr="00652D39">
                <w:rPr>
                  <w:rStyle w:val="Hiperveza"/>
                  <w:rFonts w:asciiTheme="majorHAnsi" w:hAnsiTheme="majorHAnsi" w:cs="Calibri"/>
                  <w:bCs/>
                  <w:color w:val="auto"/>
                  <w:sz w:val="20"/>
                  <w:szCs w:val="20"/>
                  <w:u w:val="none"/>
                </w:rPr>
                <w:t>Zakon o upravljanju državnom imovinom (»Narodne novine«, broj 52/18)</w:t>
              </w:r>
            </w:hyperlink>
          </w:p>
          <w:p w14:paraId="7C09253D" w14:textId="77777777" w:rsidR="00312A6C" w:rsidRPr="00652D39" w:rsidRDefault="00312A6C" w:rsidP="00854E7D">
            <w:pPr>
              <w:spacing w:line="288" w:lineRule="auto"/>
              <w:jc w:val="center"/>
              <w:rPr>
                <w:rFonts w:asciiTheme="majorHAnsi" w:hAnsiTheme="majorHAnsi"/>
                <w:sz w:val="20"/>
                <w:szCs w:val="20"/>
              </w:rPr>
            </w:pPr>
          </w:p>
          <w:p w14:paraId="05E67F43" w14:textId="77777777" w:rsidR="00312A6C" w:rsidRPr="00652D39" w:rsidRDefault="006A42A4" w:rsidP="00854E7D">
            <w:pPr>
              <w:spacing w:line="288" w:lineRule="auto"/>
              <w:jc w:val="center"/>
              <w:rPr>
                <w:rFonts w:asciiTheme="majorHAnsi" w:hAnsiTheme="majorHAnsi"/>
                <w:bCs/>
                <w:sz w:val="20"/>
                <w:szCs w:val="20"/>
              </w:rPr>
            </w:pPr>
            <w:hyperlink r:id="rId37" w:history="1">
              <w:r w:rsidR="00312A6C" w:rsidRPr="00652D39">
                <w:rPr>
                  <w:rStyle w:val="Hiperveza"/>
                  <w:rFonts w:asciiTheme="majorHAnsi" w:hAnsiTheme="majorHAnsi"/>
                  <w:bCs/>
                  <w:color w:val="auto"/>
                  <w:sz w:val="20"/>
                  <w:szCs w:val="20"/>
                  <w:u w:val="none"/>
                </w:rPr>
                <w:t xml:space="preserve">Zakon o središnjem registru državne imovine </w:t>
              </w:r>
              <w:r w:rsidR="00312A6C" w:rsidRPr="00652D39">
                <w:rPr>
                  <w:rStyle w:val="Hiperveza"/>
                  <w:rFonts w:asciiTheme="majorHAnsi" w:hAnsiTheme="majorHAnsi"/>
                  <w:color w:val="auto"/>
                  <w:sz w:val="20"/>
                  <w:szCs w:val="20"/>
                  <w:u w:val="none"/>
                </w:rPr>
                <w:t>(»Narodne novine« broj 112/18)</w:t>
              </w:r>
            </w:hyperlink>
          </w:p>
          <w:p w14:paraId="76ACE89B" w14:textId="77777777" w:rsidR="00312A6C" w:rsidRPr="00652D39" w:rsidRDefault="00312A6C" w:rsidP="00854E7D">
            <w:pPr>
              <w:spacing w:line="288" w:lineRule="auto"/>
              <w:jc w:val="center"/>
              <w:rPr>
                <w:rFonts w:asciiTheme="majorHAnsi" w:hAnsiTheme="majorHAnsi"/>
                <w:bCs/>
                <w:sz w:val="20"/>
                <w:szCs w:val="20"/>
              </w:rPr>
            </w:pPr>
          </w:p>
          <w:p w14:paraId="62647625" w14:textId="77777777" w:rsidR="00312A6C" w:rsidRPr="00652D39" w:rsidRDefault="006A42A4" w:rsidP="00854E7D">
            <w:pPr>
              <w:spacing w:line="288" w:lineRule="auto"/>
              <w:jc w:val="center"/>
              <w:rPr>
                <w:rFonts w:asciiTheme="majorHAnsi" w:hAnsiTheme="majorHAnsi"/>
                <w:sz w:val="20"/>
                <w:szCs w:val="20"/>
              </w:rPr>
            </w:pPr>
            <w:hyperlink r:id="rId38" w:history="1">
              <w:r w:rsidR="00312A6C" w:rsidRPr="00652D39">
                <w:rPr>
                  <w:rStyle w:val="Hiperveza"/>
                  <w:rFonts w:asciiTheme="majorHAnsi" w:eastAsia="Times New Roman" w:hAnsiTheme="majorHAnsi"/>
                  <w:color w:val="auto"/>
                  <w:sz w:val="20"/>
                  <w:szCs w:val="20"/>
                  <w:u w:val="none"/>
                </w:rPr>
                <w:t>Uredba o Središnjem  registru državne imovine (»Narodne novine«, broj 03/20)</w:t>
              </w:r>
            </w:hyperlink>
          </w:p>
          <w:p w14:paraId="431562C0" w14:textId="77777777" w:rsidR="00312A6C" w:rsidRPr="00652D39" w:rsidRDefault="00312A6C" w:rsidP="00854E7D">
            <w:pPr>
              <w:spacing w:line="288" w:lineRule="auto"/>
              <w:jc w:val="center"/>
              <w:rPr>
                <w:rFonts w:asciiTheme="majorHAnsi" w:eastAsia="Times New Roman" w:hAnsiTheme="majorHAnsi"/>
                <w:sz w:val="20"/>
                <w:szCs w:val="20"/>
              </w:rPr>
            </w:pPr>
          </w:p>
        </w:tc>
        <w:tc>
          <w:tcPr>
            <w:tcW w:w="623" w:type="pct"/>
            <w:vAlign w:val="center"/>
          </w:tcPr>
          <w:p w14:paraId="267A3C83" w14:textId="77777777" w:rsidR="00312A6C" w:rsidRPr="00652D39" w:rsidRDefault="00312A6C"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1. Klasifikacija imovine i standardizacija podataka o imovini</w:t>
            </w:r>
          </w:p>
        </w:tc>
        <w:tc>
          <w:tcPr>
            <w:tcW w:w="623" w:type="pct"/>
            <w:vAlign w:val="center"/>
          </w:tcPr>
          <w:p w14:paraId="3A70427C" w14:textId="77777777" w:rsidR="00312A6C" w:rsidRPr="00652D39" w:rsidRDefault="00312A6C"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Klasifikacija imovine u izrađenoj internoj evidenciji imovine po utvrđenim odredbama</w:t>
            </w:r>
          </w:p>
        </w:tc>
        <w:tc>
          <w:tcPr>
            <w:tcW w:w="508" w:type="pct"/>
            <w:vAlign w:val="center"/>
          </w:tcPr>
          <w:p w14:paraId="7FB3612A" w14:textId="77777777" w:rsidR="00312A6C" w:rsidRPr="00652D39" w:rsidRDefault="00312A6C"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Pojavni oblici općinske imovine u internim evidencijama</w:t>
            </w:r>
          </w:p>
        </w:tc>
        <w:tc>
          <w:tcPr>
            <w:tcW w:w="517" w:type="pct"/>
            <w:vAlign w:val="center"/>
          </w:tcPr>
          <w:p w14:paraId="1FA38B76" w14:textId="77777777" w:rsidR="00312A6C" w:rsidRPr="00652D39" w:rsidRDefault="00711FBA" w:rsidP="00854E7D">
            <w:pPr>
              <w:spacing w:line="288" w:lineRule="auto"/>
              <w:jc w:val="center"/>
              <w:rPr>
                <w:rFonts w:asciiTheme="majorHAnsi" w:eastAsia="Times New Roman" w:hAnsiTheme="majorHAnsi"/>
                <w:sz w:val="20"/>
                <w:szCs w:val="20"/>
              </w:rPr>
            </w:pPr>
            <w:r>
              <w:rPr>
                <w:rFonts w:asciiTheme="majorHAnsi" w:eastAsia="Times New Roman" w:hAnsiTheme="majorHAnsi"/>
                <w:sz w:val="20"/>
                <w:szCs w:val="20"/>
              </w:rPr>
              <w:t>Broj</w:t>
            </w:r>
          </w:p>
        </w:tc>
        <w:tc>
          <w:tcPr>
            <w:tcW w:w="504" w:type="pct"/>
            <w:vAlign w:val="center"/>
          </w:tcPr>
          <w:p w14:paraId="6029E370" w14:textId="77777777" w:rsidR="00312A6C" w:rsidRPr="00E93D17" w:rsidRDefault="00312A6C" w:rsidP="00854E7D">
            <w:pPr>
              <w:spacing w:line="288" w:lineRule="auto"/>
              <w:jc w:val="center"/>
              <w:rPr>
                <w:rFonts w:asciiTheme="majorHAnsi" w:eastAsia="Times New Roman" w:hAnsiTheme="majorHAnsi"/>
                <w:sz w:val="20"/>
                <w:szCs w:val="20"/>
              </w:rPr>
            </w:pPr>
            <w:r w:rsidRPr="00E93D17">
              <w:rPr>
                <w:rFonts w:asciiTheme="majorHAnsi" w:eastAsia="Times New Roman" w:hAnsiTheme="majorHAnsi"/>
                <w:sz w:val="20"/>
                <w:szCs w:val="20"/>
              </w:rPr>
              <w:t xml:space="preserve">Pojavni oblici nekretnina </w:t>
            </w:r>
          </w:p>
          <w:p w14:paraId="26EC2800" w14:textId="250E3EFF" w:rsidR="00312A6C" w:rsidRDefault="00416CE5" w:rsidP="00854E7D">
            <w:pPr>
              <w:spacing w:line="288" w:lineRule="auto"/>
              <w:jc w:val="center"/>
              <w:rPr>
                <w:rFonts w:asciiTheme="majorHAnsi" w:eastAsia="Times New Roman" w:hAnsiTheme="majorHAnsi"/>
                <w:sz w:val="20"/>
                <w:szCs w:val="20"/>
              </w:rPr>
            </w:pPr>
            <w:r w:rsidRPr="00416CE5">
              <w:rPr>
                <w:rFonts w:asciiTheme="majorHAnsi" w:eastAsia="Times New Roman" w:hAnsiTheme="majorHAnsi"/>
                <w:sz w:val="20"/>
                <w:szCs w:val="20"/>
              </w:rPr>
              <w:t>(broj je varijabilan te se redovno ažurira sukladno izmjenama u Evidenciji imovine)</w:t>
            </w:r>
          </w:p>
          <w:p w14:paraId="2E938E4F" w14:textId="77777777" w:rsidR="00416CE5" w:rsidRPr="00E93D17" w:rsidRDefault="00416CE5" w:rsidP="00854E7D">
            <w:pPr>
              <w:spacing w:line="288" w:lineRule="auto"/>
              <w:jc w:val="center"/>
              <w:rPr>
                <w:rFonts w:asciiTheme="majorHAnsi" w:eastAsia="Times New Roman" w:hAnsiTheme="majorHAnsi"/>
                <w:sz w:val="20"/>
                <w:szCs w:val="20"/>
              </w:rPr>
            </w:pPr>
          </w:p>
          <w:p w14:paraId="4CC73DDF" w14:textId="42551EE9" w:rsidR="00312A6C" w:rsidRPr="00E93D17" w:rsidRDefault="00312A6C" w:rsidP="00854E7D">
            <w:pPr>
              <w:spacing w:line="288" w:lineRule="auto"/>
              <w:jc w:val="center"/>
              <w:rPr>
                <w:rFonts w:asciiTheme="majorHAnsi" w:eastAsia="Times New Roman" w:hAnsiTheme="majorHAnsi"/>
                <w:sz w:val="20"/>
                <w:szCs w:val="20"/>
              </w:rPr>
            </w:pPr>
            <w:r w:rsidRPr="00E93D17">
              <w:rPr>
                <w:rFonts w:asciiTheme="majorHAnsi" w:eastAsia="Times New Roman" w:hAnsiTheme="majorHAnsi"/>
                <w:sz w:val="20"/>
                <w:szCs w:val="20"/>
              </w:rPr>
              <w:t>Pojavni oblici financijske imovine (dionice, poslovni udjel</w:t>
            </w:r>
            <w:r w:rsidR="001021C6" w:rsidRPr="00E93D17">
              <w:rPr>
                <w:rFonts w:asciiTheme="majorHAnsi" w:eastAsia="Times New Roman" w:hAnsiTheme="majorHAnsi"/>
                <w:sz w:val="20"/>
                <w:szCs w:val="20"/>
              </w:rPr>
              <w:t xml:space="preserve">i, vrijednosni papiri) </w:t>
            </w:r>
            <w:r w:rsidR="00C90AFA">
              <w:rPr>
                <w:rFonts w:asciiTheme="majorHAnsi" w:eastAsia="Times New Roman" w:hAnsiTheme="majorHAnsi"/>
                <w:sz w:val="20"/>
                <w:szCs w:val="20"/>
              </w:rPr>
              <w:t>Polazna (4</w:t>
            </w:r>
            <w:r w:rsidRPr="00E93D17">
              <w:rPr>
                <w:rFonts w:asciiTheme="majorHAnsi" w:eastAsia="Times New Roman" w:hAnsiTheme="majorHAnsi"/>
                <w:sz w:val="20"/>
                <w:szCs w:val="20"/>
              </w:rPr>
              <w:t>)</w:t>
            </w:r>
          </w:p>
          <w:p w14:paraId="129D84DB" w14:textId="5E67216B" w:rsidR="00312A6C" w:rsidRPr="00E93D17" w:rsidRDefault="001021C6" w:rsidP="00854E7D">
            <w:pPr>
              <w:spacing w:line="288" w:lineRule="auto"/>
              <w:jc w:val="center"/>
              <w:rPr>
                <w:rFonts w:asciiTheme="majorHAnsi" w:eastAsia="Times New Roman" w:hAnsiTheme="majorHAnsi"/>
                <w:sz w:val="20"/>
                <w:szCs w:val="20"/>
              </w:rPr>
            </w:pPr>
            <w:r w:rsidRPr="00E93D17">
              <w:rPr>
                <w:rFonts w:asciiTheme="majorHAnsi" w:eastAsia="Times New Roman" w:hAnsiTheme="majorHAnsi"/>
                <w:sz w:val="20"/>
                <w:szCs w:val="20"/>
              </w:rPr>
              <w:t>Ciljana (</w:t>
            </w:r>
            <w:r w:rsidR="00C90AFA">
              <w:rPr>
                <w:rFonts w:asciiTheme="majorHAnsi" w:eastAsia="Times New Roman" w:hAnsiTheme="majorHAnsi"/>
                <w:sz w:val="20"/>
                <w:szCs w:val="20"/>
              </w:rPr>
              <w:t>4</w:t>
            </w:r>
            <w:r w:rsidR="00312A6C" w:rsidRPr="00E93D17">
              <w:rPr>
                <w:rFonts w:asciiTheme="majorHAnsi" w:eastAsia="Times New Roman" w:hAnsiTheme="majorHAnsi"/>
                <w:sz w:val="20"/>
                <w:szCs w:val="20"/>
              </w:rPr>
              <w:t>)</w:t>
            </w:r>
          </w:p>
          <w:p w14:paraId="3FFE8E2A" w14:textId="77777777" w:rsidR="00312A6C" w:rsidRPr="00E93D17" w:rsidRDefault="00312A6C" w:rsidP="00854E7D">
            <w:pPr>
              <w:spacing w:line="288" w:lineRule="auto"/>
              <w:jc w:val="center"/>
              <w:rPr>
                <w:rFonts w:asciiTheme="majorHAnsi" w:eastAsia="Times New Roman" w:hAnsiTheme="majorHAnsi"/>
                <w:sz w:val="20"/>
                <w:szCs w:val="20"/>
              </w:rPr>
            </w:pPr>
          </w:p>
          <w:p w14:paraId="23A0BB79" w14:textId="4C9BEE91" w:rsidR="00312A6C" w:rsidRPr="00E93D17" w:rsidRDefault="00312A6C" w:rsidP="00854E7D">
            <w:pPr>
              <w:spacing w:line="288" w:lineRule="auto"/>
              <w:jc w:val="center"/>
              <w:rPr>
                <w:rFonts w:asciiTheme="majorHAnsi" w:eastAsia="Times New Roman" w:hAnsiTheme="majorHAnsi"/>
                <w:sz w:val="20"/>
                <w:szCs w:val="20"/>
              </w:rPr>
            </w:pPr>
            <w:r w:rsidRPr="00E93D17">
              <w:rPr>
                <w:rFonts w:asciiTheme="majorHAnsi" w:eastAsia="Times New Roman" w:hAnsiTheme="majorHAnsi"/>
                <w:sz w:val="20"/>
                <w:szCs w:val="20"/>
              </w:rPr>
              <w:lastRenderedPageBreak/>
              <w:t>Poja</w:t>
            </w:r>
            <w:r w:rsidR="001021C6" w:rsidRPr="00E93D17">
              <w:rPr>
                <w:rFonts w:asciiTheme="majorHAnsi" w:eastAsia="Times New Roman" w:hAnsiTheme="majorHAnsi"/>
                <w:sz w:val="20"/>
                <w:szCs w:val="20"/>
              </w:rPr>
              <w:t>vni oblici pokretnina Polazna (</w:t>
            </w:r>
            <w:r w:rsidR="00045EB6">
              <w:rPr>
                <w:rFonts w:asciiTheme="majorHAnsi" w:eastAsia="Times New Roman" w:hAnsiTheme="majorHAnsi"/>
                <w:sz w:val="20"/>
                <w:szCs w:val="20"/>
              </w:rPr>
              <w:t>1</w:t>
            </w:r>
            <w:r w:rsidRPr="00E93D17">
              <w:rPr>
                <w:rFonts w:asciiTheme="majorHAnsi" w:eastAsia="Times New Roman" w:hAnsiTheme="majorHAnsi"/>
                <w:sz w:val="20"/>
                <w:szCs w:val="20"/>
              </w:rPr>
              <w:t>)</w:t>
            </w:r>
          </w:p>
          <w:p w14:paraId="6844DF1B" w14:textId="70A3D1EC" w:rsidR="00312A6C" w:rsidRPr="00E93D17" w:rsidRDefault="001021C6" w:rsidP="00854E7D">
            <w:pPr>
              <w:spacing w:line="288" w:lineRule="auto"/>
              <w:jc w:val="center"/>
              <w:rPr>
                <w:rFonts w:asciiTheme="majorHAnsi" w:eastAsia="Times New Roman" w:hAnsiTheme="majorHAnsi"/>
                <w:sz w:val="20"/>
                <w:szCs w:val="20"/>
              </w:rPr>
            </w:pPr>
            <w:r w:rsidRPr="00E93D17">
              <w:rPr>
                <w:rFonts w:asciiTheme="majorHAnsi" w:eastAsia="Times New Roman" w:hAnsiTheme="majorHAnsi"/>
                <w:sz w:val="20"/>
                <w:szCs w:val="20"/>
              </w:rPr>
              <w:t>Ciljana (</w:t>
            </w:r>
            <w:r w:rsidR="00045EB6">
              <w:rPr>
                <w:rFonts w:asciiTheme="majorHAnsi" w:eastAsia="Times New Roman" w:hAnsiTheme="majorHAnsi"/>
                <w:sz w:val="20"/>
                <w:szCs w:val="20"/>
              </w:rPr>
              <w:t>1</w:t>
            </w:r>
            <w:r w:rsidR="00312A6C" w:rsidRPr="00E93D17">
              <w:rPr>
                <w:rFonts w:asciiTheme="majorHAnsi" w:eastAsia="Times New Roman" w:hAnsiTheme="majorHAnsi"/>
                <w:sz w:val="20"/>
                <w:szCs w:val="20"/>
              </w:rPr>
              <w:t>)</w:t>
            </w:r>
          </w:p>
        </w:tc>
        <w:tc>
          <w:tcPr>
            <w:tcW w:w="440" w:type="pct"/>
            <w:vMerge w:val="restart"/>
            <w:vAlign w:val="center"/>
          </w:tcPr>
          <w:p w14:paraId="352FF9F5" w14:textId="77777777" w:rsidR="00312A6C" w:rsidRPr="00652D39" w:rsidRDefault="00312A6C"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lastRenderedPageBreak/>
              <w:t>Projekt</w:t>
            </w:r>
          </w:p>
          <w:p w14:paraId="0C94FC1B" w14:textId="77777777" w:rsidR="00312A6C" w:rsidRPr="00652D39" w:rsidRDefault="00312A6C"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Implementacija upravljanja</w:t>
            </w:r>
            <w:r w:rsidR="00622368" w:rsidRPr="00652D39">
              <w:rPr>
                <w:rFonts w:asciiTheme="majorHAnsi" w:eastAsia="Times New Roman" w:hAnsiTheme="majorHAnsi"/>
                <w:sz w:val="20"/>
                <w:szCs w:val="20"/>
              </w:rPr>
              <w:t xml:space="preserve"> </w:t>
            </w:r>
            <w:r w:rsidRPr="00652D39">
              <w:rPr>
                <w:rFonts w:asciiTheme="majorHAnsi" w:eastAsia="Times New Roman" w:hAnsiTheme="majorHAnsi"/>
                <w:sz w:val="20"/>
                <w:szCs w:val="20"/>
              </w:rPr>
              <w:t>imovinom</w:t>
            </w:r>
          </w:p>
        </w:tc>
        <w:tc>
          <w:tcPr>
            <w:tcW w:w="502" w:type="pct"/>
            <w:vAlign w:val="center"/>
          </w:tcPr>
          <w:p w14:paraId="508CD5AE" w14:textId="770370EE" w:rsidR="00312A6C" w:rsidRPr="00652D39" w:rsidRDefault="00526EBB" w:rsidP="00854E7D">
            <w:pPr>
              <w:spacing w:line="288" w:lineRule="auto"/>
              <w:jc w:val="center"/>
              <w:rPr>
                <w:rFonts w:asciiTheme="majorHAnsi" w:eastAsia="Times New Roman" w:hAnsiTheme="majorHAnsi"/>
                <w:sz w:val="20"/>
                <w:szCs w:val="20"/>
              </w:rPr>
            </w:pPr>
            <w:r w:rsidRPr="00F514D5">
              <w:rPr>
                <w:rFonts w:asciiTheme="majorHAnsi" w:eastAsia="Times New Roman" w:hAnsiTheme="majorHAnsi"/>
                <w:sz w:val="20"/>
                <w:szCs w:val="20"/>
              </w:rPr>
              <w:t>Ažuriranje Evidencije imovine</w:t>
            </w:r>
          </w:p>
        </w:tc>
      </w:tr>
      <w:tr w:rsidR="00312A6C" w:rsidRPr="00652D39" w14:paraId="2A845D3D" w14:textId="77777777" w:rsidTr="000D1B03">
        <w:trPr>
          <w:trHeight w:val="1407"/>
        </w:trPr>
        <w:tc>
          <w:tcPr>
            <w:tcW w:w="564" w:type="pct"/>
            <w:vMerge/>
            <w:vAlign w:val="center"/>
          </w:tcPr>
          <w:p w14:paraId="64AA9E12" w14:textId="77777777" w:rsidR="00312A6C" w:rsidRPr="00652D39" w:rsidRDefault="00312A6C" w:rsidP="00854E7D">
            <w:pPr>
              <w:pStyle w:val="pt-bodytext-000074"/>
              <w:spacing w:before="0" w:beforeAutospacing="0" w:after="0" w:afterAutospacing="0" w:line="288" w:lineRule="auto"/>
              <w:jc w:val="center"/>
              <w:rPr>
                <w:rFonts w:asciiTheme="majorHAnsi" w:hAnsiTheme="majorHAnsi"/>
                <w:sz w:val="20"/>
                <w:szCs w:val="20"/>
              </w:rPr>
            </w:pPr>
          </w:p>
        </w:tc>
        <w:tc>
          <w:tcPr>
            <w:tcW w:w="719" w:type="pct"/>
            <w:vMerge/>
          </w:tcPr>
          <w:p w14:paraId="007F0424" w14:textId="77777777" w:rsidR="00312A6C" w:rsidRPr="00652D39" w:rsidRDefault="00312A6C" w:rsidP="00854E7D">
            <w:pPr>
              <w:spacing w:line="288" w:lineRule="auto"/>
              <w:jc w:val="center"/>
              <w:rPr>
                <w:rFonts w:asciiTheme="majorHAnsi" w:hAnsiTheme="majorHAnsi"/>
                <w:sz w:val="20"/>
                <w:szCs w:val="20"/>
              </w:rPr>
            </w:pPr>
          </w:p>
        </w:tc>
        <w:tc>
          <w:tcPr>
            <w:tcW w:w="623" w:type="pct"/>
            <w:vAlign w:val="center"/>
          </w:tcPr>
          <w:p w14:paraId="23CE8643" w14:textId="6E18408F" w:rsidR="00312A6C" w:rsidRPr="00652D39" w:rsidRDefault="00312A6C"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 xml:space="preserve">2. Redovito ažuriranje i objava podataka o imovini u internoj </w:t>
            </w:r>
            <w:r w:rsidR="001021C6">
              <w:rPr>
                <w:rFonts w:asciiTheme="majorHAnsi" w:eastAsia="Times New Roman" w:hAnsiTheme="majorHAnsi"/>
                <w:sz w:val="20"/>
                <w:szCs w:val="20"/>
              </w:rPr>
              <w:t xml:space="preserve">evidenciji imovine Općine </w:t>
            </w:r>
            <w:r w:rsidR="00935454">
              <w:rPr>
                <w:rFonts w:asciiTheme="majorHAnsi" w:eastAsia="Times New Roman" w:hAnsiTheme="majorHAnsi"/>
                <w:sz w:val="20"/>
                <w:szCs w:val="20"/>
              </w:rPr>
              <w:t>Donja Voća</w:t>
            </w:r>
          </w:p>
        </w:tc>
        <w:tc>
          <w:tcPr>
            <w:tcW w:w="623" w:type="pct"/>
            <w:vAlign w:val="center"/>
          </w:tcPr>
          <w:p w14:paraId="4501801F" w14:textId="77777777" w:rsidR="00312A6C" w:rsidRPr="00652D39" w:rsidRDefault="00312A6C"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Vođenje evidencije općinske imovine</w:t>
            </w:r>
          </w:p>
        </w:tc>
        <w:tc>
          <w:tcPr>
            <w:tcW w:w="508" w:type="pct"/>
            <w:vAlign w:val="center"/>
          </w:tcPr>
          <w:p w14:paraId="659D0B0D" w14:textId="77777777" w:rsidR="00312A6C" w:rsidRPr="00652D39" w:rsidRDefault="00312A6C"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Kontinuirano ažuriranje i objava podataka u internoj evidenciji</w:t>
            </w:r>
          </w:p>
        </w:tc>
        <w:tc>
          <w:tcPr>
            <w:tcW w:w="517" w:type="pct"/>
            <w:vAlign w:val="center"/>
          </w:tcPr>
          <w:p w14:paraId="54BDD587" w14:textId="77777777" w:rsidR="00312A6C" w:rsidRPr="00652D39" w:rsidRDefault="00312A6C"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Broj</w:t>
            </w:r>
          </w:p>
        </w:tc>
        <w:tc>
          <w:tcPr>
            <w:tcW w:w="504" w:type="pct"/>
            <w:vAlign w:val="center"/>
          </w:tcPr>
          <w:p w14:paraId="11B573CA" w14:textId="77777777" w:rsidR="00312A6C" w:rsidRPr="00E93D17" w:rsidRDefault="00312A6C" w:rsidP="00854E7D">
            <w:pPr>
              <w:spacing w:line="288" w:lineRule="auto"/>
              <w:jc w:val="center"/>
              <w:rPr>
                <w:rFonts w:asciiTheme="majorHAnsi" w:eastAsia="Times New Roman" w:hAnsiTheme="majorHAnsi"/>
                <w:sz w:val="20"/>
                <w:szCs w:val="20"/>
              </w:rPr>
            </w:pPr>
            <w:r w:rsidRPr="00E93D17">
              <w:rPr>
                <w:rFonts w:asciiTheme="majorHAnsi" w:eastAsia="Times New Roman" w:hAnsiTheme="majorHAnsi"/>
                <w:sz w:val="20"/>
                <w:szCs w:val="20"/>
              </w:rPr>
              <w:t xml:space="preserve">Pojavni oblici nekretnina </w:t>
            </w:r>
          </w:p>
          <w:p w14:paraId="57BE5369" w14:textId="76AF7F2F" w:rsidR="00312A6C" w:rsidRDefault="00416CE5" w:rsidP="00854E7D">
            <w:pPr>
              <w:spacing w:line="288" w:lineRule="auto"/>
              <w:jc w:val="center"/>
              <w:rPr>
                <w:rFonts w:asciiTheme="majorHAnsi" w:eastAsia="Times New Roman" w:hAnsiTheme="majorHAnsi"/>
                <w:sz w:val="20"/>
                <w:szCs w:val="20"/>
              </w:rPr>
            </w:pPr>
            <w:r w:rsidRPr="00416CE5">
              <w:rPr>
                <w:rFonts w:asciiTheme="majorHAnsi" w:eastAsia="Times New Roman" w:hAnsiTheme="majorHAnsi"/>
                <w:sz w:val="20"/>
                <w:szCs w:val="20"/>
              </w:rPr>
              <w:t>(broj je varijabilan te se redovno ažurira sukladno izmjenama u Evidenciji imovine)</w:t>
            </w:r>
          </w:p>
          <w:p w14:paraId="45AF2E6D" w14:textId="77777777" w:rsidR="00416CE5" w:rsidRPr="00E93D17" w:rsidRDefault="00416CE5" w:rsidP="00854E7D">
            <w:pPr>
              <w:spacing w:line="288" w:lineRule="auto"/>
              <w:jc w:val="center"/>
              <w:rPr>
                <w:rFonts w:asciiTheme="majorHAnsi" w:eastAsia="Times New Roman" w:hAnsiTheme="majorHAnsi"/>
                <w:sz w:val="20"/>
                <w:szCs w:val="20"/>
              </w:rPr>
            </w:pPr>
          </w:p>
          <w:p w14:paraId="3B92CBBF" w14:textId="77777777" w:rsidR="00312A6C" w:rsidRPr="00E93D17" w:rsidRDefault="00312A6C" w:rsidP="00854E7D">
            <w:pPr>
              <w:spacing w:line="288" w:lineRule="auto"/>
              <w:jc w:val="center"/>
              <w:rPr>
                <w:rFonts w:asciiTheme="majorHAnsi" w:eastAsia="Times New Roman" w:hAnsiTheme="majorHAnsi"/>
                <w:sz w:val="20"/>
                <w:szCs w:val="20"/>
              </w:rPr>
            </w:pPr>
            <w:r w:rsidRPr="00E93D17">
              <w:rPr>
                <w:rFonts w:asciiTheme="majorHAnsi" w:eastAsia="Times New Roman" w:hAnsiTheme="majorHAnsi"/>
                <w:sz w:val="20"/>
                <w:szCs w:val="20"/>
              </w:rPr>
              <w:t>Pojavni oblici financijske imovine</w:t>
            </w:r>
          </w:p>
          <w:p w14:paraId="099F3EC0" w14:textId="19B4A31C" w:rsidR="00D83887" w:rsidRPr="00E93D17" w:rsidRDefault="001021C6" w:rsidP="00854E7D">
            <w:pPr>
              <w:spacing w:line="288" w:lineRule="auto"/>
              <w:jc w:val="center"/>
              <w:rPr>
                <w:rFonts w:asciiTheme="majorHAnsi" w:eastAsia="Times New Roman" w:hAnsiTheme="majorHAnsi"/>
                <w:sz w:val="20"/>
                <w:szCs w:val="20"/>
              </w:rPr>
            </w:pPr>
            <w:r w:rsidRPr="00E93D17">
              <w:rPr>
                <w:rFonts w:asciiTheme="majorHAnsi" w:eastAsia="Times New Roman" w:hAnsiTheme="majorHAnsi"/>
                <w:sz w:val="20"/>
                <w:szCs w:val="20"/>
              </w:rPr>
              <w:t>Polazno (</w:t>
            </w:r>
            <w:r w:rsidR="00E01BAA">
              <w:rPr>
                <w:rFonts w:asciiTheme="majorHAnsi" w:eastAsia="Times New Roman" w:hAnsiTheme="majorHAnsi"/>
                <w:sz w:val="20"/>
                <w:szCs w:val="20"/>
              </w:rPr>
              <w:t>0</w:t>
            </w:r>
            <w:r w:rsidR="00D83887" w:rsidRPr="00E93D17">
              <w:rPr>
                <w:rFonts w:asciiTheme="majorHAnsi" w:eastAsia="Times New Roman" w:hAnsiTheme="majorHAnsi"/>
                <w:sz w:val="20"/>
                <w:szCs w:val="20"/>
              </w:rPr>
              <w:t>)</w:t>
            </w:r>
          </w:p>
          <w:p w14:paraId="3D36EF7E" w14:textId="598BEEAC" w:rsidR="00D83887" w:rsidRPr="00E93D17" w:rsidRDefault="001021C6" w:rsidP="00854E7D">
            <w:pPr>
              <w:spacing w:line="288" w:lineRule="auto"/>
              <w:jc w:val="center"/>
              <w:rPr>
                <w:rFonts w:asciiTheme="majorHAnsi" w:eastAsia="Times New Roman" w:hAnsiTheme="majorHAnsi"/>
                <w:sz w:val="20"/>
                <w:szCs w:val="20"/>
              </w:rPr>
            </w:pPr>
            <w:r w:rsidRPr="00E93D17">
              <w:rPr>
                <w:rFonts w:asciiTheme="majorHAnsi" w:eastAsia="Times New Roman" w:hAnsiTheme="majorHAnsi"/>
                <w:sz w:val="20"/>
                <w:szCs w:val="20"/>
              </w:rPr>
              <w:t>Ciljano (</w:t>
            </w:r>
            <w:r w:rsidR="00C90AFA">
              <w:rPr>
                <w:rFonts w:asciiTheme="majorHAnsi" w:eastAsia="Times New Roman" w:hAnsiTheme="majorHAnsi"/>
                <w:sz w:val="20"/>
                <w:szCs w:val="20"/>
              </w:rPr>
              <w:t>4</w:t>
            </w:r>
            <w:r w:rsidR="00D83887" w:rsidRPr="00E93D17">
              <w:rPr>
                <w:rFonts w:asciiTheme="majorHAnsi" w:eastAsia="Times New Roman" w:hAnsiTheme="majorHAnsi"/>
                <w:sz w:val="20"/>
                <w:szCs w:val="20"/>
              </w:rPr>
              <w:t>)</w:t>
            </w:r>
          </w:p>
          <w:p w14:paraId="7F8E80E6" w14:textId="1CF5C103" w:rsidR="00D83887" w:rsidRPr="00E93D17" w:rsidRDefault="00D83887" w:rsidP="00854E7D">
            <w:pPr>
              <w:spacing w:line="288" w:lineRule="auto"/>
              <w:jc w:val="center"/>
              <w:rPr>
                <w:rFonts w:asciiTheme="majorHAnsi" w:eastAsia="Times New Roman" w:hAnsiTheme="majorHAnsi"/>
                <w:sz w:val="20"/>
                <w:szCs w:val="20"/>
              </w:rPr>
            </w:pPr>
            <w:r w:rsidRPr="00E93D17">
              <w:rPr>
                <w:rFonts w:asciiTheme="majorHAnsi" w:eastAsia="Times New Roman" w:hAnsiTheme="majorHAnsi"/>
                <w:sz w:val="20"/>
                <w:szCs w:val="20"/>
              </w:rPr>
              <w:t>Poja</w:t>
            </w:r>
            <w:r w:rsidR="001021C6" w:rsidRPr="00E93D17">
              <w:rPr>
                <w:rFonts w:asciiTheme="majorHAnsi" w:eastAsia="Times New Roman" w:hAnsiTheme="majorHAnsi"/>
                <w:sz w:val="20"/>
                <w:szCs w:val="20"/>
              </w:rPr>
              <w:t>vni oblici pokretnina Polazna (</w:t>
            </w:r>
            <w:r w:rsidR="00E01BAA">
              <w:rPr>
                <w:rFonts w:asciiTheme="majorHAnsi" w:eastAsia="Times New Roman" w:hAnsiTheme="majorHAnsi"/>
                <w:sz w:val="20"/>
                <w:szCs w:val="20"/>
              </w:rPr>
              <w:t>0</w:t>
            </w:r>
            <w:r w:rsidRPr="00E93D17">
              <w:rPr>
                <w:rFonts w:asciiTheme="majorHAnsi" w:eastAsia="Times New Roman" w:hAnsiTheme="majorHAnsi"/>
                <w:sz w:val="20"/>
                <w:szCs w:val="20"/>
              </w:rPr>
              <w:t>)</w:t>
            </w:r>
          </w:p>
          <w:p w14:paraId="18F3E660" w14:textId="5FB83B57" w:rsidR="00D83887" w:rsidRPr="00E93D17" w:rsidRDefault="001021C6" w:rsidP="00854E7D">
            <w:pPr>
              <w:spacing w:line="288" w:lineRule="auto"/>
              <w:jc w:val="center"/>
              <w:rPr>
                <w:rFonts w:asciiTheme="majorHAnsi" w:eastAsia="Times New Roman" w:hAnsiTheme="majorHAnsi"/>
                <w:sz w:val="20"/>
                <w:szCs w:val="20"/>
              </w:rPr>
            </w:pPr>
            <w:r w:rsidRPr="00E93D17">
              <w:rPr>
                <w:rFonts w:asciiTheme="majorHAnsi" w:eastAsia="Times New Roman" w:hAnsiTheme="majorHAnsi"/>
                <w:sz w:val="20"/>
                <w:szCs w:val="20"/>
              </w:rPr>
              <w:t>Ciljana (</w:t>
            </w:r>
            <w:r w:rsidR="00045EB6">
              <w:rPr>
                <w:rFonts w:asciiTheme="majorHAnsi" w:eastAsia="Times New Roman" w:hAnsiTheme="majorHAnsi"/>
                <w:sz w:val="20"/>
                <w:szCs w:val="20"/>
              </w:rPr>
              <w:t>1</w:t>
            </w:r>
            <w:r w:rsidR="00D83887" w:rsidRPr="00E93D17">
              <w:rPr>
                <w:rFonts w:asciiTheme="majorHAnsi" w:eastAsia="Times New Roman" w:hAnsiTheme="majorHAnsi"/>
                <w:sz w:val="20"/>
                <w:szCs w:val="20"/>
              </w:rPr>
              <w:t>)</w:t>
            </w:r>
          </w:p>
        </w:tc>
        <w:tc>
          <w:tcPr>
            <w:tcW w:w="440" w:type="pct"/>
            <w:vMerge/>
            <w:vAlign w:val="center"/>
          </w:tcPr>
          <w:p w14:paraId="5FD9BD3A" w14:textId="77777777" w:rsidR="00312A6C" w:rsidRPr="00652D39" w:rsidRDefault="00312A6C" w:rsidP="00854E7D">
            <w:pPr>
              <w:spacing w:line="288" w:lineRule="auto"/>
              <w:jc w:val="center"/>
              <w:rPr>
                <w:rFonts w:asciiTheme="majorHAnsi" w:eastAsia="Times New Roman" w:hAnsiTheme="majorHAnsi"/>
                <w:sz w:val="20"/>
                <w:szCs w:val="20"/>
              </w:rPr>
            </w:pPr>
          </w:p>
        </w:tc>
        <w:tc>
          <w:tcPr>
            <w:tcW w:w="502" w:type="pct"/>
            <w:vAlign w:val="center"/>
          </w:tcPr>
          <w:p w14:paraId="3F3D376E" w14:textId="77777777" w:rsidR="00312A6C" w:rsidRPr="00652D39" w:rsidRDefault="00622368"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Sveobuhvatna, autentična i redovito ažurirana Evidencija imovine</w:t>
            </w:r>
          </w:p>
        </w:tc>
      </w:tr>
      <w:tr w:rsidR="00E01BAA" w:rsidRPr="00652D39" w14:paraId="67ACE726" w14:textId="77777777" w:rsidTr="000D1B03">
        <w:trPr>
          <w:trHeight w:val="1407"/>
        </w:trPr>
        <w:tc>
          <w:tcPr>
            <w:tcW w:w="564" w:type="pct"/>
            <w:vAlign w:val="center"/>
          </w:tcPr>
          <w:p w14:paraId="7CCA1068" w14:textId="77777777" w:rsidR="00E01BAA" w:rsidRPr="00652D39" w:rsidRDefault="00E01BAA" w:rsidP="00854E7D">
            <w:pPr>
              <w:pStyle w:val="pt-bodytext-000074"/>
              <w:spacing w:before="0" w:beforeAutospacing="0" w:after="0" w:afterAutospacing="0" w:line="288" w:lineRule="auto"/>
              <w:jc w:val="center"/>
              <w:rPr>
                <w:rFonts w:asciiTheme="majorHAnsi" w:hAnsiTheme="majorHAnsi"/>
                <w:sz w:val="20"/>
                <w:szCs w:val="20"/>
              </w:rPr>
            </w:pPr>
          </w:p>
        </w:tc>
        <w:tc>
          <w:tcPr>
            <w:tcW w:w="719" w:type="pct"/>
            <w:vMerge/>
          </w:tcPr>
          <w:p w14:paraId="6EE46E13" w14:textId="77777777" w:rsidR="00E01BAA" w:rsidRPr="00652D39" w:rsidRDefault="00E01BAA" w:rsidP="00854E7D">
            <w:pPr>
              <w:spacing w:line="288" w:lineRule="auto"/>
              <w:jc w:val="center"/>
              <w:rPr>
                <w:rFonts w:asciiTheme="majorHAnsi" w:hAnsiTheme="majorHAnsi"/>
                <w:sz w:val="20"/>
                <w:szCs w:val="20"/>
              </w:rPr>
            </w:pPr>
          </w:p>
        </w:tc>
        <w:tc>
          <w:tcPr>
            <w:tcW w:w="623" w:type="pct"/>
            <w:vAlign w:val="center"/>
          </w:tcPr>
          <w:p w14:paraId="4C5FB853" w14:textId="79BF4799" w:rsidR="00E01BAA" w:rsidRPr="00652D39" w:rsidRDefault="00E01BAA" w:rsidP="00854E7D">
            <w:pPr>
              <w:spacing w:line="288" w:lineRule="auto"/>
              <w:jc w:val="center"/>
              <w:rPr>
                <w:rFonts w:asciiTheme="majorHAnsi" w:eastAsia="Times New Roman" w:hAnsiTheme="majorHAnsi"/>
                <w:sz w:val="20"/>
                <w:szCs w:val="20"/>
              </w:rPr>
            </w:pPr>
            <w:r>
              <w:rPr>
                <w:rFonts w:asciiTheme="majorHAnsi" w:eastAsia="Times New Roman" w:hAnsiTheme="majorHAnsi"/>
                <w:sz w:val="20"/>
                <w:szCs w:val="20"/>
              </w:rPr>
              <w:t>3.</w:t>
            </w:r>
            <w:r w:rsidRPr="00774006">
              <w:rPr>
                <w:rFonts w:asciiTheme="majorHAnsi" w:eastAsia="Times New Roman" w:hAnsiTheme="majorHAnsi"/>
                <w:sz w:val="20"/>
                <w:szCs w:val="20"/>
              </w:rPr>
              <w:t xml:space="preserve">Sukladno načelu javnosti na Internet stranici </w:t>
            </w:r>
            <w:r>
              <w:rPr>
                <w:rFonts w:asciiTheme="majorHAnsi" w:eastAsia="Times New Roman" w:hAnsiTheme="majorHAnsi"/>
                <w:sz w:val="20"/>
                <w:szCs w:val="20"/>
              </w:rPr>
              <w:t>Općine Donja Voća postavljena</w:t>
            </w:r>
            <w:r w:rsidRPr="00774006">
              <w:rPr>
                <w:rFonts w:asciiTheme="majorHAnsi" w:eastAsia="Times New Roman" w:hAnsiTheme="majorHAnsi"/>
                <w:sz w:val="20"/>
                <w:szCs w:val="20"/>
              </w:rPr>
              <w:t xml:space="preserve"> je </w:t>
            </w:r>
            <w:r>
              <w:rPr>
                <w:rFonts w:asciiTheme="majorHAnsi" w:eastAsia="Times New Roman" w:hAnsiTheme="majorHAnsi"/>
                <w:sz w:val="20"/>
                <w:szCs w:val="20"/>
              </w:rPr>
              <w:t>poveznica na kojoj će se</w:t>
            </w:r>
            <w:r w:rsidRPr="00774006">
              <w:rPr>
                <w:rFonts w:asciiTheme="majorHAnsi" w:eastAsia="Times New Roman" w:hAnsiTheme="majorHAnsi"/>
                <w:sz w:val="20"/>
                <w:szCs w:val="20"/>
              </w:rPr>
              <w:t xml:space="preserve"> sukladno obvezama javne </w:t>
            </w:r>
            <w:r w:rsidRPr="00774006">
              <w:rPr>
                <w:rFonts w:asciiTheme="majorHAnsi" w:eastAsia="Times New Roman" w:hAnsiTheme="majorHAnsi"/>
                <w:sz w:val="20"/>
                <w:szCs w:val="20"/>
              </w:rPr>
              <w:lastRenderedPageBreak/>
              <w:t xml:space="preserve">objave nalaziti Registar imovine te svi dokumenti bitni za upravljanje i raspolaganje imovinom. Javnom objavom ostvarit će se bolji nadzor nad stanjem imovine kojom </w:t>
            </w:r>
            <w:r>
              <w:rPr>
                <w:rFonts w:asciiTheme="majorHAnsi" w:eastAsia="Times New Roman" w:hAnsiTheme="majorHAnsi"/>
                <w:sz w:val="20"/>
                <w:szCs w:val="20"/>
              </w:rPr>
              <w:t>Općina Donja Voća</w:t>
            </w:r>
            <w:r w:rsidRPr="00774006">
              <w:rPr>
                <w:rFonts w:asciiTheme="majorHAnsi" w:eastAsia="Times New Roman" w:hAnsiTheme="majorHAnsi"/>
                <w:sz w:val="20"/>
                <w:szCs w:val="20"/>
              </w:rPr>
              <w:t xml:space="preserve"> raspolaže</w:t>
            </w:r>
            <w:r w:rsidRPr="00491297">
              <w:rPr>
                <w:rFonts w:ascii="Cambria" w:hAnsi="Cambria"/>
              </w:rPr>
              <w:t>.</w:t>
            </w:r>
          </w:p>
        </w:tc>
        <w:tc>
          <w:tcPr>
            <w:tcW w:w="623" w:type="pct"/>
            <w:vAlign w:val="center"/>
          </w:tcPr>
          <w:p w14:paraId="0F2F37E0" w14:textId="3FD2DF24" w:rsidR="00E01BAA" w:rsidRPr="00652D39" w:rsidRDefault="00E01BAA" w:rsidP="00854E7D">
            <w:pPr>
              <w:spacing w:line="288" w:lineRule="auto"/>
              <w:jc w:val="center"/>
              <w:rPr>
                <w:rFonts w:asciiTheme="majorHAnsi" w:eastAsia="Times New Roman" w:hAnsiTheme="majorHAnsi"/>
                <w:sz w:val="20"/>
                <w:szCs w:val="20"/>
              </w:rPr>
            </w:pPr>
            <w:r>
              <w:rPr>
                <w:rFonts w:asciiTheme="majorHAnsi" w:eastAsia="Times New Roman" w:hAnsiTheme="majorHAnsi"/>
                <w:sz w:val="20"/>
                <w:szCs w:val="20"/>
              </w:rPr>
              <w:lastRenderedPageBreak/>
              <w:t>Objava i mjesečno ažuriranje</w:t>
            </w:r>
          </w:p>
        </w:tc>
        <w:tc>
          <w:tcPr>
            <w:tcW w:w="508" w:type="pct"/>
            <w:vAlign w:val="center"/>
          </w:tcPr>
          <w:p w14:paraId="217F392F" w14:textId="17C73209" w:rsidR="00E01BAA" w:rsidRPr="00652D39" w:rsidRDefault="00E01BAA" w:rsidP="00854E7D">
            <w:pPr>
              <w:spacing w:line="288" w:lineRule="auto"/>
              <w:jc w:val="center"/>
              <w:rPr>
                <w:rFonts w:asciiTheme="majorHAnsi" w:eastAsia="Times New Roman" w:hAnsiTheme="majorHAnsi"/>
                <w:sz w:val="20"/>
                <w:szCs w:val="20"/>
              </w:rPr>
            </w:pPr>
            <w:r>
              <w:rPr>
                <w:rFonts w:asciiTheme="majorHAnsi" w:eastAsia="Times New Roman" w:hAnsiTheme="majorHAnsi"/>
                <w:sz w:val="20"/>
                <w:szCs w:val="20"/>
              </w:rPr>
              <w:t>Objava i broj ažuriranja</w:t>
            </w:r>
          </w:p>
        </w:tc>
        <w:tc>
          <w:tcPr>
            <w:tcW w:w="517" w:type="pct"/>
            <w:vAlign w:val="center"/>
          </w:tcPr>
          <w:p w14:paraId="28C18B61" w14:textId="4FD74176" w:rsidR="00E01BAA" w:rsidRPr="00652D39" w:rsidRDefault="00E01BAA" w:rsidP="00854E7D">
            <w:pPr>
              <w:spacing w:line="288" w:lineRule="auto"/>
              <w:jc w:val="center"/>
              <w:rPr>
                <w:rFonts w:asciiTheme="majorHAnsi" w:eastAsia="Times New Roman" w:hAnsiTheme="majorHAnsi"/>
                <w:sz w:val="20"/>
                <w:szCs w:val="20"/>
              </w:rPr>
            </w:pPr>
            <w:r>
              <w:rPr>
                <w:rFonts w:asciiTheme="majorHAnsi" w:eastAsia="Times New Roman" w:hAnsiTheme="majorHAnsi"/>
                <w:sz w:val="20"/>
                <w:szCs w:val="20"/>
              </w:rPr>
              <w:t>broj</w:t>
            </w:r>
          </w:p>
        </w:tc>
        <w:tc>
          <w:tcPr>
            <w:tcW w:w="504" w:type="pct"/>
            <w:vAlign w:val="center"/>
          </w:tcPr>
          <w:p w14:paraId="0FF71C91" w14:textId="77777777" w:rsidR="00E01BAA" w:rsidRPr="00E93D17" w:rsidRDefault="00E01BAA" w:rsidP="00854E7D">
            <w:pPr>
              <w:spacing w:line="288" w:lineRule="auto"/>
              <w:jc w:val="center"/>
              <w:rPr>
                <w:rFonts w:asciiTheme="majorHAnsi" w:eastAsia="Times New Roman" w:hAnsiTheme="majorHAnsi"/>
                <w:sz w:val="20"/>
                <w:szCs w:val="20"/>
              </w:rPr>
            </w:pPr>
            <w:r w:rsidRPr="00E93D17">
              <w:rPr>
                <w:rFonts w:asciiTheme="majorHAnsi" w:eastAsia="Times New Roman" w:hAnsiTheme="majorHAnsi"/>
                <w:sz w:val="20"/>
                <w:szCs w:val="20"/>
              </w:rPr>
              <w:t>Polazno (</w:t>
            </w:r>
            <w:r>
              <w:rPr>
                <w:rFonts w:asciiTheme="majorHAnsi" w:eastAsia="Times New Roman" w:hAnsiTheme="majorHAnsi"/>
                <w:sz w:val="20"/>
                <w:szCs w:val="20"/>
              </w:rPr>
              <w:t xml:space="preserve">0 / </w:t>
            </w:r>
            <w:r w:rsidRPr="00E93D17">
              <w:rPr>
                <w:rFonts w:asciiTheme="majorHAnsi" w:eastAsia="Times New Roman" w:hAnsiTheme="majorHAnsi"/>
                <w:sz w:val="20"/>
                <w:szCs w:val="20"/>
              </w:rPr>
              <w:t>0)</w:t>
            </w:r>
          </w:p>
          <w:p w14:paraId="240CD0C5" w14:textId="160FB235" w:rsidR="00E01BAA" w:rsidRPr="00E93D17" w:rsidRDefault="00E01BAA" w:rsidP="00854E7D">
            <w:pPr>
              <w:spacing w:line="288" w:lineRule="auto"/>
              <w:jc w:val="center"/>
              <w:rPr>
                <w:rFonts w:asciiTheme="majorHAnsi" w:eastAsia="Times New Roman" w:hAnsiTheme="majorHAnsi"/>
                <w:sz w:val="20"/>
                <w:szCs w:val="20"/>
              </w:rPr>
            </w:pPr>
            <w:r w:rsidRPr="00E93D17">
              <w:rPr>
                <w:rFonts w:asciiTheme="majorHAnsi" w:eastAsia="Times New Roman" w:hAnsiTheme="majorHAnsi"/>
                <w:sz w:val="20"/>
                <w:szCs w:val="20"/>
              </w:rPr>
              <w:t>Ciljano (</w:t>
            </w:r>
            <w:r>
              <w:rPr>
                <w:rFonts w:asciiTheme="majorHAnsi" w:eastAsia="Times New Roman" w:hAnsiTheme="majorHAnsi"/>
                <w:sz w:val="20"/>
                <w:szCs w:val="20"/>
              </w:rPr>
              <w:t>1 /</w:t>
            </w:r>
            <w:r w:rsidRPr="00E93D17">
              <w:rPr>
                <w:rFonts w:asciiTheme="majorHAnsi" w:eastAsia="Times New Roman" w:hAnsiTheme="majorHAnsi"/>
                <w:sz w:val="20"/>
                <w:szCs w:val="20"/>
              </w:rPr>
              <w:t>12)</w:t>
            </w:r>
          </w:p>
        </w:tc>
        <w:tc>
          <w:tcPr>
            <w:tcW w:w="440" w:type="pct"/>
            <w:vAlign w:val="center"/>
          </w:tcPr>
          <w:p w14:paraId="1AB1E8D0" w14:textId="77777777" w:rsidR="00E01BAA" w:rsidRPr="00652D39" w:rsidRDefault="00E01BAA" w:rsidP="00854E7D">
            <w:pPr>
              <w:spacing w:line="288" w:lineRule="auto"/>
              <w:jc w:val="center"/>
              <w:rPr>
                <w:rFonts w:asciiTheme="majorHAnsi" w:eastAsia="Times New Roman" w:hAnsiTheme="majorHAnsi"/>
                <w:sz w:val="20"/>
                <w:szCs w:val="20"/>
              </w:rPr>
            </w:pPr>
          </w:p>
        </w:tc>
        <w:tc>
          <w:tcPr>
            <w:tcW w:w="502" w:type="pct"/>
            <w:vAlign w:val="center"/>
          </w:tcPr>
          <w:p w14:paraId="363D45D6" w14:textId="73345253" w:rsidR="00E01BAA" w:rsidRPr="00652D39" w:rsidRDefault="00E01BAA" w:rsidP="00854E7D">
            <w:pPr>
              <w:spacing w:line="288" w:lineRule="auto"/>
              <w:jc w:val="center"/>
              <w:rPr>
                <w:rFonts w:asciiTheme="majorHAnsi" w:eastAsia="Times New Roman" w:hAnsiTheme="majorHAnsi"/>
                <w:sz w:val="20"/>
                <w:szCs w:val="20"/>
              </w:rPr>
            </w:pPr>
            <w:r>
              <w:rPr>
                <w:rFonts w:asciiTheme="majorHAnsi" w:eastAsia="Times New Roman" w:hAnsiTheme="majorHAnsi"/>
                <w:sz w:val="20"/>
                <w:szCs w:val="20"/>
              </w:rPr>
              <w:t>Objava podataka</w:t>
            </w:r>
          </w:p>
        </w:tc>
      </w:tr>
      <w:tr w:rsidR="00E01BAA" w:rsidRPr="00652D39" w14:paraId="4C5BC320" w14:textId="77777777" w:rsidTr="000D1B03">
        <w:trPr>
          <w:trHeight w:val="285"/>
        </w:trPr>
        <w:tc>
          <w:tcPr>
            <w:tcW w:w="564" w:type="pct"/>
            <w:vAlign w:val="center"/>
          </w:tcPr>
          <w:p w14:paraId="32F9C4AD" w14:textId="77777777" w:rsidR="00E01BAA" w:rsidRPr="00652D39" w:rsidRDefault="00E01BAA" w:rsidP="00854E7D">
            <w:pPr>
              <w:pStyle w:val="pt-bodytext-000074"/>
              <w:spacing w:before="0" w:beforeAutospacing="0" w:after="0" w:afterAutospacing="0" w:line="288" w:lineRule="auto"/>
              <w:jc w:val="center"/>
              <w:rPr>
                <w:rFonts w:asciiTheme="majorHAnsi" w:hAnsiTheme="majorHAnsi"/>
                <w:b/>
                <w:bCs/>
                <w:kern w:val="36"/>
                <w:sz w:val="20"/>
                <w:szCs w:val="20"/>
              </w:rPr>
            </w:pPr>
            <w:r w:rsidRPr="00652D39">
              <w:rPr>
                <w:rFonts w:asciiTheme="majorHAnsi" w:hAnsiTheme="majorHAnsi"/>
                <w:sz w:val="20"/>
                <w:szCs w:val="20"/>
              </w:rPr>
              <w:t>Dostavljanje podataka i promjena predmetnih podataka u Središnji registar državne imovine</w:t>
            </w:r>
          </w:p>
        </w:tc>
        <w:tc>
          <w:tcPr>
            <w:tcW w:w="719" w:type="pct"/>
            <w:vMerge/>
          </w:tcPr>
          <w:p w14:paraId="32FB00AF" w14:textId="77777777" w:rsidR="00E01BAA" w:rsidRPr="00652D39" w:rsidRDefault="00E01BAA" w:rsidP="00854E7D">
            <w:pPr>
              <w:spacing w:line="288" w:lineRule="auto"/>
              <w:rPr>
                <w:rFonts w:asciiTheme="majorHAnsi" w:eastAsia="Times New Roman" w:hAnsiTheme="majorHAnsi"/>
                <w:sz w:val="20"/>
                <w:szCs w:val="20"/>
              </w:rPr>
            </w:pPr>
          </w:p>
        </w:tc>
        <w:tc>
          <w:tcPr>
            <w:tcW w:w="623" w:type="pct"/>
            <w:vAlign w:val="center"/>
          </w:tcPr>
          <w:p w14:paraId="6255F943" w14:textId="77777777" w:rsidR="00E01BAA" w:rsidRPr="00652D39" w:rsidRDefault="00E01BAA"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1. Jednom mjesečno slanje podataka o imovini u Središnji registar državne imovine</w:t>
            </w:r>
          </w:p>
        </w:tc>
        <w:tc>
          <w:tcPr>
            <w:tcW w:w="623" w:type="pct"/>
            <w:vAlign w:val="center"/>
          </w:tcPr>
          <w:p w14:paraId="17486851" w14:textId="77777777" w:rsidR="00E01BAA" w:rsidRPr="00652D39" w:rsidRDefault="00E01BAA"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Mjesečno ažuriranje podatka o imovini i dostava u Središnji registar državne imovine</w:t>
            </w:r>
          </w:p>
        </w:tc>
        <w:tc>
          <w:tcPr>
            <w:tcW w:w="508" w:type="pct"/>
            <w:vAlign w:val="center"/>
          </w:tcPr>
          <w:p w14:paraId="4FD6B142" w14:textId="77777777" w:rsidR="00E01BAA" w:rsidRPr="00652D39" w:rsidRDefault="00E01BAA"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Broj ažuriranja</w:t>
            </w:r>
          </w:p>
        </w:tc>
        <w:tc>
          <w:tcPr>
            <w:tcW w:w="517" w:type="pct"/>
            <w:vAlign w:val="center"/>
          </w:tcPr>
          <w:p w14:paraId="7A5B15E7" w14:textId="77777777" w:rsidR="00E01BAA" w:rsidRPr="00652D39" w:rsidRDefault="00E01BAA"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Broj</w:t>
            </w:r>
          </w:p>
        </w:tc>
        <w:tc>
          <w:tcPr>
            <w:tcW w:w="504" w:type="pct"/>
            <w:vAlign w:val="center"/>
          </w:tcPr>
          <w:p w14:paraId="13643276" w14:textId="77777777" w:rsidR="00E01BAA" w:rsidRPr="00E93D17" w:rsidRDefault="00E01BAA" w:rsidP="00854E7D">
            <w:pPr>
              <w:spacing w:line="288" w:lineRule="auto"/>
              <w:jc w:val="center"/>
              <w:rPr>
                <w:rFonts w:asciiTheme="majorHAnsi" w:eastAsia="Times New Roman" w:hAnsiTheme="majorHAnsi"/>
                <w:sz w:val="20"/>
                <w:szCs w:val="20"/>
              </w:rPr>
            </w:pPr>
            <w:r w:rsidRPr="00E93D17">
              <w:rPr>
                <w:rFonts w:asciiTheme="majorHAnsi" w:eastAsia="Times New Roman" w:hAnsiTheme="majorHAnsi"/>
                <w:sz w:val="20"/>
                <w:szCs w:val="20"/>
              </w:rPr>
              <w:t>Polazno (0)</w:t>
            </w:r>
          </w:p>
          <w:p w14:paraId="05F08FF1" w14:textId="77777777" w:rsidR="00E01BAA" w:rsidRPr="00652D39" w:rsidRDefault="00E01BAA" w:rsidP="00854E7D">
            <w:pPr>
              <w:spacing w:line="288" w:lineRule="auto"/>
              <w:jc w:val="center"/>
              <w:rPr>
                <w:rFonts w:asciiTheme="majorHAnsi" w:eastAsia="Times New Roman" w:hAnsiTheme="majorHAnsi"/>
                <w:sz w:val="20"/>
                <w:szCs w:val="20"/>
              </w:rPr>
            </w:pPr>
            <w:r w:rsidRPr="00E93D17">
              <w:rPr>
                <w:rFonts w:asciiTheme="majorHAnsi" w:eastAsia="Times New Roman" w:hAnsiTheme="majorHAnsi"/>
                <w:sz w:val="20"/>
                <w:szCs w:val="20"/>
              </w:rPr>
              <w:t>Ciljano (12)</w:t>
            </w:r>
          </w:p>
        </w:tc>
        <w:tc>
          <w:tcPr>
            <w:tcW w:w="440" w:type="pct"/>
            <w:vAlign w:val="center"/>
          </w:tcPr>
          <w:p w14:paraId="78CED76E" w14:textId="77777777" w:rsidR="00E01BAA" w:rsidRPr="00652D39" w:rsidRDefault="00E01BAA" w:rsidP="00854E7D">
            <w:pPr>
              <w:spacing w:line="288" w:lineRule="auto"/>
              <w:jc w:val="center"/>
              <w:rPr>
                <w:rFonts w:asciiTheme="majorHAnsi" w:eastAsia="Times New Roman" w:hAnsiTheme="majorHAnsi"/>
                <w:sz w:val="20"/>
                <w:szCs w:val="20"/>
              </w:rPr>
            </w:pPr>
          </w:p>
        </w:tc>
        <w:tc>
          <w:tcPr>
            <w:tcW w:w="502" w:type="pct"/>
            <w:vAlign w:val="center"/>
          </w:tcPr>
          <w:p w14:paraId="322B90B8" w14:textId="1747531D" w:rsidR="00E01BAA" w:rsidRPr="00652D39" w:rsidRDefault="00E01BAA" w:rsidP="00854E7D">
            <w:pPr>
              <w:spacing w:line="288" w:lineRule="auto"/>
              <w:jc w:val="center"/>
              <w:rPr>
                <w:rFonts w:asciiTheme="majorHAnsi" w:eastAsia="Times New Roman" w:hAnsiTheme="majorHAnsi"/>
                <w:sz w:val="20"/>
                <w:szCs w:val="20"/>
              </w:rPr>
            </w:pPr>
            <w:r w:rsidRPr="00F514D5">
              <w:rPr>
                <w:rFonts w:asciiTheme="majorHAnsi" w:eastAsia="Times New Roman" w:hAnsiTheme="majorHAnsi"/>
                <w:sz w:val="20"/>
                <w:szCs w:val="20"/>
              </w:rPr>
              <w:t xml:space="preserve">Općina Donja Voća dostavit će podatke u Središnji registar </w:t>
            </w:r>
          </w:p>
        </w:tc>
      </w:tr>
    </w:tbl>
    <w:p w14:paraId="77598C1F" w14:textId="77777777" w:rsidR="00361EFA" w:rsidRPr="00652D39" w:rsidRDefault="00361EFA" w:rsidP="00854E7D">
      <w:pPr>
        <w:pStyle w:val="Naslov1"/>
        <w:spacing w:before="0" w:beforeAutospacing="0" w:after="0" w:afterAutospacing="0" w:line="288" w:lineRule="auto"/>
        <w:jc w:val="both"/>
        <w:rPr>
          <w:rFonts w:asciiTheme="majorHAnsi" w:hAnsiTheme="majorHAnsi"/>
          <w:sz w:val="26"/>
          <w:szCs w:val="26"/>
        </w:rPr>
      </w:pPr>
    </w:p>
    <w:p w14:paraId="416177E0" w14:textId="77777777" w:rsidR="000F5ABF" w:rsidRPr="00652D39" w:rsidRDefault="000F5ABF" w:rsidP="00854E7D">
      <w:pPr>
        <w:pStyle w:val="Naslov1"/>
        <w:numPr>
          <w:ilvl w:val="0"/>
          <w:numId w:val="1"/>
        </w:numPr>
        <w:spacing w:before="0" w:beforeAutospacing="0" w:after="0" w:afterAutospacing="0" w:line="288" w:lineRule="auto"/>
        <w:jc w:val="both"/>
        <w:rPr>
          <w:rFonts w:asciiTheme="majorHAnsi" w:hAnsiTheme="majorHAnsi"/>
          <w:sz w:val="26"/>
          <w:szCs w:val="26"/>
        </w:rPr>
        <w:sectPr w:rsidR="000F5ABF" w:rsidRPr="00652D39" w:rsidSect="00DF295B">
          <w:pgSz w:w="16838" w:h="11906" w:orient="landscape"/>
          <w:pgMar w:top="1418" w:right="1134" w:bottom="1418" w:left="1134" w:header="709" w:footer="709" w:gutter="0"/>
          <w:cols w:space="708"/>
          <w:titlePg/>
          <w:docGrid w:linePitch="360"/>
        </w:sectPr>
      </w:pPr>
    </w:p>
    <w:p w14:paraId="53409488" w14:textId="77777777" w:rsidR="00361EFA" w:rsidRPr="00652D39" w:rsidRDefault="000F5ABF" w:rsidP="00854E7D">
      <w:pPr>
        <w:pStyle w:val="Naslov1"/>
        <w:numPr>
          <w:ilvl w:val="0"/>
          <w:numId w:val="1"/>
        </w:numPr>
        <w:spacing w:before="0" w:beforeAutospacing="0" w:after="0" w:afterAutospacing="0" w:line="288" w:lineRule="auto"/>
        <w:jc w:val="both"/>
        <w:rPr>
          <w:rFonts w:asciiTheme="majorHAnsi" w:hAnsiTheme="majorHAnsi"/>
          <w:sz w:val="26"/>
          <w:szCs w:val="26"/>
        </w:rPr>
      </w:pPr>
      <w:bookmarkStart w:id="186" w:name="_Toc61959673"/>
      <w:r w:rsidRPr="00652D39">
        <w:rPr>
          <w:rFonts w:asciiTheme="majorHAnsi" w:hAnsiTheme="majorHAnsi"/>
          <w:sz w:val="26"/>
          <w:szCs w:val="26"/>
        </w:rPr>
        <w:lastRenderedPageBreak/>
        <w:t xml:space="preserve">POSEBAN CILJ </w:t>
      </w:r>
      <w:r w:rsidR="009745E0" w:rsidRPr="00652D39">
        <w:rPr>
          <w:rFonts w:asciiTheme="majorHAnsi" w:hAnsiTheme="majorHAnsi"/>
          <w:sz w:val="26"/>
          <w:szCs w:val="26"/>
        </w:rPr>
        <w:t>1.</w:t>
      </w:r>
      <w:r w:rsidRPr="00652D39">
        <w:rPr>
          <w:rFonts w:asciiTheme="majorHAnsi" w:hAnsiTheme="majorHAnsi"/>
          <w:sz w:val="26"/>
          <w:szCs w:val="26"/>
        </w:rPr>
        <w:t>6</w:t>
      </w:r>
      <w:r w:rsidR="009745E0" w:rsidRPr="00652D39">
        <w:rPr>
          <w:rFonts w:asciiTheme="majorHAnsi" w:hAnsiTheme="majorHAnsi"/>
          <w:sz w:val="26"/>
          <w:szCs w:val="26"/>
        </w:rPr>
        <w:t>. - „</w:t>
      </w:r>
      <w:bookmarkStart w:id="187" w:name="_Hlk31272003"/>
      <w:r w:rsidR="009745E0" w:rsidRPr="00652D39">
        <w:rPr>
          <w:rFonts w:asciiTheme="majorHAnsi" w:hAnsiTheme="majorHAnsi"/>
          <w:sz w:val="26"/>
          <w:szCs w:val="26"/>
        </w:rPr>
        <w:t>Priprema, realizacija i izvještavanje o primjeni akata strateškog planiranja</w:t>
      </w:r>
      <w:bookmarkEnd w:id="187"/>
      <w:r w:rsidR="009745E0" w:rsidRPr="00652D39">
        <w:rPr>
          <w:rFonts w:asciiTheme="majorHAnsi" w:hAnsiTheme="majorHAnsi"/>
          <w:sz w:val="26"/>
          <w:szCs w:val="26"/>
        </w:rPr>
        <w:t>“</w:t>
      </w:r>
      <w:bookmarkEnd w:id="186"/>
    </w:p>
    <w:tbl>
      <w:tblPr>
        <w:tblStyle w:val="Reetkatablice"/>
        <w:tblW w:w="5000" w:type="pct"/>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Layout w:type="fixed"/>
        <w:tblLook w:val="04A0" w:firstRow="1" w:lastRow="0" w:firstColumn="1" w:lastColumn="0" w:noHBand="0" w:noVBand="1"/>
      </w:tblPr>
      <w:tblGrid>
        <w:gridCol w:w="1642"/>
        <w:gridCol w:w="2094"/>
        <w:gridCol w:w="1814"/>
        <w:gridCol w:w="1709"/>
        <w:gridCol w:w="1581"/>
        <w:gridCol w:w="1506"/>
        <w:gridCol w:w="1468"/>
        <w:gridCol w:w="1281"/>
        <w:gridCol w:w="1465"/>
      </w:tblGrid>
      <w:tr w:rsidR="00AA561C" w:rsidRPr="00652D39" w14:paraId="014682E7" w14:textId="77777777" w:rsidTr="00182456">
        <w:trPr>
          <w:trHeight w:val="284"/>
        </w:trPr>
        <w:tc>
          <w:tcPr>
            <w:tcW w:w="5000" w:type="pct"/>
            <w:gridSpan w:val="9"/>
            <w:shd w:val="clear" w:color="auto" w:fill="B8CCE4" w:themeFill="accent1" w:themeFillTint="66"/>
            <w:vAlign w:val="center"/>
          </w:tcPr>
          <w:p w14:paraId="6F8EFC2C" w14:textId="77777777" w:rsidR="00AA561C" w:rsidRPr="00652D39" w:rsidRDefault="00AA561C" w:rsidP="00854E7D">
            <w:pPr>
              <w:spacing w:line="288" w:lineRule="auto"/>
              <w:jc w:val="center"/>
              <w:rPr>
                <w:rFonts w:asciiTheme="majorHAnsi" w:hAnsiTheme="majorHAnsi"/>
                <w:sz w:val="20"/>
                <w:szCs w:val="20"/>
              </w:rPr>
            </w:pPr>
            <w:r w:rsidRPr="000D1B03">
              <w:rPr>
                <w:rFonts w:asciiTheme="majorHAnsi" w:eastAsia="Times New Roman" w:hAnsiTheme="majorHAnsi"/>
                <w:b/>
                <w:color w:val="17365D" w:themeColor="text2" w:themeShade="BF"/>
                <w:sz w:val="20"/>
                <w:szCs w:val="20"/>
              </w:rPr>
              <w:t>PRILOG 6: POSEBAN CILJ 1.6</w:t>
            </w:r>
            <w:r w:rsidRPr="00652D39">
              <w:rPr>
                <w:rFonts w:asciiTheme="majorHAnsi" w:eastAsia="Times New Roman" w:hAnsiTheme="majorHAnsi"/>
                <w:b/>
                <w:sz w:val="20"/>
                <w:szCs w:val="20"/>
              </w:rPr>
              <w:t>.</w:t>
            </w:r>
            <w:r w:rsidRPr="00652D39">
              <w:rPr>
                <w:rFonts w:asciiTheme="majorHAnsi" w:eastAsia="Times New Roman" w:hAnsiTheme="majorHAnsi"/>
                <w:sz w:val="20"/>
                <w:szCs w:val="20"/>
              </w:rPr>
              <w:t xml:space="preserve"> </w:t>
            </w:r>
            <w:r w:rsidRPr="00652D39">
              <w:rPr>
                <w:rFonts w:asciiTheme="majorHAnsi" w:hAnsiTheme="majorHAnsi"/>
                <w:sz w:val="20"/>
                <w:szCs w:val="20"/>
              </w:rPr>
              <w:t>„Priprema, realizacija i izvještavanje o primjeni akata strateškog planiranja“</w:t>
            </w:r>
          </w:p>
          <w:p w14:paraId="5B6D0ADC" w14:textId="19DB8906" w:rsidR="00AA561C" w:rsidRPr="00652D39" w:rsidRDefault="00AA561C" w:rsidP="00854E7D">
            <w:pPr>
              <w:spacing w:line="288" w:lineRule="auto"/>
              <w:jc w:val="center"/>
              <w:rPr>
                <w:rFonts w:asciiTheme="majorHAnsi" w:eastAsia="Times New Roman" w:hAnsiTheme="majorHAnsi"/>
                <w:sz w:val="20"/>
                <w:szCs w:val="20"/>
              </w:rPr>
            </w:pPr>
            <w:r w:rsidRPr="000D1B03">
              <w:rPr>
                <w:rFonts w:asciiTheme="majorHAnsi" w:hAnsiTheme="majorHAnsi"/>
                <w:b/>
                <w:color w:val="17365D" w:themeColor="text2" w:themeShade="BF"/>
                <w:sz w:val="20"/>
                <w:szCs w:val="20"/>
              </w:rPr>
              <w:t>Razdoblje:</w:t>
            </w:r>
            <w:r w:rsidR="0018362D">
              <w:rPr>
                <w:rFonts w:asciiTheme="majorHAnsi" w:hAnsiTheme="majorHAnsi"/>
                <w:sz w:val="20"/>
                <w:szCs w:val="20"/>
              </w:rPr>
              <w:t xml:space="preserve"> siječanj – prosinac 202</w:t>
            </w:r>
            <w:r w:rsidR="00802E27">
              <w:rPr>
                <w:rFonts w:asciiTheme="majorHAnsi" w:hAnsiTheme="majorHAnsi"/>
                <w:sz w:val="20"/>
                <w:szCs w:val="20"/>
              </w:rPr>
              <w:t>2</w:t>
            </w:r>
            <w:r w:rsidRPr="00652D39">
              <w:rPr>
                <w:rFonts w:asciiTheme="majorHAnsi" w:hAnsiTheme="majorHAnsi"/>
                <w:sz w:val="20"/>
                <w:szCs w:val="20"/>
              </w:rPr>
              <w:t>.</w:t>
            </w:r>
          </w:p>
        </w:tc>
      </w:tr>
      <w:tr w:rsidR="00AA561C" w:rsidRPr="00652D39" w14:paraId="29FE4F92" w14:textId="77777777" w:rsidTr="000D1B03">
        <w:trPr>
          <w:trHeight w:val="284"/>
        </w:trPr>
        <w:tc>
          <w:tcPr>
            <w:tcW w:w="564" w:type="pct"/>
            <w:shd w:val="clear" w:color="auto" w:fill="DBE5F1" w:themeFill="accent1" w:themeFillTint="33"/>
            <w:vAlign w:val="center"/>
          </w:tcPr>
          <w:p w14:paraId="09187764"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MJERA</w:t>
            </w:r>
          </w:p>
        </w:tc>
        <w:tc>
          <w:tcPr>
            <w:tcW w:w="719" w:type="pct"/>
            <w:shd w:val="clear" w:color="auto" w:fill="DBE5F1" w:themeFill="accent1" w:themeFillTint="33"/>
            <w:vAlign w:val="center"/>
          </w:tcPr>
          <w:p w14:paraId="0AA8F5E6"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PRAVNO/UPRAVNI INSTRUMENTI PROVEDBE MJERE</w:t>
            </w:r>
          </w:p>
        </w:tc>
        <w:tc>
          <w:tcPr>
            <w:tcW w:w="623" w:type="pct"/>
            <w:shd w:val="clear" w:color="auto" w:fill="DBE5F1" w:themeFill="accent1" w:themeFillTint="33"/>
            <w:vAlign w:val="center"/>
          </w:tcPr>
          <w:p w14:paraId="0EEE2ADF"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AKTIVNOSTI/</w:t>
            </w:r>
          </w:p>
          <w:p w14:paraId="61EF7295"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 xml:space="preserve">NAČIN </w:t>
            </w:r>
          </w:p>
          <w:p w14:paraId="3A0B9DDA"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OSTVARENJA</w:t>
            </w:r>
          </w:p>
        </w:tc>
        <w:tc>
          <w:tcPr>
            <w:tcW w:w="587" w:type="pct"/>
            <w:shd w:val="clear" w:color="auto" w:fill="DBE5F1" w:themeFill="accent1" w:themeFillTint="33"/>
            <w:vAlign w:val="center"/>
          </w:tcPr>
          <w:p w14:paraId="6AB37C93"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OPIS AKTIVNOSTI</w:t>
            </w:r>
          </w:p>
        </w:tc>
        <w:tc>
          <w:tcPr>
            <w:tcW w:w="543" w:type="pct"/>
            <w:shd w:val="clear" w:color="auto" w:fill="DBE5F1" w:themeFill="accent1" w:themeFillTint="33"/>
            <w:vAlign w:val="center"/>
          </w:tcPr>
          <w:p w14:paraId="02BEFF14"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POKAZATELJI REZULTATA</w:t>
            </w:r>
          </w:p>
        </w:tc>
        <w:tc>
          <w:tcPr>
            <w:tcW w:w="517" w:type="pct"/>
            <w:shd w:val="clear" w:color="auto" w:fill="DBE5F1" w:themeFill="accent1" w:themeFillTint="33"/>
            <w:vAlign w:val="center"/>
          </w:tcPr>
          <w:p w14:paraId="744C566A"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MJERNA JEDINICA ZA POKAZATELJ REZULTATA</w:t>
            </w:r>
          </w:p>
        </w:tc>
        <w:tc>
          <w:tcPr>
            <w:tcW w:w="504" w:type="pct"/>
            <w:shd w:val="clear" w:color="auto" w:fill="DBE5F1" w:themeFill="accent1" w:themeFillTint="33"/>
            <w:vAlign w:val="center"/>
          </w:tcPr>
          <w:p w14:paraId="2F9C0A89"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POLAZNA I CILJANA VRIJEDNOST MJERNE JEDINICE</w:t>
            </w:r>
          </w:p>
        </w:tc>
        <w:tc>
          <w:tcPr>
            <w:tcW w:w="440" w:type="pct"/>
            <w:shd w:val="clear" w:color="auto" w:fill="DBE5F1" w:themeFill="accent1" w:themeFillTint="33"/>
            <w:vAlign w:val="center"/>
          </w:tcPr>
          <w:p w14:paraId="104CF513"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PROJEKT</w:t>
            </w:r>
          </w:p>
        </w:tc>
        <w:tc>
          <w:tcPr>
            <w:tcW w:w="503" w:type="pct"/>
            <w:shd w:val="clear" w:color="auto" w:fill="DBE5F1" w:themeFill="accent1" w:themeFillTint="33"/>
            <w:vAlign w:val="center"/>
          </w:tcPr>
          <w:p w14:paraId="7362A26E"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OPIS PROJEKTA</w:t>
            </w:r>
          </w:p>
        </w:tc>
      </w:tr>
      <w:tr w:rsidR="006C1DBA" w:rsidRPr="00652D39" w14:paraId="373F65C3" w14:textId="77777777" w:rsidTr="000D1B03">
        <w:trPr>
          <w:trHeight w:val="284"/>
        </w:trPr>
        <w:tc>
          <w:tcPr>
            <w:tcW w:w="564" w:type="pct"/>
            <w:vMerge w:val="restart"/>
            <w:vAlign w:val="center"/>
          </w:tcPr>
          <w:p w14:paraId="1C3F6663" w14:textId="77777777" w:rsidR="006C1DBA" w:rsidRPr="00652D39" w:rsidRDefault="006C1DBA" w:rsidP="00854E7D">
            <w:pPr>
              <w:spacing w:line="288" w:lineRule="auto"/>
              <w:jc w:val="center"/>
              <w:rPr>
                <w:rFonts w:asciiTheme="majorHAnsi" w:eastAsia="Times New Roman" w:hAnsiTheme="majorHAnsi"/>
                <w:sz w:val="20"/>
                <w:szCs w:val="20"/>
              </w:rPr>
            </w:pPr>
            <w:r w:rsidRPr="00652D39">
              <w:rPr>
                <w:rFonts w:asciiTheme="majorHAnsi" w:hAnsiTheme="majorHAnsi"/>
                <w:sz w:val="20"/>
                <w:szCs w:val="20"/>
              </w:rPr>
              <w:t>Unaprjeđenje upravljanja općinskom imovinom putem akata strateškog planiranja</w:t>
            </w:r>
          </w:p>
        </w:tc>
        <w:tc>
          <w:tcPr>
            <w:tcW w:w="719" w:type="pct"/>
            <w:vMerge w:val="restart"/>
            <w:vAlign w:val="center"/>
          </w:tcPr>
          <w:p w14:paraId="4747AF58" w14:textId="77777777" w:rsidR="006C1DBA" w:rsidRPr="00652D39" w:rsidRDefault="006A42A4" w:rsidP="00854E7D">
            <w:pPr>
              <w:spacing w:line="288" w:lineRule="auto"/>
              <w:jc w:val="center"/>
              <w:rPr>
                <w:rFonts w:asciiTheme="majorHAnsi" w:hAnsiTheme="majorHAnsi"/>
                <w:sz w:val="20"/>
                <w:szCs w:val="20"/>
              </w:rPr>
            </w:pPr>
            <w:hyperlink r:id="rId39" w:history="1">
              <w:r w:rsidR="006C1DBA" w:rsidRPr="00652D39">
                <w:rPr>
                  <w:rStyle w:val="Hiperveza"/>
                  <w:rFonts w:asciiTheme="majorHAnsi" w:hAnsiTheme="majorHAnsi" w:cs="Calibri"/>
                  <w:bCs/>
                  <w:color w:val="auto"/>
                  <w:sz w:val="20"/>
                  <w:szCs w:val="20"/>
                  <w:u w:val="none"/>
                </w:rPr>
                <w:t>Zakon o upravljanju državnom imovinom (»Narodne novine«, broj 52/18)</w:t>
              </w:r>
            </w:hyperlink>
          </w:p>
          <w:p w14:paraId="241E9278" w14:textId="77777777" w:rsidR="006C1DBA" w:rsidRPr="00652D39" w:rsidRDefault="006C1DBA" w:rsidP="00854E7D">
            <w:pPr>
              <w:spacing w:line="288" w:lineRule="auto"/>
              <w:jc w:val="center"/>
              <w:rPr>
                <w:rFonts w:asciiTheme="majorHAnsi" w:hAnsiTheme="majorHAnsi"/>
                <w:sz w:val="20"/>
                <w:szCs w:val="20"/>
              </w:rPr>
            </w:pPr>
          </w:p>
          <w:p w14:paraId="43E5D4B8" w14:textId="77777777" w:rsidR="006C1DBA" w:rsidRPr="00652D39" w:rsidRDefault="006A42A4" w:rsidP="00854E7D">
            <w:pPr>
              <w:spacing w:line="288" w:lineRule="auto"/>
              <w:jc w:val="center"/>
              <w:rPr>
                <w:rFonts w:asciiTheme="majorHAnsi" w:hAnsiTheme="majorHAnsi"/>
                <w:bCs/>
                <w:sz w:val="20"/>
                <w:szCs w:val="20"/>
              </w:rPr>
            </w:pPr>
            <w:hyperlink r:id="rId40" w:history="1">
              <w:r w:rsidR="006C1DBA" w:rsidRPr="00652D39">
                <w:rPr>
                  <w:rStyle w:val="Hiperveza"/>
                  <w:rFonts w:asciiTheme="majorHAnsi" w:hAnsiTheme="majorHAnsi"/>
                  <w:bCs/>
                  <w:color w:val="auto"/>
                  <w:sz w:val="20"/>
                  <w:szCs w:val="20"/>
                  <w:u w:val="none"/>
                </w:rPr>
                <w:t xml:space="preserve">Zakon o središnjem registru državne imovine </w:t>
              </w:r>
              <w:r w:rsidR="006C1DBA" w:rsidRPr="00652D39">
                <w:rPr>
                  <w:rStyle w:val="Hiperveza"/>
                  <w:rFonts w:asciiTheme="majorHAnsi" w:hAnsiTheme="majorHAnsi"/>
                  <w:color w:val="auto"/>
                  <w:sz w:val="20"/>
                  <w:szCs w:val="20"/>
                  <w:u w:val="none"/>
                </w:rPr>
                <w:t>(»Narodne novine« broj 112/18)</w:t>
              </w:r>
            </w:hyperlink>
          </w:p>
          <w:p w14:paraId="631E697D" w14:textId="77777777" w:rsidR="006C1DBA" w:rsidRPr="00652D39" w:rsidRDefault="006C1DBA" w:rsidP="00854E7D">
            <w:pPr>
              <w:spacing w:line="288" w:lineRule="auto"/>
              <w:jc w:val="center"/>
              <w:rPr>
                <w:rFonts w:asciiTheme="majorHAnsi" w:hAnsiTheme="majorHAnsi"/>
                <w:bCs/>
                <w:sz w:val="20"/>
                <w:szCs w:val="20"/>
              </w:rPr>
            </w:pPr>
          </w:p>
          <w:p w14:paraId="20C1C7AA" w14:textId="77777777" w:rsidR="006C1DBA" w:rsidRPr="00652D39" w:rsidRDefault="006A42A4" w:rsidP="00854E7D">
            <w:pPr>
              <w:spacing w:line="288" w:lineRule="auto"/>
              <w:jc w:val="center"/>
              <w:rPr>
                <w:rFonts w:asciiTheme="majorHAnsi" w:hAnsiTheme="majorHAnsi"/>
                <w:sz w:val="20"/>
                <w:szCs w:val="20"/>
              </w:rPr>
            </w:pPr>
            <w:hyperlink r:id="rId41" w:history="1">
              <w:r w:rsidR="006C1DBA" w:rsidRPr="00652D39">
                <w:rPr>
                  <w:rStyle w:val="Hiperveza"/>
                  <w:rFonts w:asciiTheme="majorHAnsi" w:eastAsia="Times New Roman" w:hAnsiTheme="majorHAnsi"/>
                  <w:color w:val="auto"/>
                  <w:sz w:val="20"/>
                  <w:szCs w:val="20"/>
                  <w:u w:val="none"/>
                </w:rPr>
                <w:t>Uredba o Središnjem  registru državne imovine (»Narodne novine«, broj 03/20)</w:t>
              </w:r>
            </w:hyperlink>
          </w:p>
          <w:p w14:paraId="451583C6" w14:textId="77777777" w:rsidR="006C1DBA" w:rsidRPr="00652D39" w:rsidRDefault="006C1DBA" w:rsidP="00854E7D">
            <w:pPr>
              <w:spacing w:line="288" w:lineRule="auto"/>
              <w:jc w:val="center"/>
              <w:rPr>
                <w:rFonts w:asciiTheme="majorHAnsi" w:eastAsia="Times New Roman" w:hAnsiTheme="majorHAnsi"/>
                <w:sz w:val="20"/>
                <w:szCs w:val="20"/>
              </w:rPr>
            </w:pPr>
          </w:p>
        </w:tc>
        <w:tc>
          <w:tcPr>
            <w:tcW w:w="623" w:type="pct"/>
            <w:vAlign w:val="center"/>
          </w:tcPr>
          <w:p w14:paraId="656D138D" w14:textId="43623D21" w:rsidR="006C1DBA" w:rsidRPr="00652D39" w:rsidRDefault="006C1DBA"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1.</w:t>
            </w:r>
            <w:r w:rsidR="00E011C6" w:rsidRPr="00652D39">
              <w:rPr>
                <w:rFonts w:asciiTheme="majorHAnsi" w:eastAsia="Times New Roman" w:hAnsiTheme="majorHAnsi"/>
                <w:sz w:val="20"/>
                <w:szCs w:val="20"/>
              </w:rPr>
              <w:t xml:space="preserve"> </w:t>
            </w:r>
            <w:r w:rsidR="00547896">
              <w:rPr>
                <w:rFonts w:asciiTheme="majorHAnsi" w:eastAsia="Times New Roman" w:hAnsiTheme="majorHAnsi"/>
                <w:sz w:val="20"/>
                <w:szCs w:val="20"/>
              </w:rPr>
              <w:t>Priprema, izrada i usvajanje</w:t>
            </w:r>
            <w:r w:rsidR="00E011C6" w:rsidRPr="00652D39">
              <w:rPr>
                <w:rFonts w:asciiTheme="majorHAnsi" w:eastAsia="Times New Roman" w:hAnsiTheme="majorHAnsi"/>
                <w:sz w:val="20"/>
                <w:szCs w:val="20"/>
              </w:rPr>
              <w:t xml:space="preserve"> Strategije upravljanja</w:t>
            </w:r>
            <w:r w:rsidR="00E011C6">
              <w:rPr>
                <w:rFonts w:asciiTheme="majorHAnsi" w:eastAsia="Times New Roman" w:hAnsiTheme="majorHAnsi"/>
                <w:sz w:val="20"/>
                <w:szCs w:val="20"/>
              </w:rPr>
              <w:t xml:space="preserve"> imovinom </w:t>
            </w:r>
            <w:r w:rsidR="00547896">
              <w:rPr>
                <w:rFonts w:asciiTheme="majorHAnsi" w:eastAsia="Times New Roman" w:hAnsiTheme="majorHAnsi"/>
                <w:sz w:val="20"/>
                <w:szCs w:val="20"/>
              </w:rPr>
              <w:t xml:space="preserve">za razdoblje </w:t>
            </w:r>
            <w:r w:rsidR="00E011C6">
              <w:rPr>
                <w:rFonts w:asciiTheme="majorHAnsi" w:eastAsia="Times New Roman" w:hAnsiTheme="majorHAnsi"/>
                <w:sz w:val="20"/>
                <w:szCs w:val="20"/>
              </w:rPr>
              <w:t>2020.-2026</w:t>
            </w:r>
            <w:r w:rsidR="00547896">
              <w:rPr>
                <w:rFonts w:asciiTheme="majorHAnsi" w:eastAsia="Times New Roman" w:hAnsiTheme="majorHAnsi"/>
                <w:sz w:val="20"/>
                <w:szCs w:val="20"/>
              </w:rPr>
              <w:t>. godine</w:t>
            </w:r>
          </w:p>
        </w:tc>
        <w:tc>
          <w:tcPr>
            <w:tcW w:w="587" w:type="pct"/>
            <w:vAlign w:val="center"/>
          </w:tcPr>
          <w:p w14:paraId="1B129963" w14:textId="6E67A53F" w:rsidR="00547896" w:rsidRPr="00652D39" w:rsidRDefault="00547896"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 xml:space="preserve">Izrada prijedloga </w:t>
            </w:r>
            <w:r>
              <w:rPr>
                <w:rFonts w:asciiTheme="majorHAnsi" w:eastAsia="Times New Roman" w:hAnsiTheme="majorHAnsi"/>
                <w:sz w:val="20"/>
                <w:szCs w:val="20"/>
              </w:rPr>
              <w:t>Strategije upravljanja imovinom za razdoblje 2020.-2026. godine</w:t>
            </w:r>
            <w:r w:rsidRPr="00652D39">
              <w:rPr>
                <w:rFonts w:asciiTheme="majorHAnsi" w:eastAsia="Times New Roman" w:hAnsiTheme="majorHAnsi"/>
                <w:sz w:val="20"/>
                <w:szCs w:val="20"/>
              </w:rPr>
              <w:t>.</w:t>
            </w:r>
          </w:p>
          <w:p w14:paraId="339320D7" w14:textId="77777777" w:rsidR="00547896" w:rsidRPr="00652D39" w:rsidRDefault="00547896" w:rsidP="00854E7D">
            <w:pPr>
              <w:spacing w:line="288" w:lineRule="auto"/>
              <w:jc w:val="center"/>
              <w:rPr>
                <w:rFonts w:asciiTheme="majorHAnsi" w:eastAsia="Times New Roman" w:hAnsiTheme="majorHAnsi"/>
                <w:sz w:val="20"/>
                <w:szCs w:val="20"/>
              </w:rPr>
            </w:pPr>
          </w:p>
          <w:p w14:paraId="2E5FA296" w14:textId="3F6AB081" w:rsidR="00547896" w:rsidRPr="00652D39" w:rsidRDefault="00547896"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 xml:space="preserve">Provedba Savjetovanja sa zainteresiranom javnošću za </w:t>
            </w:r>
            <w:r>
              <w:rPr>
                <w:rFonts w:asciiTheme="majorHAnsi" w:eastAsia="Times New Roman" w:hAnsiTheme="majorHAnsi"/>
                <w:sz w:val="20"/>
                <w:szCs w:val="20"/>
              </w:rPr>
              <w:t>Strategiju upravljanja imovinom za razdoblje 2020.-2026. godine</w:t>
            </w:r>
          </w:p>
          <w:p w14:paraId="25ED1D1A" w14:textId="77777777" w:rsidR="00547896" w:rsidRPr="00652D39" w:rsidRDefault="00547896" w:rsidP="00854E7D">
            <w:pPr>
              <w:spacing w:line="288" w:lineRule="auto"/>
              <w:jc w:val="center"/>
              <w:rPr>
                <w:rFonts w:asciiTheme="majorHAnsi" w:eastAsia="Times New Roman" w:hAnsiTheme="majorHAnsi"/>
                <w:sz w:val="20"/>
                <w:szCs w:val="20"/>
              </w:rPr>
            </w:pPr>
          </w:p>
          <w:p w14:paraId="2E441DE5" w14:textId="1482224C" w:rsidR="006C1DBA" w:rsidRPr="00652D39" w:rsidRDefault="00547896"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Usvajanje dokumenta na sjednici Općinskog vijeća</w:t>
            </w:r>
          </w:p>
        </w:tc>
        <w:tc>
          <w:tcPr>
            <w:tcW w:w="543" w:type="pct"/>
            <w:vAlign w:val="center"/>
          </w:tcPr>
          <w:p w14:paraId="063B947D" w14:textId="1A5DFCB4" w:rsidR="006C1DBA" w:rsidRPr="00652D39" w:rsidRDefault="00547896" w:rsidP="00854E7D">
            <w:pPr>
              <w:spacing w:line="288" w:lineRule="auto"/>
              <w:jc w:val="center"/>
              <w:rPr>
                <w:rFonts w:asciiTheme="majorHAnsi" w:eastAsia="Times New Roman" w:hAnsiTheme="majorHAnsi"/>
                <w:sz w:val="20"/>
                <w:szCs w:val="20"/>
              </w:rPr>
            </w:pPr>
            <w:r>
              <w:rPr>
                <w:rFonts w:asciiTheme="majorHAnsi" w:eastAsia="Times New Roman" w:hAnsiTheme="majorHAnsi"/>
                <w:sz w:val="20"/>
                <w:szCs w:val="20"/>
              </w:rPr>
              <w:t>Prijedlog Strategije upravljanja imovinom za razdoblje 2020.-2026. godine</w:t>
            </w:r>
            <w:r w:rsidRPr="00652D39">
              <w:rPr>
                <w:rFonts w:asciiTheme="majorHAnsi" w:eastAsia="Times New Roman" w:hAnsiTheme="majorHAnsi"/>
                <w:sz w:val="20"/>
                <w:szCs w:val="20"/>
              </w:rPr>
              <w:t xml:space="preserve"> </w:t>
            </w:r>
          </w:p>
        </w:tc>
        <w:tc>
          <w:tcPr>
            <w:tcW w:w="517" w:type="pct"/>
            <w:vAlign w:val="center"/>
          </w:tcPr>
          <w:p w14:paraId="36BC3F06" w14:textId="77777777" w:rsidR="006C1DBA" w:rsidRPr="00652D39" w:rsidRDefault="006C1DBA"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 xml:space="preserve">Broj </w:t>
            </w:r>
          </w:p>
        </w:tc>
        <w:tc>
          <w:tcPr>
            <w:tcW w:w="504" w:type="pct"/>
            <w:vAlign w:val="center"/>
          </w:tcPr>
          <w:p w14:paraId="6ECAAB2F" w14:textId="77777777" w:rsidR="006C1DBA" w:rsidRPr="00652D39" w:rsidRDefault="006C1DBA"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Polazno (1)</w:t>
            </w:r>
          </w:p>
          <w:p w14:paraId="70161A64" w14:textId="114B0803" w:rsidR="006C1DBA" w:rsidRPr="00652D39" w:rsidRDefault="006C1DBA"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Ciljano (</w:t>
            </w:r>
            <w:r w:rsidR="00E01BAA">
              <w:rPr>
                <w:rFonts w:asciiTheme="majorHAnsi" w:eastAsia="Times New Roman" w:hAnsiTheme="majorHAnsi"/>
                <w:sz w:val="20"/>
                <w:szCs w:val="20"/>
              </w:rPr>
              <w:t>1</w:t>
            </w:r>
            <w:r w:rsidRPr="00652D39">
              <w:rPr>
                <w:rFonts w:asciiTheme="majorHAnsi" w:eastAsia="Times New Roman" w:hAnsiTheme="majorHAnsi"/>
                <w:sz w:val="20"/>
                <w:szCs w:val="20"/>
              </w:rPr>
              <w:t>)</w:t>
            </w:r>
          </w:p>
        </w:tc>
        <w:tc>
          <w:tcPr>
            <w:tcW w:w="440" w:type="pct"/>
            <w:vMerge w:val="restart"/>
            <w:vAlign w:val="center"/>
          </w:tcPr>
          <w:p w14:paraId="1AFF52F6" w14:textId="0AA02F89" w:rsidR="006C1DBA" w:rsidRPr="00652D39" w:rsidRDefault="006C1DBA"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Projekt Implementacija upravljanja imovinom</w:t>
            </w:r>
            <w:r w:rsidR="00DF66DD">
              <w:rPr>
                <w:rFonts w:asciiTheme="majorHAnsi" w:eastAsia="Times New Roman" w:hAnsiTheme="majorHAnsi"/>
                <w:sz w:val="20"/>
                <w:szCs w:val="20"/>
              </w:rPr>
              <w:t xml:space="preserve"> </w:t>
            </w:r>
          </w:p>
        </w:tc>
        <w:tc>
          <w:tcPr>
            <w:tcW w:w="503" w:type="pct"/>
            <w:vAlign w:val="center"/>
          </w:tcPr>
          <w:p w14:paraId="5E821951" w14:textId="77777777" w:rsidR="00E011C6" w:rsidRPr="00F514D5" w:rsidRDefault="00E011C6" w:rsidP="00854E7D">
            <w:pPr>
              <w:spacing w:line="288" w:lineRule="auto"/>
              <w:jc w:val="center"/>
              <w:rPr>
                <w:rFonts w:asciiTheme="majorHAnsi" w:eastAsia="Times New Roman" w:hAnsiTheme="majorHAnsi"/>
                <w:sz w:val="20"/>
                <w:szCs w:val="20"/>
              </w:rPr>
            </w:pPr>
          </w:p>
          <w:p w14:paraId="40122539" w14:textId="3985217B" w:rsidR="00E011C6" w:rsidRPr="00F514D5" w:rsidRDefault="00E011C6" w:rsidP="00854E7D">
            <w:pPr>
              <w:spacing w:line="288" w:lineRule="auto"/>
              <w:jc w:val="center"/>
              <w:rPr>
                <w:rFonts w:asciiTheme="majorHAnsi" w:eastAsia="Times New Roman" w:hAnsiTheme="majorHAnsi"/>
                <w:sz w:val="20"/>
                <w:szCs w:val="20"/>
              </w:rPr>
            </w:pPr>
            <w:r w:rsidRPr="00F514D5">
              <w:rPr>
                <w:rFonts w:asciiTheme="majorHAnsi" w:eastAsia="Times New Roman" w:hAnsiTheme="majorHAnsi"/>
                <w:sz w:val="20"/>
                <w:szCs w:val="20"/>
              </w:rPr>
              <w:t>Izrada Strategije upravljanja imovinom</w:t>
            </w:r>
            <w:r w:rsidR="00547896" w:rsidRPr="00F514D5">
              <w:rPr>
                <w:rFonts w:asciiTheme="majorHAnsi" w:eastAsia="Times New Roman" w:hAnsiTheme="majorHAnsi"/>
                <w:sz w:val="20"/>
                <w:szCs w:val="20"/>
              </w:rPr>
              <w:t xml:space="preserve"> za razdoblje 2020.-2026. godine</w:t>
            </w:r>
          </w:p>
          <w:p w14:paraId="501E58BF" w14:textId="0BE36CA6" w:rsidR="006C1DBA" w:rsidRPr="00D07D4B" w:rsidRDefault="006C1DBA" w:rsidP="00854E7D">
            <w:pPr>
              <w:spacing w:line="288" w:lineRule="auto"/>
              <w:jc w:val="center"/>
              <w:rPr>
                <w:rFonts w:asciiTheme="majorHAnsi" w:eastAsia="Times New Roman" w:hAnsiTheme="majorHAnsi"/>
                <w:sz w:val="20"/>
                <w:szCs w:val="20"/>
                <w:highlight w:val="cyan"/>
              </w:rPr>
            </w:pPr>
          </w:p>
        </w:tc>
      </w:tr>
      <w:tr w:rsidR="006C1DBA" w:rsidRPr="00652D39" w14:paraId="5A02F42E" w14:textId="77777777" w:rsidTr="000D1B03">
        <w:trPr>
          <w:trHeight w:val="284"/>
        </w:trPr>
        <w:tc>
          <w:tcPr>
            <w:tcW w:w="564" w:type="pct"/>
            <w:vMerge/>
          </w:tcPr>
          <w:p w14:paraId="162FC388" w14:textId="77777777" w:rsidR="006C1DBA" w:rsidRPr="00652D39" w:rsidRDefault="006C1DBA" w:rsidP="00854E7D">
            <w:pPr>
              <w:spacing w:line="288" w:lineRule="auto"/>
              <w:jc w:val="center"/>
              <w:rPr>
                <w:rFonts w:asciiTheme="majorHAnsi" w:hAnsiTheme="majorHAnsi"/>
                <w:sz w:val="20"/>
                <w:szCs w:val="20"/>
              </w:rPr>
            </w:pPr>
          </w:p>
        </w:tc>
        <w:tc>
          <w:tcPr>
            <w:tcW w:w="719" w:type="pct"/>
            <w:vMerge/>
            <w:vAlign w:val="center"/>
          </w:tcPr>
          <w:p w14:paraId="416CFC24" w14:textId="77777777" w:rsidR="006C1DBA" w:rsidRPr="00652D39" w:rsidRDefault="006C1DBA" w:rsidP="00854E7D">
            <w:pPr>
              <w:spacing w:line="288" w:lineRule="auto"/>
              <w:jc w:val="center"/>
              <w:rPr>
                <w:rFonts w:asciiTheme="majorHAnsi" w:eastAsia="Times New Roman" w:hAnsiTheme="majorHAnsi"/>
                <w:sz w:val="20"/>
                <w:szCs w:val="20"/>
              </w:rPr>
            </w:pPr>
          </w:p>
        </w:tc>
        <w:tc>
          <w:tcPr>
            <w:tcW w:w="623" w:type="pct"/>
            <w:vAlign w:val="center"/>
          </w:tcPr>
          <w:p w14:paraId="0D11D2B7" w14:textId="54C03271" w:rsidR="00E011C6" w:rsidRPr="00652D39" w:rsidRDefault="006C1DBA"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2.</w:t>
            </w:r>
            <w:r w:rsidR="00E011C6">
              <w:rPr>
                <w:rFonts w:asciiTheme="majorHAnsi" w:eastAsia="Times New Roman" w:hAnsiTheme="majorHAnsi"/>
                <w:sz w:val="20"/>
                <w:szCs w:val="20"/>
              </w:rPr>
              <w:t xml:space="preserve"> </w:t>
            </w:r>
            <w:r w:rsidR="00E011C6" w:rsidRPr="00652D39">
              <w:rPr>
                <w:rFonts w:asciiTheme="majorHAnsi" w:eastAsia="Times New Roman" w:hAnsiTheme="majorHAnsi"/>
                <w:sz w:val="20"/>
                <w:szCs w:val="20"/>
              </w:rPr>
              <w:t>Priprema, izrada i usvajanje Godišnjeg pl</w:t>
            </w:r>
            <w:r w:rsidR="00547896">
              <w:rPr>
                <w:rFonts w:asciiTheme="majorHAnsi" w:eastAsia="Times New Roman" w:hAnsiTheme="majorHAnsi"/>
                <w:sz w:val="20"/>
                <w:szCs w:val="20"/>
              </w:rPr>
              <w:t>ana upravljanja imovinom za 202</w:t>
            </w:r>
            <w:r w:rsidR="00E01BAA">
              <w:rPr>
                <w:rFonts w:asciiTheme="majorHAnsi" w:eastAsia="Times New Roman" w:hAnsiTheme="majorHAnsi"/>
                <w:sz w:val="20"/>
                <w:szCs w:val="20"/>
              </w:rPr>
              <w:t>2</w:t>
            </w:r>
            <w:r w:rsidR="00547896">
              <w:rPr>
                <w:rFonts w:asciiTheme="majorHAnsi" w:eastAsia="Times New Roman" w:hAnsiTheme="majorHAnsi"/>
                <w:sz w:val="20"/>
                <w:szCs w:val="20"/>
              </w:rPr>
              <w:t>.</w:t>
            </w:r>
          </w:p>
        </w:tc>
        <w:tc>
          <w:tcPr>
            <w:tcW w:w="587" w:type="pct"/>
            <w:vAlign w:val="center"/>
          </w:tcPr>
          <w:p w14:paraId="77D39776" w14:textId="1D375560" w:rsidR="00E011C6" w:rsidRPr="00652D39" w:rsidRDefault="00E011C6"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Izrada prijedloga Godišnjeg pl</w:t>
            </w:r>
            <w:r w:rsidR="00547896">
              <w:rPr>
                <w:rFonts w:asciiTheme="majorHAnsi" w:eastAsia="Times New Roman" w:hAnsiTheme="majorHAnsi"/>
                <w:sz w:val="20"/>
                <w:szCs w:val="20"/>
              </w:rPr>
              <w:t>ana upravljanja imovinom za 202</w:t>
            </w:r>
            <w:r w:rsidR="00E01BAA">
              <w:rPr>
                <w:rFonts w:asciiTheme="majorHAnsi" w:eastAsia="Times New Roman" w:hAnsiTheme="majorHAnsi"/>
                <w:sz w:val="20"/>
                <w:szCs w:val="20"/>
              </w:rPr>
              <w:t>2</w:t>
            </w:r>
            <w:r w:rsidRPr="00652D39">
              <w:rPr>
                <w:rFonts w:asciiTheme="majorHAnsi" w:eastAsia="Times New Roman" w:hAnsiTheme="majorHAnsi"/>
                <w:sz w:val="20"/>
                <w:szCs w:val="20"/>
              </w:rPr>
              <w:t>.</w:t>
            </w:r>
          </w:p>
          <w:p w14:paraId="0B66879A" w14:textId="77777777" w:rsidR="00E011C6" w:rsidRPr="00652D39" w:rsidRDefault="00E011C6" w:rsidP="00854E7D">
            <w:pPr>
              <w:spacing w:line="288" w:lineRule="auto"/>
              <w:jc w:val="center"/>
              <w:rPr>
                <w:rFonts w:asciiTheme="majorHAnsi" w:eastAsia="Times New Roman" w:hAnsiTheme="majorHAnsi"/>
                <w:sz w:val="20"/>
                <w:szCs w:val="20"/>
              </w:rPr>
            </w:pPr>
          </w:p>
          <w:p w14:paraId="776CCAA0" w14:textId="3061F29B" w:rsidR="00E011C6" w:rsidRPr="00652D39" w:rsidRDefault="00E011C6"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Provedba Savjetovanja sa zainteresiranom javnošću za Godišnji p</w:t>
            </w:r>
            <w:r w:rsidR="00547896">
              <w:rPr>
                <w:rFonts w:asciiTheme="majorHAnsi" w:eastAsia="Times New Roman" w:hAnsiTheme="majorHAnsi"/>
                <w:sz w:val="20"/>
                <w:szCs w:val="20"/>
              </w:rPr>
              <w:t>lan upravljanja imovinom za 202</w:t>
            </w:r>
            <w:r w:rsidR="00E01BAA">
              <w:rPr>
                <w:rFonts w:asciiTheme="majorHAnsi" w:eastAsia="Times New Roman" w:hAnsiTheme="majorHAnsi"/>
                <w:sz w:val="20"/>
                <w:szCs w:val="20"/>
              </w:rPr>
              <w:t>2</w:t>
            </w:r>
            <w:r w:rsidRPr="00652D39">
              <w:rPr>
                <w:rFonts w:asciiTheme="majorHAnsi" w:eastAsia="Times New Roman" w:hAnsiTheme="majorHAnsi"/>
                <w:sz w:val="20"/>
                <w:szCs w:val="20"/>
              </w:rPr>
              <w:t>.</w:t>
            </w:r>
          </w:p>
          <w:p w14:paraId="23A6585C" w14:textId="77777777" w:rsidR="00E011C6" w:rsidRPr="00652D39" w:rsidRDefault="00E011C6" w:rsidP="00854E7D">
            <w:pPr>
              <w:spacing w:line="288" w:lineRule="auto"/>
              <w:jc w:val="center"/>
              <w:rPr>
                <w:rFonts w:asciiTheme="majorHAnsi" w:eastAsia="Times New Roman" w:hAnsiTheme="majorHAnsi"/>
                <w:sz w:val="20"/>
                <w:szCs w:val="20"/>
              </w:rPr>
            </w:pPr>
          </w:p>
          <w:p w14:paraId="7FCD5D97" w14:textId="3F987B31" w:rsidR="006C1DBA" w:rsidRPr="00652D39" w:rsidRDefault="00E011C6"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Usvajanje dokumenta na sjednici Općinskog vijeća</w:t>
            </w:r>
          </w:p>
        </w:tc>
        <w:tc>
          <w:tcPr>
            <w:tcW w:w="543" w:type="pct"/>
            <w:vAlign w:val="center"/>
          </w:tcPr>
          <w:p w14:paraId="048C6305" w14:textId="2D3543CA" w:rsidR="00E011C6" w:rsidRPr="00652D39" w:rsidRDefault="00E011C6"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Prijedlog Godišnjeg pl</w:t>
            </w:r>
            <w:r w:rsidR="00547896">
              <w:rPr>
                <w:rFonts w:asciiTheme="majorHAnsi" w:eastAsia="Times New Roman" w:hAnsiTheme="majorHAnsi"/>
                <w:sz w:val="20"/>
                <w:szCs w:val="20"/>
              </w:rPr>
              <w:t>ana upravljanja imovinom za 202</w:t>
            </w:r>
            <w:r w:rsidR="00E01BAA">
              <w:rPr>
                <w:rFonts w:asciiTheme="majorHAnsi" w:eastAsia="Times New Roman" w:hAnsiTheme="majorHAnsi"/>
                <w:sz w:val="20"/>
                <w:szCs w:val="20"/>
              </w:rPr>
              <w:t>2</w:t>
            </w:r>
            <w:r w:rsidRPr="00652D39">
              <w:rPr>
                <w:rFonts w:asciiTheme="majorHAnsi" w:eastAsia="Times New Roman" w:hAnsiTheme="majorHAnsi"/>
                <w:sz w:val="20"/>
                <w:szCs w:val="20"/>
              </w:rPr>
              <w:t>.</w:t>
            </w:r>
          </w:p>
        </w:tc>
        <w:tc>
          <w:tcPr>
            <w:tcW w:w="517" w:type="pct"/>
            <w:vAlign w:val="center"/>
          </w:tcPr>
          <w:p w14:paraId="18BF5F5B" w14:textId="77777777" w:rsidR="006C1DBA" w:rsidRPr="00652D39" w:rsidRDefault="006C1DBA"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Broj</w:t>
            </w:r>
          </w:p>
        </w:tc>
        <w:tc>
          <w:tcPr>
            <w:tcW w:w="504" w:type="pct"/>
            <w:vAlign w:val="center"/>
          </w:tcPr>
          <w:p w14:paraId="00B9E3CE" w14:textId="2A63AB44" w:rsidR="006C1DBA" w:rsidRPr="00652D39" w:rsidRDefault="006C1DBA"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Polazno (</w:t>
            </w:r>
            <w:r w:rsidR="00E01BAA">
              <w:rPr>
                <w:rFonts w:asciiTheme="majorHAnsi" w:eastAsia="Times New Roman" w:hAnsiTheme="majorHAnsi"/>
                <w:sz w:val="20"/>
                <w:szCs w:val="20"/>
              </w:rPr>
              <w:t>0</w:t>
            </w:r>
            <w:r w:rsidRPr="00652D39">
              <w:rPr>
                <w:rFonts w:asciiTheme="majorHAnsi" w:eastAsia="Times New Roman" w:hAnsiTheme="majorHAnsi"/>
                <w:sz w:val="20"/>
                <w:szCs w:val="20"/>
              </w:rPr>
              <w:t>)</w:t>
            </w:r>
          </w:p>
          <w:p w14:paraId="7664FCB9" w14:textId="77777777" w:rsidR="006C1DBA" w:rsidRPr="00652D39" w:rsidRDefault="006C1DBA"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Ciljano (1)</w:t>
            </w:r>
          </w:p>
        </w:tc>
        <w:tc>
          <w:tcPr>
            <w:tcW w:w="440" w:type="pct"/>
            <w:vMerge/>
            <w:vAlign w:val="center"/>
          </w:tcPr>
          <w:p w14:paraId="1B402977" w14:textId="77777777" w:rsidR="006C1DBA" w:rsidRPr="00652D39" w:rsidRDefault="006C1DBA" w:rsidP="00854E7D">
            <w:pPr>
              <w:spacing w:line="288" w:lineRule="auto"/>
              <w:jc w:val="center"/>
              <w:rPr>
                <w:rFonts w:asciiTheme="majorHAnsi" w:eastAsia="Times New Roman" w:hAnsiTheme="majorHAnsi"/>
                <w:sz w:val="20"/>
                <w:szCs w:val="20"/>
              </w:rPr>
            </w:pPr>
          </w:p>
        </w:tc>
        <w:tc>
          <w:tcPr>
            <w:tcW w:w="503" w:type="pct"/>
            <w:vAlign w:val="center"/>
          </w:tcPr>
          <w:p w14:paraId="07837A99" w14:textId="2ECBCD29" w:rsidR="006C1DBA" w:rsidRPr="00D07D4B" w:rsidRDefault="00E011C6" w:rsidP="00854E7D">
            <w:pPr>
              <w:spacing w:line="288" w:lineRule="auto"/>
              <w:jc w:val="center"/>
              <w:rPr>
                <w:rFonts w:asciiTheme="majorHAnsi" w:eastAsia="Times New Roman" w:hAnsiTheme="majorHAnsi"/>
                <w:sz w:val="20"/>
                <w:szCs w:val="20"/>
                <w:highlight w:val="cyan"/>
              </w:rPr>
            </w:pPr>
            <w:r w:rsidRPr="00F514D5">
              <w:rPr>
                <w:rFonts w:asciiTheme="majorHAnsi" w:eastAsia="Times New Roman" w:hAnsiTheme="majorHAnsi"/>
                <w:sz w:val="20"/>
                <w:szCs w:val="20"/>
              </w:rPr>
              <w:t>Izrada Plana upravljanja imovinom</w:t>
            </w:r>
          </w:p>
        </w:tc>
      </w:tr>
    </w:tbl>
    <w:p w14:paraId="3E5E762E" w14:textId="77777777" w:rsidR="000F5ABF" w:rsidRPr="00652D39" w:rsidRDefault="000F5ABF" w:rsidP="00854E7D">
      <w:pPr>
        <w:pStyle w:val="Naslov1"/>
        <w:numPr>
          <w:ilvl w:val="0"/>
          <w:numId w:val="1"/>
        </w:numPr>
        <w:spacing w:before="0" w:beforeAutospacing="0" w:after="0" w:afterAutospacing="0" w:line="288" w:lineRule="auto"/>
        <w:jc w:val="both"/>
        <w:rPr>
          <w:rFonts w:asciiTheme="majorHAnsi" w:hAnsiTheme="majorHAnsi"/>
          <w:sz w:val="26"/>
          <w:szCs w:val="26"/>
        </w:rPr>
        <w:sectPr w:rsidR="000F5ABF" w:rsidRPr="00652D39" w:rsidSect="00DF295B">
          <w:pgSz w:w="16838" w:h="11906" w:orient="landscape"/>
          <w:pgMar w:top="1418" w:right="1134" w:bottom="1418" w:left="1134" w:header="709" w:footer="709" w:gutter="0"/>
          <w:cols w:space="708"/>
          <w:titlePg/>
          <w:docGrid w:linePitch="360"/>
        </w:sectPr>
      </w:pPr>
    </w:p>
    <w:p w14:paraId="48E8AB03" w14:textId="1D561A51" w:rsidR="000F5ABF" w:rsidRPr="00652D39" w:rsidRDefault="000F5ABF" w:rsidP="00854E7D">
      <w:pPr>
        <w:pStyle w:val="Naslov1"/>
        <w:numPr>
          <w:ilvl w:val="0"/>
          <w:numId w:val="1"/>
        </w:numPr>
        <w:spacing w:before="0" w:beforeAutospacing="0" w:after="0" w:afterAutospacing="0" w:line="288" w:lineRule="auto"/>
        <w:jc w:val="both"/>
        <w:rPr>
          <w:rFonts w:asciiTheme="majorHAnsi" w:hAnsiTheme="majorHAnsi"/>
          <w:sz w:val="26"/>
          <w:szCs w:val="26"/>
        </w:rPr>
      </w:pPr>
      <w:bookmarkStart w:id="188" w:name="_Toc61959674"/>
      <w:r w:rsidRPr="00652D39">
        <w:rPr>
          <w:rFonts w:asciiTheme="majorHAnsi" w:hAnsiTheme="majorHAnsi"/>
          <w:sz w:val="26"/>
          <w:szCs w:val="26"/>
        </w:rPr>
        <w:lastRenderedPageBreak/>
        <w:t xml:space="preserve">POSEBAN CILJ </w:t>
      </w:r>
      <w:r w:rsidR="00FB4C08" w:rsidRPr="00652D39">
        <w:rPr>
          <w:rFonts w:asciiTheme="majorHAnsi" w:hAnsiTheme="majorHAnsi"/>
          <w:sz w:val="26"/>
          <w:szCs w:val="26"/>
        </w:rPr>
        <w:t>1.</w:t>
      </w:r>
      <w:r w:rsidRPr="00652D39">
        <w:rPr>
          <w:rFonts w:asciiTheme="majorHAnsi" w:hAnsiTheme="majorHAnsi"/>
          <w:sz w:val="26"/>
          <w:szCs w:val="26"/>
        </w:rPr>
        <w:t>7</w:t>
      </w:r>
      <w:r w:rsidR="00FB4C08" w:rsidRPr="00652D39">
        <w:rPr>
          <w:rFonts w:asciiTheme="majorHAnsi" w:hAnsiTheme="majorHAnsi"/>
          <w:sz w:val="26"/>
          <w:szCs w:val="26"/>
        </w:rPr>
        <w:t>. - „</w:t>
      </w:r>
      <w:bookmarkStart w:id="189" w:name="_Hlk31272019"/>
      <w:r w:rsidR="00FB4C08" w:rsidRPr="00652D39">
        <w:rPr>
          <w:rFonts w:asciiTheme="majorHAnsi" w:hAnsiTheme="majorHAnsi"/>
          <w:color w:val="000000"/>
          <w:sz w:val="26"/>
          <w:szCs w:val="26"/>
        </w:rPr>
        <w:t xml:space="preserve">Razvoj ljudskih resursa, informacijsko-komunikacijske tehnologije i financijskog aspekta </w:t>
      </w:r>
      <w:r w:rsidR="00490980" w:rsidRPr="00652D39">
        <w:rPr>
          <w:rFonts w:asciiTheme="majorHAnsi" w:hAnsiTheme="majorHAnsi"/>
          <w:color w:val="000000"/>
          <w:sz w:val="26"/>
          <w:szCs w:val="26"/>
        </w:rPr>
        <w:t xml:space="preserve">Općine </w:t>
      </w:r>
      <w:bookmarkEnd w:id="189"/>
      <w:r w:rsidR="00E40A30">
        <w:rPr>
          <w:rFonts w:asciiTheme="majorHAnsi" w:hAnsiTheme="majorHAnsi"/>
          <w:color w:val="000000"/>
          <w:sz w:val="26"/>
          <w:szCs w:val="26"/>
        </w:rPr>
        <w:t>Donja Voća</w:t>
      </w:r>
      <w:r w:rsidR="00FB4C08" w:rsidRPr="00652D39">
        <w:rPr>
          <w:rFonts w:asciiTheme="majorHAnsi" w:hAnsiTheme="majorHAnsi"/>
          <w:sz w:val="26"/>
          <w:szCs w:val="26"/>
        </w:rPr>
        <w:t>“</w:t>
      </w:r>
      <w:bookmarkEnd w:id="188"/>
    </w:p>
    <w:tbl>
      <w:tblPr>
        <w:tblStyle w:val="Reetkatablice"/>
        <w:tblW w:w="5000" w:type="pct"/>
        <w:jc w:val="center"/>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Layout w:type="fixed"/>
        <w:tblLook w:val="04A0" w:firstRow="1" w:lastRow="0" w:firstColumn="1" w:lastColumn="0" w:noHBand="0" w:noVBand="1"/>
      </w:tblPr>
      <w:tblGrid>
        <w:gridCol w:w="1782"/>
        <w:gridCol w:w="2094"/>
        <w:gridCol w:w="1535"/>
        <w:gridCol w:w="1954"/>
        <w:gridCol w:w="1814"/>
        <w:gridCol w:w="1313"/>
        <w:gridCol w:w="1468"/>
        <w:gridCol w:w="1208"/>
        <w:gridCol w:w="1392"/>
      </w:tblGrid>
      <w:tr w:rsidR="00AA561C" w:rsidRPr="00652D39" w14:paraId="1DC5E97E" w14:textId="77777777" w:rsidTr="000D1B03">
        <w:trPr>
          <w:trHeight w:val="284"/>
          <w:jc w:val="center"/>
        </w:trPr>
        <w:tc>
          <w:tcPr>
            <w:tcW w:w="5000" w:type="pct"/>
            <w:gridSpan w:val="9"/>
            <w:shd w:val="clear" w:color="auto" w:fill="B8CCE4" w:themeFill="accent1" w:themeFillTint="66"/>
            <w:vAlign w:val="center"/>
          </w:tcPr>
          <w:p w14:paraId="20F565F0" w14:textId="680E5FBA" w:rsidR="00AA561C" w:rsidRPr="00652D39" w:rsidRDefault="00AA561C" w:rsidP="00854E7D">
            <w:pPr>
              <w:spacing w:line="288" w:lineRule="auto"/>
              <w:jc w:val="center"/>
              <w:rPr>
                <w:rFonts w:asciiTheme="majorHAnsi" w:hAnsiTheme="majorHAnsi"/>
                <w:sz w:val="20"/>
                <w:szCs w:val="20"/>
              </w:rPr>
            </w:pPr>
            <w:r w:rsidRPr="000D1B03">
              <w:rPr>
                <w:rFonts w:asciiTheme="majorHAnsi" w:eastAsia="Times New Roman" w:hAnsiTheme="majorHAnsi"/>
                <w:b/>
                <w:color w:val="17365D" w:themeColor="text2" w:themeShade="BF"/>
                <w:sz w:val="20"/>
                <w:szCs w:val="20"/>
              </w:rPr>
              <w:t>PRILOG 7: POSEBAN CILJ 1.7</w:t>
            </w:r>
            <w:r w:rsidRPr="00652D39">
              <w:rPr>
                <w:rFonts w:asciiTheme="majorHAnsi" w:eastAsia="Times New Roman" w:hAnsiTheme="majorHAnsi"/>
                <w:b/>
                <w:sz w:val="20"/>
                <w:szCs w:val="20"/>
              </w:rPr>
              <w:t>.</w:t>
            </w:r>
            <w:r w:rsidRPr="00652D39">
              <w:rPr>
                <w:rFonts w:asciiTheme="majorHAnsi" w:eastAsia="Times New Roman" w:hAnsiTheme="majorHAnsi"/>
                <w:sz w:val="20"/>
                <w:szCs w:val="20"/>
              </w:rPr>
              <w:t xml:space="preserve"> </w:t>
            </w:r>
            <w:r w:rsidRPr="00652D39">
              <w:rPr>
                <w:rFonts w:asciiTheme="majorHAnsi" w:hAnsiTheme="majorHAnsi"/>
                <w:sz w:val="20"/>
                <w:szCs w:val="20"/>
              </w:rPr>
              <w:t>„Razvoj ljudskih resursa, informacijsko-komunikacijske tehnologije i financijskog</w:t>
            </w:r>
            <w:r w:rsidR="001021C6">
              <w:rPr>
                <w:rFonts w:asciiTheme="majorHAnsi" w:hAnsiTheme="majorHAnsi"/>
                <w:sz w:val="20"/>
                <w:szCs w:val="20"/>
              </w:rPr>
              <w:t xml:space="preserve"> aspekta Općine </w:t>
            </w:r>
            <w:r w:rsidR="00E40A30">
              <w:rPr>
                <w:rFonts w:asciiTheme="majorHAnsi" w:hAnsiTheme="majorHAnsi"/>
                <w:sz w:val="20"/>
                <w:szCs w:val="20"/>
              </w:rPr>
              <w:t>Donja Voća</w:t>
            </w:r>
            <w:r w:rsidRPr="00652D39">
              <w:rPr>
                <w:rFonts w:asciiTheme="majorHAnsi" w:hAnsiTheme="majorHAnsi"/>
                <w:sz w:val="20"/>
                <w:szCs w:val="20"/>
              </w:rPr>
              <w:t>“</w:t>
            </w:r>
          </w:p>
          <w:p w14:paraId="0154657C" w14:textId="77E322C2" w:rsidR="00AA561C" w:rsidRPr="00652D39" w:rsidRDefault="00AA561C" w:rsidP="00854E7D">
            <w:pPr>
              <w:spacing w:line="288" w:lineRule="auto"/>
              <w:jc w:val="center"/>
              <w:rPr>
                <w:rFonts w:asciiTheme="majorHAnsi" w:eastAsia="Times New Roman" w:hAnsiTheme="majorHAnsi"/>
                <w:sz w:val="20"/>
                <w:szCs w:val="20"/>
              </w:rPr>
            </w:pPr>
            <w:r w:rsidRPr="000D1B03">
              <w:rPr>
                <w:rFonts w:asciiTheme="majorHAnsi" w:hAnsiTheme="majorHAnsi"/>
                <w:b/>
                <w:color w:val="17365D" w:themeColor="text2" w:themeShade="BF"/>
                <w:sz w:val="20"/>
                <w:szCs w:val="20"/>
              </w:rPr>
              <w:t>Razdoblje</w:t>
            </w:r>
            <w:r w:rsidRPr="00652D39">
              <w:rPr>
                <w:rFonts w:asciiTheme="majorHAnsi" w:hAnsiTheme="majorHAnsi"/>
                <w:b/>
                <w:sz w:val="20"/>
                <w:szCs w:val="20"/>
              </w:rPr>
              <w:t>:</w:t>
            </w:r>
            <w:r w:rsidR="00940089">
              <w:rPr>
                <w:rFonts w:asciiTheme="majorHAnsi" w:hAnsiTheme="majorHAnsi"/>
                <w:sz w:val="20"/>
                <w:szCs w:val="20"/>
              </w:rPr>
              <w:t xml:space="preserve"> siječanj – p</w:t>
            </w:r>
            <w:r w:rsidR="00E40A30">
              <w:rPr>
                <w:rFonts w:asciiTheme="majorHAnsi" w:hAnsiTheme="majorHAnsi"/>
                <w:sz w:val="20"/>
                <w:szCs w:val="20"/>
              </w:rPr>
              <w:t>rosinac 202</w:t>
            </w:r>
            <w:r w:rsidR="000A4157">
              <w:rPr>
                <w:rFonts w:asciiTheme="majorHAnsi" w:hAnsiTheme="majorHAnsi"/>
                <w:sz w:val="20"/>
                <w:szCs w:val="20"/>
              </w:rPr>
              <w:t>2</w:t>
            </w:r>
            <w:r w:rsidRPr="00652D39">
              <w:rPr>
                <w:rFonts w:asciiTheme="majorHAnsi" w:hAnsiTheme="majorHAnsi"/>
                <w:sz w:val="20"/>
                <w:szCs w:val="20"/>
              </w:rPr>
              <w:t>.</w:t>
            </w:r>
          </w:p>
        </w:tc>
      </w:tr>
      <w:tr w:rsidR="00AA561C" w:rsidRPr="00652D39" w14:paraId="4ED3263C" w14:textId="77777777" w:rsidTr="000D1B03">
        <w:trPr>
          <w:trHeight w:val="284"/>
          <w:jc w:val="center"/>
        </w:trPr>
        <w:tc>
          <w:tcPr>
            <w:tcW w:w="612" w:type="pct"/>
            <w:shd w:val="clear" w:color="auto" w:fill="DBE5F1" w:themeFill="accent1" w:themeFillTint="33"/>
            <w:vAlign w:val="center"/>
          </w:tcPr>
          <w:p w14:paraId="4C9B3707"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MJERA</w:t>
            </w:r>
          </w:p>
        </w:tc>
        <w:tc>
          <w:tcPr>
            <w:tcW w:w="719" w:type="pct"/>
            <w:shd w:val="clear" w:color="auto" w:fill="DBE5F1" w:themeFill="accent1" w:themeFillTint="33"/>
            <w:vAlign w:val="center"/>
          </w:tcPr>
          <w:p w14:paraId="799AEBFB"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PRAVNO/UPRAVNI INSTRUMENTI PROVEDBE MJERE</w:t>
            </w:r>
          </w:p>
        </w:tc>
        <w:tc>
          <w:tcPr>
            <w:tcW w:w="527" w:type="pct"/>
            <w:shd w:val="clear" w:color="auto" w:fill="DBE5F1" w:themeFill="accent1" w:themeFillTint="33"/>
            <w:vAlign w:val="center"/>
          </w:tcPr>
          <w:p w14:paraId="475BFC03"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AKTIVNOSTI/</w:t>
            </w:r>
          </w:p>
          <w:p w14:paraId="2EDFD46F"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 xml:space="preserve">NAČIN </w:t>
            </w:r>
          </w:p>
          <w:p w14:paraId="5BE57BE4"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OSTVARENJA</w:t>
            </w:r>
          </w:p>
        </w:tc>
        <w:tc>
          <w:tcPr>
            <w:tcW w:w="671" w:type="pct"/>
            <w:shd w:val="clear" w:color="auto" w:fill="DBE5F1" w:themeFill="accent1" w:themeFillTint="33"/>
            <w:vAlign w:val="center"/>
          </w:tcPr>
          <w:p w14:paraId="0DCEC44E"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OPIS AKTIVNOSTI</w:t>
            </w:r>
          </w:p>
        </w:tc>
        <w:tc>
          <w:tcPr>
            <w:tcW w:w="623" w:type="pct"/>
            <w:shd w:val="clear" w:color="auto" w:fill="DBE5F1" w:themeFill="accent1" w:themeFillTint="33"/>
            <w:vAlign w:val="center"/>
          </w:tcPr>
          <w:p w14:paraId="504D9C15"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POKAZATELJI REZULTATA</w:t>
            </w:r>
          </w:p>
        </w:tc>
        <w:tc>
          <w:tcPr>
            <w:tcW w:w="451" w:type="pct"/>
            <w:shd w:val="clear" w:color="auto" w:fill="DBE5F1" w:themeFill="accent1" w:themeFillTint="33"/>
            <w:vAlign w:val="center"/>
          </w:tcPr>
          <w:p w14:paraId="4C69B0DD"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MJERNA JEDINICA ZA POKAZATELJ REZULTATA</w:t>
            </w:r>
          </w:p>
        </w:tc>
        <w:tc>
          <w:tcPr>
            <w:tcW w:w="504" w:type="pct"/>
            <w:shd w:val="clear" w:color="auto" w:fill="DBE5F1" w:themeFill="accent1" w:themeFillTint="33"/>
            <w:vAlign w:val="center"/>
          </w:tcPr>
          <w:p w14:paraId="0DB2E2F5"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POLAZNA I CILJANA VRIJEDNOST MJERNE JEDINICE</w:t>
            </w:r>
          </w:p>
        </w:tc>
        <w:tc>
          <w:tcPr>
            <w:tcW w:w="415" w:type="pct"/>
            <w:shd w:val="clear" w:color="auto" w:fill="DBE5F1" w:themeFill="accent1" w:themeFillTint="33"/>
            <w:vAlign w:val="center"/>
          </w:tcPr>
          <w:p w14:paraId="22B98E39"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PROJEKT</w:t>
            </w:r>
          </w:p>
        </w:tc>
        <w:tc>
          <w:tcPr>
            <w:tcW w:w="478" w:type="pct"/>
            <w:shd w:val="clear" w:color="auto" w:fill="DBE5F1" w:themeFill="accent1" w:themeFillTint="33"/>
            <w:vAlign w:val="center"/>
          </w:tcPr>
          <w:p w14:paraId="4391E38B" w14:textId="77777777" w:rsidR="00AA561C" w:rsidRPr="000D1B03" w:rsidRDefault="00AA561C" w:rsidP="00854E7D">
            <w:pPr>
              <w:spacing w:line="288" w:lineRule="auto"/>
              <w:jc w:val="center"/>
              <w:rPr>
                <w:rFonts w:asciiTheme="majorHAnsi" w:eastAsia="Times New Roman" w:hAnsiTheme="majorHAnsi"/>
                <w:b/>
                <w:color w:val="17365D" w:themeColor="text2" w:themeShade="BF"/>
                <w:sz w:val="20"/>
                <w:szCs w:val="20"/>
              </w:rPr>
            </w:pPr>
            <w:r w:rsidRPr="000D1B03">
              <w:rPr>
                <w:rFonts w:asciiTheme="majorHAnsi" w:eastAsia="Times New Roman" w:hAnsiTheme="majorHAnsi"/>
                <w:b/>
                <w:color w:val="17365D" w:themeColor="text2" w:themeShade="BF"/>
                <w:sz w:val="20"/>
                <w:szCs w:val="20"/>
              </w:rPr>
              <w:t>OPIS PROJEKTA</w:t>
            </w:r>
          </w:p>
        </w:tc>
      </w:tr>
      <w:tr w:rsidR="008D1035" w:rsidRPr="00652D39" w14:paraId="380F64BB" w14:textId="77777777" w:rsidTr="009D2F9D">
        <w:trPr>
          <w:trHeight w:val="284"/>
          <w:jc w:val="center"/>
        </w:trPr>
        <w:tc>
          <w:tcPr>
            <w:tcW w:w="612" w:type="pct"/>
            <w:vMerge w:val="restart"/>
            <w:vAlign w:val="center"/>
          </w:tcPr>
          <w:p w14:paraId="156EA45D" w14:textId="77777777" w:rsidR="008D1035" w:rsidRPr="00652D39" w:rsidRDefault="008D1035" w:rsidP="00854E7D">
            <w:pPr>
              <w:spacing w:line="288" w:lineRule="auto"/>
              <w:jc w:val="center"/>
              <w:rPr>
                <w:rFonts w:asciiTheme="majorHAnsi" w:hAnsiTheme="majorHAnsi"/>
                <w:sz w:val="20"/>
                <w:szCs w:val="20"/>
              </w:rPr>
            </w:pPr>
            <w:r w:rsidRPr="00652D39">
              <w:rPr>
                <w:rFonts w:asciiTheme="majorHAnsi" w:hAnsiTheme="majorHAnsi"/>
                <w:sz w:val="20"/>
                <w:szCs w:val="20"/>
              </w:rPr>
              <w:t>Strateško upravljanje ljudskim resursima</w:t>
            </w:r>
          </w:p>
        </w:tc>
        <w:tc>
          <w:tcPr>
            <w:tcW w:w="719" w:type="pct"/>
            <w:vMerge w:val="restart"/>
            <w:vAlign w:val="center"/>
          </w:tcPr>
          <w:p w14:paraId="50A45216" w14:textId="77777777" w:rsidR="008D1035" w:rsidRPr="006C1DBA" w:rsidRDefault="008D1035" w:rsidP="00854E7D">
            <w:pPr>
              <w:spacing w:line="288" w:lineRule="auto"/>
              <w:jc w:val="center"/>
              <w:rPr>
                <w:rFonts w:asciiTheme="majorHAnsi" w:eastAsia="Times New Roman" w:hAnsiTheme="majorHAnsi"/>
                <w:sz w:val="20"/>
                <w:szCs w:val="20"/>
              </w:rPr>
            </w:pPr>
            <w:r w:rsidRPr="006C1DBA">
              <w:rPr>
                <w:rFonts w:asciiTheme="majorHAnsi" w:eastAsia="Times New Roman" w:hAnsiTheme="majorHAnsi"/>
                <w:sz w:val="20"/>
                <w:szCs w:val="20"/>
              </w:rPr>
              <w:t>Zakon o državnim službenicima</w:t>
            </w:r>
          </w:p>
          <w:p w14:paraId="4AEDE8B6" w14:textId="77777777" w:rsidR="008D1035" w:rsidRDefault="008D1035" w:rsidP="00854E7D">
            <w:pPr>
              <w:spacing w:line="288" w:lineRule="auto"/>
              <w:jc w:val="center"/>
              <w:rPr>
                <w:rFonts w:asciiTheme="majorHAnsi" w:eastAsia="Times New Roman" w:hAnsiTheme="majorHAnsi"/>
                <w:sz w:val="20"/>
                <w:szCs w:val="20"/>
              </w:rPr>
            </w:pPr>
            <w:r w:rsidRPr="006C1DBA">
              <w:rPr>
                <w:rFonts w:asciiTheme="majorHAnsi" w:eastAsia="Times New Roman" w:hAnsiTheme="majorHAnsi"/>
                <w:sz w:val="20"/>
                <w:szCs w:val="20"/>
              </w:rPr>
              <w:t>(»Narodne Novine«, broj 92/05, 140/05, 142/06, 77/07, 107/07, 27/08, 34/11, 49/11, 150/11, 34/12, 49/12, 37/13, 38/13, 01/15, 138/15, 61/17, 70/19, 98/19),</w:t>
            </w:r>
          </w:p>
          <w:p w14:paraId="3CD1928D" w14:textId="77777777" w:rsidR="008D1035" w:rsidRPr="00652D39" w:rsidRDefault="008D1035" w:rsidP="00854E7D">
            <w:pPr>
              <w:spacing w:line="288" w:lineRule="auto"/>
              <w:rPr>
                <w:rFonts w:asciiTheme="majorHAnsi" w:eastAsia="Times New Roman" w:hAnsiTheme="majorHAnsi"/>
                <w:sz w:val="20"/>
                <w:szCs w:val="20"/>
              </w:rPr>
            </w:pPr>
          </w:p>
        </w:tc>
        <w:tc>
          <w:tcPr>
            <w:tcW w:w="527" w:type="pct"/>
            <w:vAlign w:val="center"/>
          </w:tcPr>
          <w:p w14:paraId="4EEFEE48" w14:textId="77777777" w:rsidR="008D1035" w:rsidRPr="00FA2DCE" w:rsidRDefault="008D1035" w:rsidP="00854E7D">
            <w:pPr>
              <w:spacing w:line="288" w:lineRule="auto"/>
              <w:jc w:val="center"/>
              <w:rPr>
                <w:rFonts w:asciiTheme="majorHAnsi" w:eastAsia="Times New Roman" w:hAnsiTheme="majorHAnsi"/>
                <w:sz w:val="20"/>
                <w:szCs w:val="20"/>
              </w:rPr>
            </w:pPr>
            <w:r w:rsidRPr="00FA2DCE">
              <w:rPr>
                <w:rFonts w:asciiTheme="majorHAnsi" w:eastAsia="Times New Roman" w:hAnsiTheme="majorHAnsi"/>
                <w:sz w:val="20"/>
                <w:szCs w:val="20"/>
              </w:rPr>
              <w:t xml:space="preserve">1. Provedba edukacija i stručnih usavršavanja </w:t>
            </w:r>
          </w:p>
        </w:tc>
        <w:tc>
          <w:tcPr>
            <w:tcW w:w="671" w:type="pct"/>
            <w:vAlign w:val="center"/>
          </w:tcPr>
          <w:p w14:paraId="65952FCC" w14:textId="77777777" w:rsidR="008D1035" w:rsidRPr="00FA2DCE" w:rsidRDefault="008D1035" w:rsidP="00854E7D">
            <w:pPr>
              <w:spacing w:line="288" w:lineRule="auto"/>
              <w:jc w:val="center"/>
              <w:rPr>
                <w:rFonts w:asciiTheme="majorHAnsi" w:eastAsia="Times New Roman" w:hAnsiTheme="majorHAnsi"/>
                <w:sz w:val="20"/>
                <w:szCs w:val="20"/>
              </w:rPr>
            </w:pPr>
            <w:r w:rsidRPr="00FA2DCE">
              <w:rPr>
                <w:rFonts w:asciiTheme="majorHAnsi" w:eastAsia="Times New Roman" w:hAnsiTheme="majorHAnsi"/>
                <w:sz w:val="20"/>
                <w:szCs w:val="20"/>
              </w:rPr>
              <w:t>Izrada plana izobrazbe Općinskih službenika</w:t>
            </w:r>
          </w:p>
        </w:tc>
        <w:tc>
          <w:tcPr>
            <w:tcW w:w="623" w:type="pct"/>
            <w:vAlign w:val="center"/>
          </w:tcPr>
          <w:p w14:paraId="275797AD" w14:textId="77777777" w:rsidR="008D1035" w:rsidRPr="00FA2DCE" w:rsidRDefault="008D1035" w:rsidP="00854E7D">
            <w:pPr>
              <w:spacing w:line="288" w:lineRule="auto"/>
              <w:jc w:val="center"/>
              <w:rPr>
                <w:rFonts w:asciiTheme="majorHAnsi" w:eastAsia="Times New Roman" w:hAnsiTheme="majorHAnsi"/>
                <w:sz w:val="20"/>
                <w:szCs w:val="20"/>
              </w:rPr>
            </w:pPr>
            <w:r w:rsidRPr="00FA2DCE">
              <w:rPr>
                <w:rFonts w:asciiTheme="majorHAnsi" w:eastAsia="Times New Roman" w:hAnsiTheme="majorHAnsi"/>
                <w:sz w:val="20"/>
                <w:szCs w:val="20"/>
              </w:rPr>
              <w:t>Broj provedenih edukacija</w:t>
            </w:r>
          </w:p>
        </w:tc>
        <w:tc>
          <w:tcPr>
            <w:tcW w:w="451" w:type="pct"/>
            <w:vAlign w:val="center"/>
          </w:tcPr>
          <w:p w14:paraId="66629745" w14:textId="77777777" w:rsidR="008D1035" w:rsidRPr="00FA2DCE" w:rsidRDefault="008D1035" w:rsidP="00854E7D">
            <w:pPr>
              <w:spacing w:line="288" w:lineRule="auto"/>
              <w:jc w:val="center"/>
              <w:rPr>
                <w:rFonts w:asciiTheme="majorHAnsi" w:eastAsia="Times New Roman" w:hAnsiTheme="majorHAnsi"/>
                <w:sz w:val="20"/>
                <w:szCs w:val="20"/>
              </w:rPr>
            </w:pPr>
            <w:r w:rsidRPr="00FA2DCE">
              <w:rPr>
                <w:rFonts w:asciiTheme="majorHAnsi" w:eastAsia="Times New Roman" w:hAnsiTheme="majorHAnsi"/>
                <w:sz w:val="20"/>
                <w:szCs w:val="20"/>
              </w:rPr>
              <w:t>Broj</w:t>
            </w:r>
          </w:p>
        </w:tc>
        <w:tc>
          <w:tcPr>
            <w:tcW w:w="504" w:type="pct"/>
            <w:vAlign w:val="center"/>
          </w:tcPr>
          <w:p w14:paraId="6F522095" w14:textId="7EBDB483" w:rsidR="008D1035" w:rsidRPr="00E93D17" w:rsidRDefault="008D1035" w:rsidP="00854E7D">
            <w:pPr>
              <w:spacing w:line="288" w:lineRule="auto"/>
              <w:jc w:val="center"/>
              <w:rPr>
                <w:rFonts w:asciiTheme="majorHAnsi" w:eastAsia="Times New Roman" w:hAnsiTheme="majorHAnsi"/>
                <w:sz w:val="20"/>
                <w:szCs w:val="20"/>
              </w:rPr>
            </w:pPr>
            <w:r w:rsidRPr="00E93D17">
              <w:rPr>
                <w:rFonts w:asciiTheme="majorHAnsi" w:eastAsia="Times New Roman" w:hAnsiTheme="majorHAnsi"/>
                <w:sz w:val="20"/>
                <w:szCs w:val="20"/>
              </w:rPr>
              <w:t>Polazno (</w:t>
            </w:r>
            <w:r w:rsidR="00045EB6">
              <w:rPr>
                <w:rFonts w:asciiTheme="majorHAnsi" w:eastAsia="Times New Roman" w:hAnsiTheme="majorHAnsi"/>
                <w:sz w:val="20"/>
                <w:szCs w:val="20"/>
              </w:rPr>
              <w:t>0</w:t>
            </w:r>
            <w:r w:rsidRPr="00E93D17">
              <w:rPr>
                <w:rFonts w:asciiTheme="majorHAnsi" w:eastAsia="Times New Roman" w:hAnsiTheme="majorHAnsi"/>
                <w:sz w:val="20"/>
                <w:szCs w:val="20"/>
              </w:rPr>
              <w:t>)</w:t>
            </w:r>
          </w:p>
          <w:p w14:paraId="3CB8F142" w14:textId="79987923" w:rsidR="008D1035" w:rsidRPr="00E93D17" w:rsidRDefault="008D1035" w:rsidP="00854E7D">
            <w:pPr>
              <w:spacing w:line="288" w:lineRule="auto"/>
              <w:jc w:val="center"/>
              <w:rPr>
                <w:rFonts w:asciiTheme="majorHAnsi" w:eastAsia="Times New Roman" w:hAnsiTheme="majorHAnsi"/>
                <w:sz w:val="20"/>
                <w:szCs w:val="20"/>
              </w:rPr>
            </w:pPr>
            <w:r w:rsidRPr="00E93D17">
              <w:rPr>
                <w:rFonts w:asciiTheme="majorHAnsi" w:eastAsia="Times New Roman" w:hAnsiTheme="majorHAnsi"/>
                <w:sz w:val="20"/>
                <w:szCs w:val="20"/>
              </w:rPr>
              <w:t>Ciljano (</w:t>
            </w:r>
            <w:r w:rsidR="00E01BAA">
              <w:rPr>
                <w:rFonts w:asciiTheme="majorHAnsi" w:eastAsia="Times New Roman" w:hAnsiTheme="majorHAnsi"/>
                <w:sz w:val="20"/>
                <w:szCs w:val="20"/>
              </w:rPr>
              <w:t>2</w:t>
            </w:r>
            <w:r w:rsidRPr="00E93D17">
              <w:rPr>
                <w:rFonts w:asciiTheme="majorHAnsi" w:eastAsia="Times New Roman" w:hAnsiTheme="majorHAnsi"/>
                <w:sz w:val="20"/>
                <w:szCs w:val="20"/>
              </w:rPr>
              <w:t>)</w:t>
            </w:r>
          </w:p>
        </w:tc>
        <w:tc>
          <w:tcPr>
            <w:tcW w:w="1" w:type="pct"/>
            <w:gridSpan w:val="2"/>
            <w:vAlign w:val="center"/>
          </w:tcPr>
          <w:p w14:paraId="5A98EED6" w14:textId="7B0EC4B2" w:rsidR="008D1035" w:rsidRPr="00F514D5" w:rsidRDefault="008D1035" w:rsidP="00854E7D">
            <w:pPr>
              <w:spacing w:line="288" w:lineRule="auto"/>
              <w:jc w:val="center"/>
              <w:rPr>
                <w:rFonts w:asciiTheme="majorHAnsi" w:eastAsia="Times New Roman" w:hAnsiTheme="majorHAnsi"/>
                <w:sz w:val="20"/>
                <w:szCs w:val="20"/>
              </w:rPr>
            </w:pPr>
            <w:r w:rsidRPr="00F514D5">
              <w:rPr>
                <w:rFonts w:asciiTheme="majorHAnsi" w:eastAsia="Times New Roman" w:hAnsiTheme="majorHAnsi"/>
                <w:sz w:val="20"/>
                <w:szCs w:val="20"/>
              </w:rPr>
              <w:t>Edukacije vezane za Javnu nabavu</w:t>
            </w:r>
          </w:p>
        </w:tc>
      </w:tr>
      <w:tr w:rsidR="00DC4434" w:rsidRPr="00652D39" w14:paraId="2FF8E71B" w14:textId="77777777" w:rsidTr="000D1B03">
        <w:trPr>
          <w:trHeight w:val="284"/>
          <w:jc w:val="center"/>
        </w:trPr>
        <w:tc>
          <w:tcPr>
            <w:tcW w:w="612" w:type="pct"/>
            <w:vMerge/>
            <w:vAlign w:val="center"/>
          </w:tcPr>
          <w:p w14:paraId="41981D5F" w14:textId="77777777" w:rsidR="00DC4434" w:rsidRPr="00652D39" w:rsidRDefault="00DC4434" w:rsidP="00854E7D">
            <w:pPr>
              <w:spacing w:line="288" w:lineRule="auto"/>
              <w:jc w:val="center"/>
              <w:rPr>
                <w:rFonts w:asciiTheme="majorHAnsi" w:hAnsiTheme="majorHAnsi"/>
                <w:sz w:val="20"/>
                <w:szCs w:val="20"/>
              </w:rPr>
            </w:pPr>
          </w:p>
        </w:tc>
        <w:tc>
          <w:tcPr>
            <w:tcW w:w="719" w:type="pct"/>
            <w:vMerge/>
            <w:vAlign w:val="center"/>
          </w:tcPr>
          <w:p w14:paraId="03AB8B46" w14:textId="77777777" w:rsidR="00DC4434" w:rsidRPr="00652D39" w:rsidRDefault="00DC4434" w:rsidP="00854E7D">
            <w:pPr>
              <w:spacing w:line="288" w:lineRule="auto"/>
              <w:jc w:val="center"/>
              <w:rPr>
                <w:rFonts w:asciiTheme="majorHAnsi" w:eastAsia="Times New Roman" w:hAnsiTheme="majorHAnsi"/>
                <w:color w:val="FF0000"/>
                <w:sz w:val="20"/>
                <w:szCs w:val="20"/>
              </w:rPr>
            </w:pPr>
          </w:p>
        </w:tc>
        <w:tc>
          <w:tcPr>
            <w:tcW w:w="527" w:type="pct"/>
            <w:vMerge w:val="restart"/>
            <w:vAlign w:val="center"/>
          </w:tcPr>
          <w:p w14:paraId="670AB406" w14:textId="77777777" w:rsidR="00DC4434" w:rsidRPr="00652D39" w:rsidRDefault="00DC4434"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2. Raspisivanje i objava Javnog natječaja</w:t>
            </w:r>
          </w:p>
        </w:tc>
        <w:tc>
          <w:tcPr>
            <w:tcW w:w="671" w:type="pct"/>
            <w:vMerge w:val="restart"/>
            <w:vAlign w:val="center"/>
          </w:tcPr>
          <w:p w14:paraId="20A941D8" w14:textId="757E2238" w:rsidR="00DC4434" w:rsidRPr="00652D39" w:rsidRDefault="00DC4434"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Objava Javnog natje</w:t>
            </w:r>
            <w:r w:rsidR="00935454">
              <w:rPr>
                <w:rFonts w:asciiTheme="majorHAnsi" w:eastAsia="Times New Roman" w:hAnsiTheme="majorHAnsi"/>
                <w:sz w:val="20"/>
                <w:szCs w:val="20"/>
              </w:rPr>
              <w:t>čaja prema Planu prijema za 202</w:t>
            </w:r>
            <w:r w:rsidR="00E01BAA">
              <w:rPr>
                <w:rFonts w:asciiTheme="majorHAnsi" w:eastAsia="Times New Roman" w:hAnsiTheme="majorHAnsi"/>
                <w:sz w:val="20"/>
                <w:szCs w:val="20"/>
              </w:rPr>
              <w:t>2</w:t>
            </w:r>
            <w:r w:rsidRPr="00652D39">
              <w:rPr>
                <w:rFonts w:asciiTheme="majorHAnsi" w:eastAsia="Times New Roman" w:hAnsiTheme="majorHAnsi"/>
                <w:sz w:val="20"/>
                <w:szCs w:val="20"/>
              </w:rPr>
              <w:t>. godinu</w:t>
            </w:r>
          </w:p>
          <w:p w14:paraId="184FB205" w14:textId="77777777" w:rsidR="00DC4434" w:rsidRPr="00652D39" w:rsidRDefault="00DC4434" w:rsidP="00854E7D">
            <w:pPr>
              <w:spacing w:line="288" w:lineRule="auto"/>
              <w:jc w:val="center"/>
              <w:rPr>
                <w:rFonts w:asciiTheme="majorHAnsi" w:eastAsia="Times New Roman" w:hAnsiTheme="majorHAnsi"/>
                <w:sz w:val="20"/>
                <w:szCs w:val="20"/>
              </w:rPr>
            </w:pPr>
          </w:p>
          <w:p w14:paraId="446D2649" w14:textId="77777777" w:rsidR="00DC4434" w:rsidRPr="00652D39" w:rsidRDefault="00DC4434"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Utvrđivanje liste kandidata, testiranje, intervju, objava rezultata, objava rješenja o prijemu u Općinsku službu, prijem u Općinsku službu</w:t>
            </w:r>
          </w:p>
        </w:tc>
        <w:tc>
          <w:tcPr>
            <w:tcW w:w="623" w:type="pct"/>
            <w:vAlign w:val="center"/>
          </w:tcPr>
          <w:p w14:paraId="2A628867" w14:textId="77777777" w:rsidR="00DC4434" w:rsidRPr="00652D39" w:rsidRDefault="00DC4434"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Broj traženih izvršitelja</w:t>
            </w:r>
          </w:p>
        </w:tc>
        <w:tc>
          <w:tcPr>
            <w:tcW w:w="451" w:type="pct"/>
            <w:vAlign w:val="center"/>
          </w:tcPr>
          <w:p w14:paraId="21178EA4" w14:textId="77777777" w:rsidR="00DC4434" w:rsidRPr="00652D39" w:rsidRDefault="00DC4434" w:rsidP="00854E7D">
            <w:pPr>
              <w:spacing w:line="288" w:lineRule="auto"/>
              <w:jc w:val="center"/>
              <w:rPr>
                <w:rFonts w:asciiTheme="majorHAnsi" w:hAnsiTheme="majorHAnsi"/>
                <w:sz w:val="20"/>
                <w:szCs w:val="20"/>
              </w:rPr>
            </w:pPr>
            <w:r w:rsidRPr="00652D39">
              <w:rPr>
                <w:rFonts w:asciiTheme="majorHAnsi" w:eastAsia="Times New Roman" w:hAnsiTheme="majorHAnsi"/>
                <w:sz w:val="20"/>
                <w:szCs w:val="20"/>
              </w:rPr>
              <w:t>Broj</w:t>
            </w:r>
          </w:p>
        </w:tc>
        <w:tc>
          <w:tcPr>
            <w:tcW w:w="504" w:type="pct"/>
            <w:vAlign w:val="center"/>
          </w:tcPr>
          <w:p w14:paraId="1FC7FE66" w14:textId="68D2D236" w:rsidR="00DC4434" w:rsidRPr="00E93D17" w:rsidRDefault="008F760F" w:rsidP="00854E7D">
            <w:pPr>
              <w:spacing w:line="288" w:lineRule="auto"/>
              <w:jc w:val="center"/>
              <w:rPr>
                <w:rFonts w:asciiTheme="majorHAnsi" w:eastAsia="Times New Roman" w:hAnsiTheme="majorHAnsi"/>
                <w:sz w:val="20"/>
                <w:szCs w:val="20"/>
              </w:rPr>
            </w:pPr>
            <w:r w:rsidRPr="00E93D17">
              <w:rPr>
                <w:rFonts w:asciiTheme="majorHAnsi" w:eastAsia="Times New Roman" w:hAnsiTheme="majorHAnsi"/>
                <w:sz w:val="20"/>
                <w:szCs w:val="20"/>
              </w:rPr>
              <w:t>Polazno (</w:t>
            </w:r>
            <w:r w:rsidR="000A4157">
              <w:rPr>
                <w:rFonts w:asciiTheme="majorHAnsi" w:eastAsia="Times New Roman" w:hAnsiTheme="majorHAnsi"/>
                <w:sz w:val="20"/>
                <w:szCs w:val="20"/>
              </w:rPr>
              <w:t>1</w:t>
            </w:r>
            <w:r w:rsidR="00DC4434" w:rsidRPr="00E93D17">
              <w:rPr>
                <w:rFonts w:asciiTheme="majorHAnsi" w:eastAsia="Times New Roman" w:hAnsiTheme="majorHAnsi"/>
                <w:sz w:val="20"/>
                <w:szCs w:val="20"/>
              </w:rPr>
              <w:t>)</w:t>
            </w:r>
          </w:p>
          <w:p w14:paraId="56775A35" w14:textId="6849AB90" w:rsidR="00DC4434" w:rsidRPr="00E93D17" w:rsidRDefault="00DC4434" w:rsidP="00854E7D">
            <w:pPr>
              <w:spacing w:line="288" w:lineRule="auto"/>
              <w:jc w:val="center"/>
              <w:rPr>
                <w:rFonts w:asciiTheme="majorHAnsi" w:eastAsia="Times New Roman" w:hAnsiTheme="majorHAnsi"/>
                <w:sz w:val="20"/>
                <w:szCs w:val="20"/>
              </w:rPr>
            </w:pPr>
            <w:r w:rsidRPr="00E93D17">
              <w:rPr>
                <w:rFonts w:asciiTheme="majorHAnsi" w:eastAsia="Times New Roman" w:hAnsiTheme="majorHAnsi"/>
                <w:sz w:val="20"/>
                <w:szCs w:val="20"/>
              </w:rPr>
              <w:t>Ciljan</w:t>
            </w:r>
            <w:r w:rsidR="008F760F" w:rsidRPr="00E93D17">
              <w:rPr>
                <w:rFonts w:asciiTheme="majorHAnsi" w:eastAsia="Times New Roman" w:hAnsiTheme="majorHAnsi"/>
                <w:sz w:val="20"/>
                <w:szCs w:val="20"/>
              </w:rPr>
              <w:t>o (</w:t>
            </w:r>
            <w:r w:rsidR="00643B27">
              <w:rPr>
                <w:rFonts w:asciiTheme="majorHAnsi" w:eastAsia="Times New Roman" w:hAnsiTheme="majorHAnsi"/>
                <w:sz w:val="20"/>
                <w:szCs w:val="20"/>
              </w:rPr>
              <w:t>0</w:t>
            </w:r>
            <w:r w:rsidRPr="00E93D17">
              <w:rPr>
                <w:rFonts w:asciiTheme="majorHAnsi" w:eastAsia="Times New Roman" w:hAnsiTheme="majorHAnsi"/>
                <w:sz w:val="20"/>
                <w:szCs w:val="20"/>
              </w:rPr>
              <w:t>)</w:t>
            </w:r>
          </w:p>
        </w:tc>
        <w:tc>
          <w:tcPr>
            <w:tcW w:w="893" w:type="pct"/>
            <w:gridSpan w:val="2"/>
          </w:tcPr>
          <w:p w14:paraId="3BCC8436" w14:textId="4B75596F" w:rsidR="00DC4434" w:rsidRPr="00F514D5" w:rsidRDefault="00045EB6" w:rsidP="00854E7D">
            <w:pPr>
              <w:spacing w:line="288" w:lineRule="auto"/>
              <w:jc w:val="center"/>
              <w:rPr>
                <w:rFonts w:asciiTheme="majorHAnsi" w:eastAsia="Times New Roman" w:hAnsiTheme="majorHAnsi"/>
                <w:sz w:val="20"/>
                <w:szCs w:val="20"/>
              </w:rPr>
            </w:pPr>
            <w:r w:rsidRPr="00F514D5">
              <w:rPr>
                <w:rFonts w:asciiTheme="majorHAnsi" w:eastAsia="Times New Roman" w:hAnsiTheme="majorHAnsi"/>
                <w:sz w:val="20"/>
                <w:szCs w:val="20"/>
              </w:rPr>
              <w:t xml:space="preserve">Javni natječaj za prijam u službu – viši </w:t>
            </w:r>
            <w:r w:rsidR="000A4157">
              <w:rPr>
                <w:rFonts w:asciiTheme="majorHAnsi" w:eastAsia="Times New Roman" w:hAnsiTheme="majorHAnsi"/>
                <w:sz w:val="20"/>
                <w:szCs w:val="20"/>
              </w:rPr>
              <w:t xml:space="preserve">savjetnik </w:t>
            </w:r>
          </w:p>
        </w:tc>
      </w:tr>
      <w:tr w:rsidR="00DC4434" w:rsidRPr="00652D39" w14:paraId="5578C9F5" w14:textId="77777777" w:rsidTr="000D1B03">
        <w:trPr>
          <w:trHeight w:val="284"/>
          <w:jc w:val="center"/>
        </w:trPr>
        <w:tc>
          <w:tcPr>
            <w:tcW w:w="612" w:type="pct"/>
            <w:vMerge/>
            <w:vAlign w:val="center"/>
          </w:tcPr>
          <w:p w14:paraId="7AC6C854" w14:textId="77777777" w:rsidR="00DC4434" w:rsidRPr="00652D39" w:rsidRDefault="00DC4434" w:rsidP="00854E7D">
            <w:pPr>
              <w:spacing w:line="288" w:lineRule="auto"/>
              <w:jc w:val="center"/>
              <w:rPr>
                <w:rFonts w:asciiTheme="majorHAnsi" w:hAnsiTheme="majorHAnsi"/>
                <w:sz w:val="20"/>
                <w:szCs w:val="20"/>
              </w:rPr>
            </w:pPr>
          </w:p>
        </w:tc>
        <w:tc>
          <w:tcPr>
            <w:tcW w:w="719" w:type="pct"/>
            <w:vMerge/>
            <w:vAlign w:val="center"/>
          </w:tcPr>
          <w:p w14:paraId="37003055" w14:textId="77777777" w:rsidR="00DC4434" w:rsidRPr="00652D39" w:rsidRDefault="00DC4434" w:rsidP="00854E7D">
            <w:pPr>
              <w:spacing w:line="288" w:lineRule="auto"/>
              <w:jc w:val="center"/>
              <w:rPr>
                <w:rFonts w:asciiTheme="majorHAnsi" w:eastAsia="Times New Roman" w:hAnsiTheme="majorHAnsi"/>
                <w:color w:val="FF0000"/>
                <w:sz w:val="20"/>
                <w:szCs w:val="20"/>
              </w:rPr>
            </w:pPr>
          </w:p>
        </w:tc>
        <w:tc>
          <w:tcPr>
            <w:tcW w:w="527" w:type="pct"/>
            <w:vMerge/>
            <w:vAlign w:val="center"/>
          </w:tcPr>
          <w:p w14:paraId="1D4B036C" w14:textId="77777777" w:rsidR="00DC4434" w:rsidRPr="00652D39" w:rsidRDefault="00DC4434" w:rsidP="00854E7D">
            <w:pPr>
              <w:spacing w:line="288" w:lineRule="auto"/>
              <w:jc w:val="center"/>
              <w:rPr>
                <w:rFonts w:asciiTheme="majorHAnsi" w:eastAsia="Times New Roman" w:hAnsiTheme="majorHAnsi"/>
                <w:sz w:val="20"/>
                <w:szCs w:val="20"/>
              </w:rPr>
            </w:pPr>
          </w:p>
        </w:tc>
        <w:tc>
          <w:tcPr>
            <w:tcW w:w="671" w:type="pct"/>
            <w:vMerge/>
            <w:vAlign w:val="center"/>
          </w:tcPr>
          <w:p w14:paraId="61CF1834" w14:textId="77777777" w:rsidR="00DC4434" w:rsidRPr="00652D39" w:rsidRDefault="00DC4434" w:rsidP="00854E7D">
            <w:pPr>
              <w:spacing w:line="288" w:lineRule="auto"/>
              <w:jc w:val="center"/>
              <w:rPr>
                <w:rFonts w:asciiTheme="majorHAnsi" w:eastAsia="Times New Roman" w:hAnsiTheme="majorHAnsi"/>
                <w:sz w:val="20"/>
                <w:szCs w:val="20"/>
              </w:rPr>
            </w:pPr>
          </w:p>
        </w:tc>
        <w:tc>
          <w:tcPr>
            <w:tcW w:w="623" w:type="pct"/>
            <w:vAlign w:val="center"/>
          </w:tcPr>
          <w:p w14:paraId="60E07827" w14:textId="77777777" w:rsidR="00DC4434" w:rsidRPr="00652D39" w:rsidRDefault="00DC4434"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Broj novozaposlenih</w:t>
            </w:r>
          </w:p>
        </w:tc>
        <w:tc>
          <w:tcPr>
            <w:tcW w:w="451" w:type="pct"/>
            <w:vAlign w:val="center"/>
          </w:tcPr>
          <w:p w14:paraId="1E6E5446" w14:textId="77777777" w:rsidR="00DC4434" w:rsidRPr="00652D39" w:rsidRDefault="00DC4434" w:rsidP="00854E7D">
            <w:pPr>
              <w:spacing w:line="288" w:lineRule="auto"/>
              <w:jc w:val="center"/>
              <w:rPr>
                <w:rFonts w:asciiTheme="majorHAnsi" w:hAnsiTheme="majorHAnsi"/>
                <w:sz w:val="20"/>
                <w:szCs w:val="20"/>
              </w:rPr>
            </w:pPr>
            <w:r w:rsidRPr="00652D39">
              <w:rPr>
                <w:rFonts w:asciiTheme="majorHAnsi" w:eastAsia="Times New Roman" w:hAnsiTheme="majorHAnsi"/>
                <w:sz w:val="20"/>
                <w:szCs w:val="20"/>
              </w:rPr>
              <w:t>Broj</w:t>
            </w:r>
          </w:p>
        </w:tc>
        <w:tc>
          <w:tcPr>
            <w:tcW w:w="504" w:type="pct"/>
            <w:vAlign w:val="center"/>
          </w:tcPr>
          <w:p w14:paraId="09A3CEAF" w14:textId="1EC101A8" w:rsidR="00DC4434" w:rsidRPr="00E93D17" w:rsidRDefault="008F760F" w:rsidP="00854E7D">
            <w:pPr>
              <w:spacing w:line="288" w:lineRule="auto"/>
              <w:jc w:val="center"/>
              <w:rPr>
                <w:rFonts w:asciiTheme="majorHAnsi" w:eastAsia="Times New Roman" w:hAnsiTheme="majorHAnsi"/>
                <w:sz w:val="20"/>
                <w:szCs w:val="20"/>
              </w:rPr>
            </w:pPr>
            <w:r w:rsidRPr="00E93D17">
              <w:rPr>
                <w:rFonts w:asciiTheme="majorHAnsi" w:eastAsia="Times New Roman" w:hAnsiTheme="majorHAnsi"/>
                <w:sz w:val="20"/>
                <w:szCs w:val="20"/>
              </w:rPr>
              <w:t>Polazno (</w:t>
            </w:r>
            <w:r w:rsidR="000A4157">
              <w:rPr>
                <w:rFonts w:asciiTheme="majorHAnsi" w:eastAsia="Times New Roman" w:hAnsiTheme="majorHAnsi"/>
                <w:sz w:val="20"/>
                <w:szCs w:val="20"/>
              </w:rPr>
              <w:t>1</w:t>
            </w:r>
            <w:r w:rsidR="00DC4434" w:rsidRPr="00E93D17">
              <w:rPr>
                <w:rFonts w:asciiTheme="majorHAnsi" w:eastAsia="Times New Roman" w:hAnsiTheme="majorHAnsi"/>
                <w:sz w:val="20"/>
                <w:szCs w:val="20"/>
              </w:rPr>
              <w:t>)</w:t>
            </w:r>
          </w:p>
          <w:p w14:paraId="6C3CCD76" w14:textId="0B196C56" w:rsidR="00DC4434" w:rsidRPr="00E93D17" w:rsidRDefault="008F760F" w:rsidP="00854E7D">
            <w:pPr>
              <w:spacing w:line="288" w:lineRule="auto"/>
              <w:jc w:val="center"/>
              <w:rPr>
                <w:rFonts w:asciiTheme="majorHAnsi" w:eastAsia="Times New Roman" w:hAnsiTheme="majorHAnsi"/>
                <w:sz w:val="20"/>
                <w:szCs w:val="20"/>
              </w:rPr>
            </w:pPr>
            <w:r w:rsidRPr="00E93D17">
              <w:rPr>
                <w:rFonts w:asciiTheme="majorHAnsi" w:eastAsia="Times New Roman" w:hAnsiTheme="majorHAnsi"/>
                <w:sz w:val="20"/>
                <w:szCs w:val="20"/>
              </w:rPr>
              <w:t>Ciljano (</w:t>
            </w:r>
            <w:r w:rsidR="00643B27">
              <w:rPr>
                <w:rFonts w:asciiTheme="majorHAnsi" w:eastAsia="Times New Roman" w:hAnsiTheme="majorHAnsi"/>
                <w:sz w:val="20"/>
                <w:szCs w:val="20"/>
              </w:rPr>
              <w:t>0</w:t>
            </w:r>
            <w:r w:rsidR="00DC4434" w:rsidRPr="00E93D17">
              <w:rPr>
                <w:rFonts w:asciiTheme="majorHAnsi" w:eastAsia="Times New Roman" w:hAnsiTheme="majorHAnsi"/>
                <w:sz w:val="20"/>
                <w:szCs w:val="20"/>
              </w:rPr>
              <w:t>)</w:t>
            </w:r>
          </w:p>
        </w:tc>
        <w:tc>
          <w:tcPr>
            <w:tcW w:w="893" w:type="pct"/>
            <w:gridSpan w:val="2"/>
            <w:vAlign w:val="center"/>
          </w:tcPr>
          <w:p w14:paraId="73A3296A" w14:textId="7595ADDC" w:rsidR="00DC4434" w:rsidRPr="00652D39" w:rsidRDefault="00DC4434" w:rsidP="00854E7D">
            <w:pPr>
              <w:spacing w:line="288" w:lineRule="auto"/>
              <w:jc w:val="center"/>
              <w:rPr>
                <w:rFonts w:asciiTheme="majorHAnsi" w:eastAsia="Times New Roman" w:hAnsiTheme="majorHAnsi"/>
                <w:sz w:val="20"/>
                <w:szCs w:val="20"/>
              </w:rPr>
            </w:pPr>
          </w:p>
        </w:tc>
      </w:tr>
      <w:tr w:rsidR="00DC4434" w:rsidRPr="00652D39" w14:paraId="2DFD332E" w14:textId="77777777" w:rsidTr="000D1B03">
        <w:trPr>
          <w:trHeight w:val="284"/>
          <w:jc w:val="center"/>
        </w:trPr>
        <w:tc>
          <w:tcPr>
            <w:tcW w:w="612" w:type="pct"/>
            <w:vMerge w:val="restart"/>
            <w:vAlign w:val="center"/>
          </w:tcPr>
          <w:p w14:paraId="15E89EFD" w14:textId="77777777" w:rsidR="00DC4434" w:rsidRPr="00652D39" w:rsidRDefault="00DC4434" w:rsidP="00854E7D">
            <w:pPr>
              <w:spacing w:line="288" w:lineRule="auto"/>
              <w:jc w:val="center"/>
              <w:rPr>
                <w:rFonts w:asciiTheme="majorHAnsi" w:hAnsiTheme="majorHAnsi"/>
                <w:sz w:val="20"/>
                <w:szCs w:val="20"/>
              </w:rPr>
            </w:pPr>
            <w:r w:rsidRPr="00F514D5">
              <w:rPr>
                <w:rFonts w:asciiTheme="majorHAnsi" w:hAnsiTheme="majorHAnsi"/>
                <w:sz w:val="20"/>
                <w:szCs w:val="20"/>
              </w:rPr>
              <w:t>Poboljšanje informatizacije i digitalizacije</w:t>
            </w:r>
          </w:p>
        </w:tc>
        <w:tc>
          <w:tcPr>
            <w:tcW w:w="719" w:type="pct"/>
            <w:vMerge/>
            <w:vAlign w:val="center"/>
          </w:tcPr>
          <w:p w14:paraId="1828015E" w14:textId="77777777" w:rsidR="00DC4434" w:rsidRPr="00652D39" w:rsidRDefault="00DC4434" w:rsidP="00854E7D">
            <w:pPr>
              <w:spacing w:line="288" w:lineRule="auto"/>
              <w:jc w:val="center"/>
              <w:rPr>
                <w:rFonts w:asciiTheme="majorHAnsi" w:eastAsia="Times New Roman" w:hAnsiTheme="majorHAnsi"/>
                <w:sz w:val="20"/>
                <w:szCs w:val="20"/>
              </w:rPr>
            </w:pPr>
          </w:p>
        </w:tc>
        <w:tc>
          <w:tcPr>
            <w:tcW w:w="527" w:type="pct"/>
            <w:vAlign w:val="center"/>
          </w:tcPr>
          <w:p w14:paraId="51C92221" w14:textId="77777777" w:rsidR="00DC4434" w:rsidRPr="00652D39" w:rsidRDefault="00DC4434"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 xml:space="preserve">1. Traženje ponude od </w:t>
            </w:r>
            <w:r w:rsidRPr="00652D39">
              <w:rPr>
                <w:rFonts w:asciiTheme="majorHAnsi" w:eastAsia="Times New Roman" w:hAnsiTheme="majorHAnsi"/>
                <w:sz w:val="20"/>
                <w:szCs w:val="20"/>
              </w:rPr>
              <w:lastRenderedPageBreak/>
              <w:t>postojećeg dobavljača</w:t>
            </w:r>
          </w:p>
        </w:tc>
        <w:tc>
          <w:tcPr>
            <w:tcW w:w="671" w:type="pct"/>
            <w:vAlign w:val="center"/>
          </w:tcPr>
          <w:p w14:paraId="2C2F218F" w14:textId="77777777" w:rsidR="00DC4434" w:rsidRPr="00652D39" w:rsidRDefault="00DC4434"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lastRenderedPageBreak/>
              <w:t>Traženje ponude</w:t>
            </w:r>
          </w:p>
        </w:tc>
        <w:tc>
          <w:tcPr>
            <w:tcW w:w="623" w:type="pct"/>
            <w:vAlign w:val="center"/>
          </w:tcPr>
          <w:p w14:paraId="27272F10" w14:textId="77777777" w:rsidR="00DC4434" w:rsidRPr="00652D39" w:rsidRDefault="00DC4434"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Zahtjev za ponudom</w:t>
            </w:r>
          </w:p>
        </w:tc>
        <w:tc>
          <w:tcPr>
            <w:tcW w:w="451" w:type="pct"/>
            <w:vAlign w:val="center"/>
          </w:tcPr>
          <w:p w14:paraId="25453090" w14:textId="77777777" w:rsidR="00DC4434" w:rsidRPr="00652D39" w:rsidRDefault="00DC4434"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Broj</w:t>
            </w:r>
          </w:p>
        </w:tc>
        <w:tc>
          <w:tcPr>
            <w:tcW w:w="504" w:type="pct"/>
            <w:vAlign w:val="center"/>
          </w:tcPr>
          <w:p w14:paraId="6A64BD2E" w14:textId="166A6AC2" w:rsidR="00DC4434" w:rsidRPr="00E93D17" w:rsidRDefault="00FA2DCE" w:rsidP="00854E7D">
            <w:pPr>
              <w:spacing w:line="288" w:lineRule="auto"/>
              <w:jc w:val="center"/>
              <w:rPr>
                <w:rFonts w:asciiTheme="majorHAnsi" w:eastAsia="Times New Roman" w:hAnsiTheme="majorHAnsi"/>
                <w:sz w:val="20"/>
                <w:szCs w:val="20"/>
              </w:rPr>
            </w:pPr>
            <w:r w:rsidRPr="00E93D17">
              <w:rPr>
                <w:rFonts w:asciiTheme="majorHAnsi" w:eastAsia="Times New Roman" w:hAnsiTheme="majorHAnsi"/>
                <w:sz w:val="20"/>
                <w:szCs w:val="20"/>
              </w:rPr>
              <w:t>P</w:t>
            </w:r>
            <w:r w:rsidR="00045EB6">
              <w:rPr>
                <w:rFonts w:asciiTheme="majorHAnsi" w:eastAsia="Times New Roman" w:hAnsiTheme="majorHAnsi"/>
                <w:sz w:val="20"/>
                <w:szCs w:val="20"/>
              </w:rPr>
              <w:t>olazno (1</w:t>
            </w:r>
            <w:r w:rsidR="00DC4434" w:rsidRPr="00E93D17">
              <w:rPr>
                <w:rFonts w:asciiTheme="majorHAnsi" w:eastAsia="Times New Roman" w:hAnsiTheme="majorHAnsi"/>
                <w:sz w:val="20"/>
                <w:szCs w:val="20"/>
              </w:rPr>
              <w:t>)</w:t>
            </w:r>
          </w:p>
          <w:p w14:paraId="35BA88BF" w14:textId="77777777" w:rsidR="00DC4434" w:rsidRPr="00E93D17" w:rsidRDefault="003E425E" w:rsidP="00854E7D">
            <w:pPr>
              <w:spacing w:line="288" w:lineRule="auto"/>
              <w:jc w:val="center"/>
              <w:rPr>
                <w:rFonts w:asciiTheme="majorHAnsi" w:eastAsia="Times New Roman" w:hAnsiTheme="majorHAnsi"/>
                <w:sz w:val="20"/>
                <w:szCs w:val="20"/>
              </w:rPr>
            </w:pPr>
            <w:r w:rsidRPr="00E93D17">
              <w:rPr>
                <w:rFonts w:asciiTheme="majorHAnsi" w:eastAsia="Times New Roman" w:hAnsiTheme="majorHAnsi"/>
                <w:sz w:val="20"/>
                <w:szCs w:val="20"/>
              </w:rPr>
              <w:t>Ciljano (1)</w:t>
            </w:r>
          </w:p>
        </w:tc>
        <w:tc>
          <w:tcPr>
            <w:tcW w:w="415" w:type="pct"/>
            <w:vAlign w:val="center"/>
          </w:tcPr>
          <w:p w14:paraId="501CC49A" w14:textId="77777777" w:rsidR="00DC4434" w:rsidRPr="00652D39" w:rsidRDefault="00DC4434" w:rsidP="00854E7D">
            <w:pPr>
              <w:spacing w:line="288" w:lineRule="auto"/>
              <w:jc w:val="center"/>
              <w:rPr>
                <w:rFonts w:asciiTheme="majorHAnsi" w:eastAsia="Times New Roman" w:hAnsiTheme="majorHAnsi"/>
                <w:sz w:val="20"/>
                <w:szCs w:val="20"/>
              </w:rPr>
            </w:pPr>
          </w:p>
        </w:tc>
        <w:tc>
          <w:tcPr>
            <w:tcW w:w="478" w:type="pct"/>
            <w:vAlign w:val="center"/>
          </w:tcPr>
          <w:p w14:paraId="7AAF3124" w14:textId="77777777" w:rsidR="00DC4434" w:rsidRPr="00652D39" w:rsidRDefault="00DC4434" w:rsidP="00854E7D">
            <w:pPr>
              <w:spacing w:line="288" w:lineRule="auto"/>
              <w:jc w:val="center"/>
              <w:rPr>
                <w:rFonts w:asciiTheme="majorHAnsi" w:eastAsia="Times New Roman" w:hAnsiTheme="majorHAnsi"/>
                <w:sz w:val="20"/>
                <w:szCs w:val="20"/>
              </w:rPr>
            </w:pPr>
          </w:p>
        </w:tc>
      </w:tr>
      <w:tr w:rsidR="00DC4434" w:rsidRPr="00652D39" w14:paraId="0A7485A7" w14:textId="77777777" w:rsidTr="000D1B03">
        <w:trPr>
          <w:trHeight w:val="284"/>
          <w:jc w:val="center"/>
        </w:trPr>
        <w:tc>
          <w:tcPr>
            <w:tcW w:w="612" w:type="pct"/>
            <w:vMerge/>
            <w:vAlign w:val="center"/>
          </w:tcPr>
          <w:p w14:paraId="65A14459" w14:textId="77777777" w:rsidR="00DC4434" w:rsidRPr="00652D39" w:rsidRDefault="00DC4434" w:rsidP="00854E7D">
            <w:pPr>
              <w:spacing w:line="288" w:lineRule="auto"/>
              <w:jc w:val="center"/>
              <w:rPr>
                <w:rFonts w:asciiTheme="majorHAnsi" w:hAnsiTheme="majorHAnsi"/>
                <w:sz w:val="20"/>
                <w:szCs w:val="20"/>
              </w:rPr>
            </w:pPr>
          </w:p>
        </w:tc>
        <w:tc>
          <w:tcPr>
            <w:tcW w:w="719" w:type="pct"/>
            <w:vMerge/>
            <w:vAlign w:val="center"/>
          </w:tcPr>
          <w:p w14:paraId="76C805F6" w14:textId="77777777" w:rsidR="00DC4434" w:rsidRPr="00652D39" w:rsidRDefault="00DC4434" w:rsidP="00854E7D">
            <w:pPr>
              <w:spacing w:line="288" w:lineRule="auto"/>
              <w:jc w:val="center"/>
              <w:rPr>
                <w:rFonts w:asciiTheme="majorHAnsi" w:eastAsia="Times New Roman" w:hAnsiTheme="majorHAnsi"/>
                <w:sz w:val="20"/>
                <w:szCs w:val="20"/>
              </w:rPr>
            </w:pPr>
          </w:p>
        </w:tc>
        <w:tc>
          <w:tcPr>
            <w:tcW w:w="527" w:type="pct"/>
            <w:vAlign w:val="center"/>
          </w:tcPr>
          <w:p w14:paraId="7299A354" w14:textId="77777777" w:rsidR="00DC4434" w:rsidRPr="00652D39" w:rsidRDefault="00DC4434"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2. Prihvaćanje ponude i uspostava plana izvođenja</w:t>
            </w:r>
          </w:p>
        </w:tc>
        <w:tc>
          <w:tcPr>
            <w:tcW w:w="671" w:type="pct"/>
            <w:vAlign w:val="center"/>
          </w:tcPr>
          <w:p w14:paraId="0B1BBC30" w14:textId="77777777" w:rsidR="00DC4434" w:rsidRPr="00652D39" w:rsidRDefault="00DC4434"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Razmatranje i prihvaćanje ponude</w:t>
            </w:r>
          </w:p>
        </w:tc>
        <w:tc>
          <w:tcPr>
            <w:tcW w:w="623" w:type="pct"/>
            <w:vAlign w:val="center"/>
          </w:tcPr>
          <w:p w14:paraId="420F3BDA" w14:textId="77777777" w:rsidR="00DC4434" w:rsidRPr="00652D39" w:rsidRDefault="00DC4434"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Odluka o prihvaćanju ponude</w:t>
            </w:r>
          </w:p>
        </w:tc>
        <w:tc>
          <w:tcPr>
            <w:tcW w:w="451" w:type="pct"/>
            <w:vAlign w:val="center"/>
          </w:tcPr>
          <w:p w14:paraId="5D77FFCC" w14:textId="77777777" w:rsidR="00DC4434" w:rsidRPr="00652D39" w:rsidRDefault="00DC4434"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Broj akata</w:t>
            </w:r>
          </w:p>
        </w:tc>
        <w:tc>
          <w:tcPr>
            <w:tcW w:w="504" w:type="pct"/>
            <w:vAlign w:val="center"/>
          </w:tcPr>
          <w:p w14:paraId="5F9D1AA3" w14:textId="2967859D" w:rsidR="00DC4434" w:rsidRPr="00E93D17" w:rsidRDefault="00045EB6" w:rsidP="00854E7D">
            <w:pPr>
              <w:spacing w:line="288" w:lineRule="auto"/>
              <w:jc w:val="center"/>
              <w:rPr>
                <w:rFonts w:asciiTheme="majorHAnsi" w:eastAsia="Times New Roman" w:hAnsiTheme="majorHAnsi"/>
                <w:sz w:val="20"/>
                <w:szCs w:val="20"/>
              </w:rPr>
            </w:pPr>
            <w:r>
              <w:rPr>
                <w:rFonts w:asciiTheme="majorHAnsi" w:eastAsia="Times New Roman" w:hAnsiTheme="majorHAnsi"/>
                <w:sz w:val="20"/>
                <w:szCs w:val="20"/>
              </w:rPr>
              <w:t>Polazno (1</w:t>
            </w:r>
            <w:r w:rsidR="00DC4434" w:rsidRPr="00E93D17">
              <w:rPr>
                <w:rFonts w:asciiTheme="majorHAnsi" w:eastAsia="Times New Roman" w:hAnsiTheme="majorHAnsi"/>
                <w:sz w:val="20"/>
                <w:szCs w:val="20"/>
              </w:rPr>
              <w:t>)</w:t>
            </w:r>
          </w:p>
          <w:p w14:paraId="2913BDC7" w14:textId="77777777" w:rsidR="00DC4434" w:rsidRPr="00E93D17" w:rsidRDefault="003E425E" w:rsidP="00854E7D">
            <w:pPr>
              <w:spacing w:line="288" w:lineRule="auto"/>
              <w:jc w:val="center"/>
              <w:rPr>
                <w:rFonts w:asciiTheme="majorHAnsi" w:eastAsia="Times New Roman" w:hAnsiTheme="majorHAnsi"/>
                <w:sz w:val="20"/>
                <w:szCs w:val="20"/>
              </w:rPr>
            </w:pPr>
            <w:r w:rsidRPr="00E93D17">
              <w:rPr>
                <w:rFonts w:asciiTheme="majorHAnsi" w:eastAsia="Times New Roman" w:hAnsiTheme="majorHAnsi"/>
                <w:sz w:val="20"/>
                <w:szCs w:val="20"/>
              </w:rPr>
              <w:t>Ciljano (1</w:t>
            </w:r>
            <w:r w:rsidR="00FA2DCE" w:rsidRPr="00E93D17">
              <w:rPr>
                <w:rFonts w:asciiTheme="majorHAnsi" w:eastAsia="Times New Roman" w:hAnsiTheme="majorHAnsi"/>
                <w:sz w:val="20"/>
                <w:szCs w:val="20"/>
              </w:rPr>
              <w:t>)</w:t>
            </w:r>
          </w:p>
        </w:tc>
        <w:tc>
          <w:tcPr>
            <w:tcW w:w="415" w:type="pct"/>
            <w:vAlign w:val="center"/>
          </w:tcPr>
          <w:p w14:paraId="7564379B" w14:textId="77777777" w:rsidR="00DC4434" w:rsidRPr="00652D39" w:rsidRDefault="00DC4434" w:rsidP="00854E7D">
            <w:pPr>
              <w:spacing w:line="288" w:lineRule="auto"/>
              <w:jc w:val="center"/>
              <w:rPr>
                <w:rFonts w:asciiTheme="majorHAnsi" w:eastAsia="Times New Roman" w:hAnsiTheme="majorHAnsi"/>
                <w:sz w:val="20"/>
                <w:szCs w:val="20"/>
              </w:rPr>
            </w:pPr>
          </w:p>
        </w:tc>
        <w:tc>
          <w:tcPr>
            <w:tcW w:w="478" w:type="pct"/>
            <w:vAlign w:val="center"/>
          </w:tcPr>
          <w:p w14:paraId="20B63DFB" w14:textId="77777777" w:rsidR="00DC4434" w:rsidRPr="00652D39" w:rsidRDefault="00DC4434" w:rsidP="00854E7D">
            <w:pPr>
              <w:spacing w:line="288" w:lineRule="auto"/>
              <w:jc w:val="center"/>
              <w:rPr>
                <w:rFonts w:asciiTheme="majorHAnsi" w:eastAsia="Times New Roman" w:hAnsiTheme="majorHAnsi"/>
                <w:sz w:val="20"/>
                <w:szCs w:val="20"/>
              </w:rPr>
            </w:pPr>
          </w:p>
        </w:tc>
      </w:tr>
      <w:tr w:rsidR="0083742F" w:rsidRPr="00652D39" w14:paraId="44A08D57" w14:textId="77777777" w:rsidTr="000D1B03">
        <w:trPr>
          <w:trHeight w:val="284"/>
          <w:jc w:val="center"/>
        </w:trPr>
        <w:tc>
          <w:tcPr>
            <w:tcW w:w="612" w:type="pct"/>
            <w:vMerge/>
            <w:vAlign w:val="center"/>
          </w:tcPr>
          <w:p w14:paraId="33380560" w14:textId="77777777" w:rsidR="0083742F" w:rsidRPr="00652D39" w:rsidRDefault="0083742F" w:rsidP="00854E7D">
            <w:pPr>
              <w:spacing w:line="288" w:lineRule="auto"/>
              <w:jc w:val="center"/>
              <w:rPr>
                <w:rFonts w:asciiTheme="majorHAnsi" w:hAnsiTheme="majorHAnsi"/>
                <w:sz w:val="20"/>
                <w:szCs w:val="20"/>
              </w:rPr>
            </w:pPr>
          </w:p>
        </w:tc>
        <w:tc>
          <w:tcPr>
            <w:tcW w:w="719" w:type="pct"/>
            <w:vMerge/>
            <w:vAlign w:val="center"/>
          </w:tcPr>
          <w:p w14:paraId="07330613" w14:textId="77777777" w:rsidR="0083742F" w:rsidRPr="00652D39" w:rsidRDefault="0083742F" w:rsidP="00854E7D">
            <w:pPr>
              <w:spacing w:line="288" w:lineRule="auto"/>
              <w:jc w:val="center"/>
              <w:rPr>
                <w:rFonts w:asciiTheme="majorHAnsi" w:eastAsia="Times New Roman" w:hAnsiTheme="majorHAnsi"/>
                <w:sz w:val="20"/>
                <w:szCs w:val="20"/>
              </w:rPr>
            </w:pPr>
          </w:p>
        </w:tc>
        <w:tc>
          <w:tcPr>
            <w:tcW w:w="527" w:type="pct"/>
            <w:vAlign w:val="center"/>
          </w:tcPr>
          <w:p w14:paraId="4B7CC458" w14:textId="77777777" w:rsidR="0083742F" w:rsidRPr="00652D39" w:rsidRDefault="0083742F"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3. Usvajanje novih internih akata</w:t>
            </w:r>
          </w:p>
        </w:tc>
        <w:tc>
          <w:tcPr>
            <w:tcW w:w="671" w:type="pct"/>
            <w:vAlign w:val="center"/>
          </w:tcPr>
          <w:p w14:paraId="0C853BB7" w14:textId="77777777" w:rsidR="0083742F" w:rsidRPr="00652D39" w:rsidRDefault="0083742F"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Donošenje novih i poboljšanje postojećih internih akata iz područja uredskog poslovanja</w:t>
            </w:r>
          </w:p>
        </w:tc>
        <w:tc>
          <w:tcPr>
            <w:tcW w:w="623" w:type="pct"/>
            <w:vAlign w:val="center"/>
          </w:tcPr>
          <w:p w14:paraId="6E50837D" w14:textId="77777777" w:rsidR="0083742F" w:rsidRPr="00652D39" w:rsidRDefault="0083742F"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Usvojeni/poboljšani akti</w:t>
            </w:r>
          </w:p>
        </w:tc>
        <w:tc>
          <w:tcPr>
            <w:tcW w:w="451" w:type="pct"/>
            <w:vAlign w:val="center"/>
          </w:tcPr>
          <w:p w14:paraId="21D15277" w14:textId="77777777" w:rsidR="0083742F" w:rsidRPr="00652D39" w:rsidRDefault="0083742F"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Broj akata</w:t>
            </w:r>
          </w:p>
        </w:tc>
        <w:tc>
          <w:tcPr>
            <w:tcW w:w="504" w:type="pct"/>
            <w:vAlign w:val="center"/>
          </w:tcPr>
          <w:p w14:paraId="7655630A" w14:textId="30268558" w:rsidR="0083742F" w:rsidRPr="00652D39" w:rsidRDefault="00D95052" w:rsidP="00854E7D">
            <w:pPr>
              <w:spacing w:line="288" w:lineRule="auto"/>
              <w:jc w:val="center"/>
              <w:rPr>
                <w:rFonts w:asciiTheme="majorHAnsi" w:eastAsia="Times New Roman" w:hAnsiTheme="majorHAnsi"/>
                <w:sz w:val="20"/>
                <w:szCs w:val="20"/>
              </w:rPr>
            </w:pPr>
            <w:r>
              <w:rPr>
                <w:rFonts w:asciiTheme="majorHAnsi" w:eastAsia="Times New Roman" w:hAnsiTheme="majorHAnsi"/>
                <w:sz w:val="20"/>
                <w:szCs w:val="20"/>
              </w:rPr>
              <w:t>Polazno (0</w:t>
            </w:r>
            <w:r w:rsidR="0083742F" w:rsidRPr="00652D39">
              <w:rPr>
                <w:rFonts w:asciiTheme="majorHAnsi" w:eastAsia="Times New Roman" w:hAnsiTheme="majorHAnsi"/>
                <w:sz w:val="20"/>
                <w:szCs w:val="20"/>
              </w:rPr>
              <w:t>)</w:t>
            </w:r>
          </w:p>
          <w:p w14:paraId="44C55F3C" w14:textId="77777777" w:rsidR="0083742F" w:rsidRPr="00652D39" w:rsidRDefault="003E425E" w:rsidP="00854E7D">
            <w:pPr>
              <w:spacing w:line="288" w:lineRule="auto"/>
              <w:jc w:val="center"/>
              <w:rPr>
                <w:rFonts w:asciiTheme="majorHAnsi" w:eastAsia="Times New Roman" w:hAnsiTheme="majorHAnsi"/>
                <w:sz w:val="20"/>
                <w:szCs w:val="20"/>
              </w:rPr>
            </w:pPr>
            <w:r>
              <w:rPr>
                <w:rFonts w:asciiTheme="majorHAnsi" w:eastAsia="Times New Roman" w:hAnsiTheme="majorHAnsi"/>
                <w:sz w:val="20"/>
                <w:szCs w:val="20"/>
              </w:rPr>
              <w:t>Ciljano (1</w:t>
            </w:r>
            <w:r w:rsidR="0083742F">
              <w:rPr>
                <w:rFonts w:asciiTheme="majorHAnsi" w:eastAsia="Times New Roman" w:hAnsiTheme="majorHAnsi"/>
                <w:sz w:val="20"/>
                <w:szCs w:val="20"/>
              </w:rPr>
              <w:t>)</w:t>
            </w:r>
          </w:p>
        </w:tc>
        <w:tc>
          <w:tcPr>
            <w:tcW w:w="893" w:type="pct"/>
            <w:gridSpan w:val="2"/>
            <w:vAlign w:val="center"/>
          </w:tcPr>
          <w:p w14:paraId="62E34A26" w14:textId="5D1564D7" w:rsidR="0083742F" w:rsidRPr="00D94E30" w:rsidRDefault="0083742F" w:rsidP="00854E7D">
            <w:pPr>
              <w:spacing w:line="288" w:lineRule="auto"/>
              <w:jc w:val="center"/>
              <w:rPr>
                <w:rFonts w:asciiTheme="majorHAnsi" w:eastAsia="Times New Roman" w:hAnsiTheme="majorHAnsi"/>
                <w:sz w:val="20"/>
                <w:szCs w:val="20"/>
              </w:rPr>
            </w:pPr>
            <w:r w:rsidRPr="00F514D5">
              <w:rPr>
                <w:rFonts w:asciiTheme="majorHAnsi" w:eastAsia="Times New Roman" w:hAnsiTheme="majorHAnsi"/>
                <w:sz w:val="20"/>
                <w:szCs w:val="20"/>
              </w:rPr>
              <w:t>Plan</w:t>
            </w:r>
            <w:r w:rsidR="00045EB6" w:rsidRPr="00F514D5">
              <w:rPr>
                <w:rFonts w:asciiTheme="majorHAnsi" w:eastAsia="Times New Roman" w:hAnsiTheme="majorHAnsi"/>
                <w:sz w:val="20"/>
                <w:szCs w:val="20"/>
              </w:rPr>
              <w:t xml:space="preserve"> klasifikacijskih oznaka za 202</w:t>
            </w:r>
            <w:r w:rsidR="00E01BAA">
              <w:rPr>
                <w:rFonts w:asciiTheme="majorHAnsi" w:eastAsia="Times New Roman" w:hAnsiTheme="majorHAnsi"/>
                <w:sz w:val="20"/>
                <w:szCs w:val="20"/>
              </w:rPr>
              <w:t>2</w:t>
            </w:r>
            <w:r w:rsidRPr="00F514D5">
              <w:rPr>
                <w:rFonts w:asciiTheme="majorHAnsi" w:eastAsia="Times New Roman" w:hAnsiTheme="majorHAnsi"/>
                <w:sz w:val="20"/>
                <w:szCs w:val="20"/>
              </w:rPr>
              <w:t>. god.</w:t>
            </w:r>
          </w:p>
        </w:tc>
      </w:tr>
      <w:tr w:rsidR="0083742F" w:rsidRPr="00652D39" w14:paraId="38C8B867" w14:textId="77777777" w:rsidTr="000D1B03">
        <w:trPr>
          <w:trHeight w:val="284"/>
          <w:jc w:val="center"/>
        </w:trPr>
        <w:tc>
          <w:tcPr>
            <w:tcW w:w="612" w:type="pct"/>
            <w:vMerge/>
            <w:vAlign w:val="center"/>
          </w:tcPr>
          <w:p w14:paraId="5E5B0DE8" w14:textId="77777777" w:rsidR="0083742F" w:rsidRPr="00652D39" w:rsidRDefault="0083742F" w:rsidP="00854E7D">
            <w:pPr>
              <w:spacing w:line="288" w:lineRule="auto"/>
              <w:jc w:val="center"/>
              <w:rPr>
                <w:rFonts w:asciiTheme="majorHAnsi" w:hAnsiTheme="majorHAnsi"/>
                <w:sz w:val="20"/>
                <w:szCs w:val="20"/>
              </w:rPr>
            </w:pPr>
          </w:p>
        </w:tc>
        <w:tc>
          <w:tcPr>
            <w:tcW w:w="719" w:type="pct"/>
            <w:vMerge/>
            <w:vAlign w:val="center"/>
          </w:tcPr>
          <w:p w14:paraId="66316C2C" w14:textId="77777777" w:rsidR="0083742F" w:rsidRPr="00652D39" w:rsidRDefault="0083742F" w:rsidP="00854E7D">
            <w:pPr>
              <w:spacing w:line="288" w:lineRule="auto"/>
              <w:jc w:val="center"/>
              <w:rPr>
                <w:rFonts w:asciiTheme="majorHAnsi" w:eastAsia="Times New Roman" w:hAnsiTheme="majorHAnsi"/>
                <w:sz w:val="20"/>
                <w:szCs w:val="20"/>
              </w:rPr>
            </w:pPr>
          </w:p>
        </w:tc>
        <w:tc>
          <w:tcPr>
            <w:tcW w:w="527" w:type="pct"/>
            <w:vAlign w:val="center"/>
          </w:tcPr>
          <w:p w14:paraId="110FCD99" w14:textId="77777777" w:rsidR="0083742F" w:rsidRPr="00652D39" w:rsidRDefault="0083742F"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4. Testiranje poboljšanog sustava i stavljanje u funkciju</w:t>
            </w:r>
          </w:p>
        </w:tc>
        <w:tc>
          <w:tcPr>
            <w:tcW w:w="671" w:type="pct"/>
            <w:vAlign w:val="center"/>
          </w:tcPr>
          <w:p w14:paraId="264F127E" w14:textId="77777777" w:rsidR="0083742F" w:rsidRPr="00652D39" w:rsidRDefault="0083742F"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Testiranje novih funkcionalnosti aplikacije primjenom u radu</w:t>
            </w:r>
          </w:p>
        </w:tc>
        <w:tc>
          <w:tcPr>
            <w:tcW w:w="623" w:type="pct"/>
            <w:vAlign w:val="center"/>
          </w:tcPr>
          <w:p w14:paraId="4285302F" w14:textId="77777777" w:rsidR="0083742F" w:rsidRPr="00652D39" w:rsidRDefault="0083742F"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Sustav stavljen u rad</w:t>
            </w:r>
          </w:p>
        </w:tc>
        <w:tc>
          <w:tcPr>
            <w:tcW w:w="451" w:type="pct"/>
            <w:vAlign w:val="center"/>
          </w:tcPr>
          <w:p w14:paraId="0A964EB3" w14:textId="77777777" w:rsidR="0083742F" w:rsidRPr="00652D39" w:rsidRDefault="0083742F"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Broj</w:t>
            </w:r>
          </w:p>
        </w:tc>
        <w:tc>
          <w:tcPr>
            <w:tcW w:w="504" w:type="pct"/>
            <w:vAlign w:val="center"/>
          </w:tcPr>
          <w:p w14:paraId="4355D16A" w14:textId="4D4A66F5" w:rsidR="0083742F" w:rsidRPr="00E93D17" w:rsidRDefault="0083742F" w:rsidP="00854E7D">
            <w:pPr>
              <w:spacing w:line="288" w:lineRule="auto"/>
              <w:jc w:val="center"/>
              <w:rPr>
                <w:rFonts w:asciiTheme="majorHAnsi" w:eastAsia="Times New Roman" w:hAnsiTheme="majorHAnsi"/>
                <w:sz w:val="20"/>
                <w:szCs w:val="20"/>
              </w:rPr>
            </w:pPr>
            <w:r w:rsidRPr="00E93D17">
              <w:rPr>
                <w:rFonts w:asciiTheme="majorHAnsi" w:eastAsia="Times New Roman" w:hAnsiTheme="majorHAnsi"/>
                <w:sz w:val="20"/>
                <w:szCs w:val="20"/>
              </w:rPr>
              <w:t>Polazno (</w:t>
            </w:r>
            <w:r w:rsidR="00643B27">
              <w:rPr>
                <w:rFonts w:asciiTheme="majorHAnsi" w:eastAsia="Times New Roman" w:hAnsiTheme="majorHAnsi"/>
                <w:sz w:val="20"/>
                <w:szCs w:val="20"/>
              </w:rPr>
              <w:t>0</w:t>
            </w:r>
            <w:r w:rsidRPr="00E93D17">
              <w:rPr>
                <w:rFonts w:asciiTheme="majorHAnsi" w:eastAsia="Times New Roman" w:hAnsiTheme="majorHAnsi"/>
                <w:sz w:val="20"/>
                <w:szCs w:val="20"/>
              </w:rPr>
              <w:t>)</w:t>
            </w:r>
          </w:p>
          <w:p w14:paraId="4E4FA5AD" w14:textId="77777777" w:rsidR="0083742F" w:rsidRPr="00E93D17" w:rsidRDefault="0083742F" w:rsidP="00854E7D">
            <w:pPr>
              <w:spacing w:line="288" w:lineRule="auto"/>
              <w:jc w:val="center"/>
              <w:rPr>
                <w:rFonts w:asciiTheme="majorHAnsi" w:eastAsia="Times New Roman" w:hAnsiTheme="majorHAnsi"/>
                <w:sz w:val="20"/>
                <w:szCs w:val="20"/>
              </w:rPr>
            </w:pPr>
            <w:r w:rsidRPr="00E93D17">
              <w:rPr>
                <w:rFonts w:asciiTheme="majorHAnsi" w:eastAsia="Times New Roman" w:hAnsiTheme="majorHAnsi"/>
                <w:sz w:val="20"/>
                <w:szCs w:val="20"/>
              </w:rPr>
              <w:t>Ciljano (</w:t>
            </w:r>
            <w:r w:rsidR="003E425E" w:rsidRPr="00E93D17">
              <w:rPr>
                <w:rFonts w:asciiTheme="majorHAnsi" w:eastAsia="Times New Roman" w:hAnsiTheme="majorHAnsi"/>
                <w:sz w:val="20"/>
                <w:szCs w:val="20"/>
              </w:rPr>
              <w:t>1</w:t>
            </w:r>
            <w:r w:rsidRPr="00E93D17">
              <w:rPr>
                <w:rFonts w:asciiTheme="majorHAnsi" w:eastAsia="Times New Roman" w:hAnsiTheme="majorHAnsi"/>
                <w:sz w:val="20"/>
                <w:szCs w:val="20"/>
              </w:rPr>
              <w:t>)</w:t>
            </w:r>
          </w:p>
        </w:tc>
        <w:tc>
          <w:tcPr>
            <w:tcW w:w="415" w:type="pct"/>
            <w:vAlign w:val="center"/>
          </w:tcPr>
          <w:p w14:paraId="6093B357" w14:textId="77777777" w:rsidR="0083742F" w:rsidRPr="00652D39" w:rsidRDefault="0083742F" w:rsidP="00854E7D">
            <w:pPr>
              <w:spacing w:line="288" w:lineRule="auto"/>
              <w:jc w:val="center"/>
              <w:rPr>
                <w:rFonts w:asciiTheme="majorHAnsi" w:eastAsia="Times New Roman" w:hAnsiTheme="majorHAnsi"/>
                <w:sz w:val="20"/>
                <w:szCs w:val="20"/>
              </w:rPr>
            </w:pPr>
          </w:p>
        </w:tc>
        <w:tc>
          <w:tcPr>
            <w:tcW w:w="478" w:type="pct"/>
            <w:vAlign w:val="center"/>
          </w:tcPr>
          <w:p w14:paraId="1D53F41D" w14:textId="77777777" w:rsidR="0083742F" w:rsidRPr="00652D39" w:rsidRDefault="0083742F" w:rsidP="00854E7D">
            <w:pPr>
              <w:spacing w:line="288" w:lineRule="auto"/>
              <w:jc w:val="center"/>
              <w:rPr>
                <w:rFonts w:asciiTheme="majorHAnsi" w:eastAsia="Times New Roman" w:hAnsiTheme="majorHAnsi"/>
                <w:sz w:val="20"/>
                <w:szCs w:val="20"/>
              </w:rPr>
            </w:pPr>
          </w:p>
        </w:tc>
      </w:tr>
      <w:tr w:rsidR="0083742F" w:rsidRPr="00652D39" w14:paraId="5AF70689" w14:textId="77777777" w:rsidTr="000D1B03">
        <w:trPr>
          <w:trHeight w:val="1401"/>
          <w:jc w:val="center"/>
        </w:trPr>
        <w:tc>
          <w:tcPr>
            <w:tcW w:w="612" w:type="pct"/>
            <w:vAlign w:val="center"/>
          </w:tcPr>
          <w:p w14:paraId="07572648" w14:textId="77777777" w:rsidR="0083742F" w:rsidRPr="00652D39" w:rsidRDefault="0083742F" w:rsidP="00854E7D">
            <w:pPr>
              <w:spacing w:line="288" w:lineRule="auto"/>
              <w:jc w:val="center"/>
              <w:rPr>
                <w:rFonts w:asciiTheme="majorHAnsi" w:hAnsiTheme="majorHAnsi"/>
                <w:sz w:val="20"/>
                <w:szCs w:val="20"/>
              </w:rPr>
            </w:pPr>
            <w:r w:rsidRPr="00652D39">
              <w:rPr>
                <w:rFonts w:asciiTheme="majorHAnsi" w:hAnsiTheme="majorHAnsi"/>
                <w:sz w:val="20"/>
                <w:szCs w:val="20"/>
              </w:rPr>
              <w:t>Poboljšanje financijskog upravljanja</w:t>
            </w:r>
          </w:p>
        </w:tc>
        <w:tc>
          <w:tcPr>
            <w:tcW w:w="719" w:type="pct"/>
            <w:vMerge/>
            <w:vAlign w:val="center"/>
          </w:tcPr>
          <w:p w14:paraId="356449FC" w14:textId="77777777" w:rsidR="0083742F" w:rsidRPr="00652D39" w:rsidRDefault="0083742F" w:rsidP="00854E7D">
            <w:pPr>
              <w:spacing w:line="288" w:lineRule="auto"/>
              <w:jc w:val="center"/>
              <w:rPr>
                <w:rFonts w:asciiTheme="majorHAnsi" w:eastAsia="Times New Roman" w:hAnsiTheme="majorHAnsi"/>
                <w:sz w:val="20"/>
                <w:szCs w:val="20"/>
              </w:rPr>
            </w:pPr>
          </w:p>
        </w:tc>
        <w:tc>
          <w:tcPr>
            <w:tcW w:w="527" w:type="pct"/>
            <w:vAlign w:val="center"/>
          </w:tcPr>
          <w:p w14:paraId="63771A5E" w14:textId="77777777" w:rsidR="0083742F" w:rsidRPr="00652D39" w:rsidRDefault="0083742F"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1. Dodatna automatizacija praćenja potraživanja imovine</w:t>
            </w:r>
          </w:p>
        </w:tc>
        <w:tc>
          <w:tcPr>
            <w:tcW w:w="671" w:type="pct"/>
            <w:vAlign w:val="center"/>
          </w:tcPr>
          <w:p w14:paraId="6B3B6F79" w14:textId="77777777" w:rsidR="0083742F" w:rsidRPr="00652D39" w:rsidRDefault="0083742F"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Unaprjeđenje postojećeg aplikativnog modela</w:t>
            </w:r>
          </w:p>
        </w:tc>
        <w:tc>
          <w:tcPr>
            <w:tcW w:w="623" w:type="pct"/>
            <w:vAlign w:val="center"/>
          </w:tcPr>
          <w:p w14:paraId="6230614D" w14:textId="77777777" w:rsidR="0083742F" w:rsidRPr="00652D39" w:rsidRDefault="0083742F"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Povećanje naplate potraživanja</w:t>
            </w:r>
          </w:p>
        </w:tc>
        <w:tc>
          <w:tcPr>
            <w:tcW w:w="451" w:type="pct"/>
            <w:vAlign w:val="center"/>
          </w:tcPr>
          <w:p w14:paraId="7511B9FC" w14:textId="77777777" w:rsidR="0083742F" w:rsidRPr="00652D39" w:rsidRDefault="0083742F" w:rsidP="00854E7D">
            <w:pPr>
              <w:spacing w:line="288" w:lineRule="auto"/>
              <w:jc w:val="center"/>
              <w:rPr>
                <w:rFonts w:asciiTheme="majorHAnsi" w:eastAsia="Times New Roman" w:hAnsiTheme="majorHAnsi"/>
                <w:sz w:val="20"/>
                <w:szCs w:val="20"/>
              </w:rPr>
            </w:pPr>
            <w:r w:rsidRPr="00652D39">
              <w:rPr>
                <w:rFonts w:asciiTheme="majorHAnsi" w:eastAsia="Times New Roman" w:hAnsiTheme="majorHAnsi"/>
                <w:sz w:val="20"/>
                <w:szCs w:val="20"/>
              </w:rPr>
              <w:t>%</w:t>
            </w:r>
          </w:p>
        </w:tc>
        <w:tc>
          <w:tcPr>
            <w:tcW w:w="504" w:type="pct"/>
            <w:vAlign w:val="center"/>
          </w:tcPr>
          <w:p w14:paraId="4418F1C8" w14:textId="0FF2E2E0" w:rsidR="0083742F" w:rsidRPr="00E93D17" w:rsidRDefault="0083742F" w:rsidP="00854E7D">
            <w:pPr>
              <w:spacing w:line="288" w:lineRule="auto"/>
              <w:jc w:val="center"/>
              <w:rPr>
                <w:rFonts w:asciiTheme="majorHAnsi" w:eastAsia="Times New Roman" w:hAnsiTheme="majorHAnsi"/>
                <w:sz w:val="20"/>
                <w:szCs w:val="20"/>
              </w:rPr>
            </w:pPr>
            <w:r w:rsidRPr="00E93D17">
              <w:rPr>
                <w:rFonts w:asciiTheme="majorHAnsi" w:eastAsia="Times New Roman" w:hAnsiTheme="majorHAnsi"/>
                <w:sz w:val="20"/>
                <w:szCs w:val="20"/>
              </w:rPr>
              <w:t>Polazno (</w:t>
            </w:r>
            <w:r w:rsidR="00643B27">
              <w:rPr>
                <w:rFonts w:asciiTheme="majorHAnsi" w:eastAsia="Times New Roman" w:hAnsiTheme="majorHAnsi"/>
                <w:sz w:val="20"/>
                <w:szCs w:val="20"/>
              </w:rPr>
              <w:t>0</w:t>
            </w:r>
            <w:r w:rsidRPr="00E93D17">
              <w:rPr>
                <w:rFonts w:asciiTheme="majorHAnsi" w:eastAsia="Times New Roman" w:hAnsiTheme="majorHAnsi"/>
                <w:sz w:val="20"/>
                <w:szCs w:val="20"/>
              </w:rPr>
              <w:t>)</w:t>
            </w:r>
          </w:p>
          <w:p w14:paraId="0C005B9A" w14:textId="6FBAF599" w:rsidR="0083742F" w:rsidRPr="00E93D17" w:rsidRDefault="0083742F" w:rsidP="00854E7D">
            <w:pPr>
              <w:spacing w:line="288" w:lineRule="auto"/>
              <w:jc w:val="center"/>
              <w:rPr>
                <w:rFonts w:asciiTheme="majorHAnsi" w:eastAsia="Times New Roman" w:hAnsiTheme="majorHAnsi"/>
                <w:sz w:val="20"/>
                <w:szCs w:val="20"/>
              </w:rPr>
            </w:pPr>
            <w:r w:rsidRPr="00E93D17">
              <w:rPr>
                <w:rFonts w:asciiTheme="majorHAnsi" w:eastAsia="Times New Roman" w:hAnsiTheme="majorHAnsi"/>
                <w:sz w:val="20"/>
                <w:szCs w:val="20"/>
              </w:rPr>
              <w:t>Ciljano (</w:t>
            </w:r>
            <w:r w:rsidR="001B7971" w:rsidRPr="00E93D17">
              <w:rPr>
                <w:rFonts w:asciiTheme="majorHAnsi" w:eastAsia="Times New Roman" w:hAnsiTheme="majorHAnsi"/>
                <w:sz w:val="20"/>
                <w:szCs w:val="20"/>
              </w:rPr>
              <w:t>1</w:t>
            </w:r>
            <w:r w:rsidRPr="00E93D17">
              <w:rPr>
                <w:rFonts w:asciiTheme="majorHAnsi" w:eastAsia="Times New Roman" w:hAnsiTheme="majorHAnsi"/>
                <w:sz w:val="20"/>
                <w:szCs w:val="20"/>
              </w:rPr>
              <w:t>)</w:t>
            </w:r>
          </w:p>
        </w:tc>
        <w:tc>
          <w:tcPr>
            <w:tcW w:w="415" w:type="pct"/>
            <w:vAlign w:val="center"/>
          </w:tcPr>
          <w:p w14:paraId="04C6E38A" w14:textId="77777777" w:rsidR="0083742F" w:rsidRPr="006C39EA" w:rsidRDefault="0083742F" w:rsidP="00854E7D">
            <w:pPr>
              <w:spacing w:line="288" w:lineRule="auto"/>
              <w:jc w:val="center"/>
              <w:rPr>
                <w:rFonts w:asciiTheme="majorHAnsi" w:eastAsia="Times New Roman" w:hAnsiTheme="majorHAnsi"/>
                <w:sz w:val="20"/>
                <w:szCs w:val="20"/>
                <w:highlight w:val="yellow"/>
              </w:rPr>
            </w:pPr>
          </w:p>
        </w:tc>
        <w:tc>
          <w:tcPr>
            <w:tcW w:w="478" w:type="pct"/>
            <w:vAlign w:val="center"/>
          </w:tcPr>
          <w:p w14:paraId="5D13C846" w14:textId="77777777" w:rsidR="0083742F" w:rsidRPr="001F3D42" w:rsidRDefault="0083742F" w:rsidP="00854E7D">
            <w:pPr>
              <w:spacing w:line="288" w:lineRule="auto"/>
              <w:jc w:val="center"/>
              <w:rPr>
                <w:rFonts w:asciiTheme="majorHAnsi" w:eastAsia="Times New Roman" w:hAnsiTheme="majorHAnsi"/>
                <w:sz w:val="20"/>
                <w:szCs w:val="20"/>
              </w:rPr>
            </w:pPr>
          </w:p>
        </w:tc>
      </w:tr>
    </w:tbl>
    <w:p w14:paraId="51C29F31" w14:textId="77777777" w:rsidR="00431BA4" w:rsidRPr="00652D39" w:rsidRDefault="00431BA4" w:rsidP="00854E7D">
      <w:pPr>
        <w:spacing w:after="0" w:line="288" w:lineRule="auto"/>
        <w:rPr>
          <w:rFonts w:asciiTheme="majorHAnsi" w:eastAsia="Times New Roman" w:hAnsiTheme="majorHAnsi"/>
          <w:sz w:val="24"/>
          <w:szCs w:val="24"/>
        </w:rPr>
      </w:pPr>
    </w:p>
    <w:sectPr w:rsidR="00431BA4" w:rsidRPr="00652D39" w:rsidSect="00DF295B">
      <w:pgSz w:w="16838" w:h="11906" w:orient="landscape"/>
      <w:pgMar w:top="1418" w:right="1134"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C74F7E" w14:textId="77777777" w:rsidR="006A42A4" w:rsidRDefault="006A42A4" w:rsidP="003F59B1">
      <w:pPr>
        <w:spacing w:after="0" w:line="240" w:lineRule="auto"/>
      </w:pPr>
      <w:r>
        <w:separator/>
      </w:r>
    </w:p>
  </w:endnote>
  <w:endnote w:type="continuationSeparator" w:id="0">
    <w:p w14:paraId="69E6E713" w14:textId="77777777" w:rsidR="006A42A4" w:rsidRDefault="006A42A4" w:rsidP="003F59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EE"/>
    <w:family w:val="roman"/>
    <w:pitch w:val="variable"/>
    <w:sig w:usb0="E00006FF" w:usb1="420024FF" w:usb2="02000000" w:usb3="00000000" w:csb0="0000019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Minion Pro">
    <w:altName w:val="Times New Roman"/>
    <w:panose1 w:val="00000000000000000000"/>
    <w:charset w:val="00"/>
    <w:family w:val="roman"/>
    <w:notTrueType/>
    <w:pitch w:val="default"/>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HelveticaPlain">
    <w:altName w:val="Times New Roman"/>
    <w:charset w:val="00"/>
    <w:family w:val="swiss"/>
    <w:pitch w:val="variable"/>
  </w:font>
  <w:font w:name="Georgia">
    <w:panose1 w:val="02040502050405020303"/>
    <w:charset w:val="EE"/>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40485077"/>
      <w:docPartObj>
        <w:docPartGallery w:val="Page Numbers (Bottom of Page)"/>
        <w:docPartUnique/>
      </w:docPartObj>
    </w:sdtPr>
    <w:sdtEndPr/>
    <w:sdtContent>
      <w:p w14:paraId="1A806E96" w14:textId="64B0505D" w:rsidR="00A57CC7" w:rsidRDefault="00A57CC7">
        <w:pPr>
          <w:pStyle w:val="Podnoje"/>
          <w:jc w:val="right"/>
        </w:pPr>
        <w:r>
          <w:fldChar w:fldCharType="begin"/>
        </w:r>
        <w:r>
          <w:instrText>PAGE   \* MERGEFORMAT</w:instrText>
        </w:r>
        <w:r>
          <w:fldChar w:fldCharType="separate"/>
        </w:r>
        <w:r>
          <w:t>2</w:t>
        </w:r>
        <w:r>
          <w:fldChar w:fldCharType="end"/>
        </w:r>
      </w:p>
    </w:sdtContent>
  </w:sdt>
  <w:p w14:paraId="63B15080" w14:textId="77777777" w:rsidR="00A57CC7" w:rsidRDefault="00A57CC7">
    <w:pPr>
      <w:pStyle w:val="Podnoj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36930210"/>
      <w:docPartObj>
        <w:docPartGallery w:val="Page Numbers (Bottom of Page)"/>
        <w:docPartUnique/>
      </w:docPartObj>
    </w:sdtPr>
    <w:sdtEndPr/>
    <w:sdtContent>
      <w:p w14:paraId="1DC1CC80" w14:textId="55CCD32C" w:rsidR="00854E7D" w:rsidRDefault="00854E7D">
        <w:pPr>
          <w:pStyle w:val="Podnoje"/>
          <w:jc w:val="right"/>
        </w:pPr>
        <w:r>
          <w:fldChar w:fldCharType="begin"/>
        </w:r>
        <w:r>
          <w:instrText>PAGE   \* MERGEFORMAT</w:instrText>
        </w:r>
        <w:r>
          <w:fldChar w:fldCharType="separate"/>
        </w:r>
        <w:r>
          <w:t>2</w:t>
        </w:r>
        <w:r>
          <w:fldChar w:fldCharType="end"/>
        </w:r>
      </w:p>
    </w:sdtContent>
  </w:sdt>
  <w:p w14:paraId="3CD4D625" w14:textId="77777777" w:rsidR="00854E7D" w:rsidRDefault="00854E7D">
    <w:pPr>
      <w:pStyle w:val="Podnoj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62411576"/>
      <w:docPartObj>
        <w:docPartGallery w:val="Page Numbers (Bottom of Page)"/>
        <w:docPartUnique/>
      </w:docPartObj>
    </w:sdtPr>
    <w:sdtEndPr/>
    <w:sdtContent>
      <w:p w14:paraId="3270706A" w14:textId="64D7CA99" w:rsidR="00A57CC7" w:rsidRDefault="00A57CC7">
        <w:pPr>
          <w:pStyle w:val="Podnoje"/>
          <w:jc w:val="right"/>
        </w:pPr>
        <w:r>
          <w:fldChar w:fldCharType="begin"/>
        </w:r>
        <w:r>
          <w:instrText>PAGE   \* MERGEFORMAT</w:instrText>
        </w:r>
        <w:r>
          <w:fldChar w:fldCharType="separate"/>
        </w:r>
        <w:r>
          <w:t>2</w:t>
        </w:r>
        <w:r>
          <w:fldChar w:fldCharType="end"/>
        </w:r>
      </w:p>
    </w:sdtContent>
  </w:sdt>
  <w:p w14:paraId="64622284" w14:textId="52FF97D4" w:rsidR="00CD04CA" w:rsidRDefault="00CD04CA" w:rsidP="00F131CB">
    <w:pPr>
      <w:pStyle w:val="Podnoje"/>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1FF68C" w14:textId="77777777" w:rsidR="006A42A4" w:rsidRDefault="006A42A4" w:rsidP="003F59B1">
      <w:pPr>
        <w:spacing w:after="0" w:line="240" w:lineRule="auto"/>
      </w:pPr>
      <w:r>
        <w:separator/>
      </w:r>
    </w:p>
  </w:footnote>
  <w:footnote w:type="continuationSeparator" w:id="0">
    <w:p w14:paraId="2C6BE585" w14:textId="77777777" w:rsidR="006A42A4" w:rsidRDefault="006A42A4" w:rsidP="003F59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2648A"/>
    <w:multiLevelType w:val="hybridMultilevel"/>
    <w:tmpl w:val="CEE004C2"/>
    <w:lvl w:ilvl="0" w:tplc="5F92E1B6">
      <w:numFmt w:val="bullet"/>
      <w:lvlText w:val="-"/>
      <w:lvlJc w:val="left"/>
      <w:pPr>
        <w:ind w:left="1429" w:hanging="360"/>
      </w:pPr>
      <w:rPr>
        <w:rFonts w:ascii="Cambria" w:eastAsia="Times New Roman" w:hAnsi="Cambria" w:cs="Times New Roman" w:hint="default"/>
      </w:rPr>
    </w:lvl>
    <w:lvl w:ilvl="1" w:tplc="041A0003" w:tentative="1">
      <w:start w:val="1"/>
      <w:numFmt w:val="bullet"/>
      <w:lvlText w:val="o"/>
      <w:lvlJc w:val="left"/>
      <w:pPr>
        <w:ind w:left="2149" w:hanging="360"/>
      </w:pPr>
      <w:rPr>
        <w:rFonts w:ascii="Courier New" w:hAnsi="Courier New" w:cs="Courier New" w:hint="default"/>
      </w:rPr>
    </w:lvl>
    <w:lvl w:ilvl="2" w:tplc="041A0005" w:tentative="1">
      <w:start w:val="1"/>
      <w:numFmt w:val="bullet"/>
      <w:lvlText w:val=""/>
      <w:lvlJc w:val="left"/>
      <w:pPr>
        <w:ind w:left="2869" w:hanging="360"/>
      </w:pPr>
      <w:rPr>
        <w:rFonts w:ascii="Wingdings" w:hAnsi="Wingdings" w:hint="default"/>
      </w:rPr>
    </w:lvl>
    <w:lvl w:ilvl="3" w:tplc="041A0001" w:tentative="1">
      <w:start w:val="1"/>
      <w:numFmt w:val="bullet"/>
      <w:lvlText w:val=""/>
      <w:lvlJc w:val="left"/>
      <w:pPr>
        <w:ind w:left="3589" w:hanging="360"/>
      </w:pPr>
      <w:rPr>
        <w:rFonts w:ascii="Symbol" w:hAnsi="Symbol" w:hint="default"/>
      </w:rPr>
    </w:lvl>
    <w:lvl w:ilvl="4" w:tplc="041A0003" w:tentative="1">
      <w:start w:val="1"/>
      <w:numFmt w:val="bullet"/>
      <w:lvlText w:val="o"/>
      <w:lvlJc w:val="left"/>
      <w:pPr>
        <w:ind w:left="4309" w:hanging="360"/>
      </w:pPr>
      <w:rPr>
        <w:rFonts w:ascii="Courier New" w:hAnsi="Courier New" w:cs="Courier New" w:hint="default"/>
      </w:rPr>
    </w:lvl>
    <w:lvl w:ilvl="5" w:tplc="041A0005" w:tentative="1">
      <w:start w:val="1"/>
      <w:numFmt w:val="bullet"/>
      <w:lvlText w:val=""/>
      <w:lvlJc w:val="left"/>
      <w:pPr>
        <w:ind w:left="5029" w:hanging="360"/>
      </w:pPr>
      <w:rPr>
        <w:rFonts w:ascii="Wingdings" w:hAnsi="Wingdings" w:hint="default"/>
      </w:rPr>
    </w:lvl>
    <w:lvl w:ilvl="6" w:tplc="041A0001" w:tentative="1">
      <w:start w:val="1"/>
      <w:numFmt w:val="bullet"/>
      <w:lvlText w:val=""/>
      <w:lvlJc w:val="left"/>
      <w:pPr>
        <w:ind w:left="5749" w:hanging="360"/>
      </w:pPr>
      <w:rPr>
        <w:rFonts w:ascii="Symbol" w:hAnsi="Symbol" w:hint="default"/>
      </w:rPr>
    </w:lvl>
    <w:lvl w:ilvl="7" w:tplc="041A0003" w:tentative="1">
      <w:start w:val="1"/>
      <w:numFmt w:val="bullet"/>
      <w:lvlText w:val="o"/>
      <w:lvlJc w:val="left"/>
      <w:pPr>
        <w:ind w:left="6469" w:hanging="360"/>
      </w:pPr>
      <w:rPr>
        <w:rFonts w:ascii="Courier New" w:hAnsi="Courier New" w:cs="Courier New" w:hint="default"/>
      </w:rPr>
    </w:lvl>
    <w:lvl w:ilvl="8" w:tplc="041A0005" w:tentative="1">
      <w:start w:val="1"/>
      <w:numFmt w:val="bullet"/>
      <w:lvlText w:val=""/>
      <w:lvlJc w:val="left"/>
      <w:pPr>
        <w:ind w:left="7189" w:hanging="360"/>
      </w:pPr>
      <w:rPr>
        <w:rFonts w:ascii="Wingdings" w:hAnsi="Wingdings" w:hint="default"/>
      </w:rPr>
    </w:lvl>
  </w:abstractNum>
  <w:abstractNum w:abstractNumId="1" w15:restartNumberingAfterBreak="0">
    <w:nsid w:val="007825C5"/>
    <w:multiLevelType w:val="hybridMultilevel"/>
    <w:tmpl w:val="72A45BC6"/>
    <w:lvl w:ilvl="0" w:tplc="041A000F">
      <w:start w:val="1"/>
      <w:numFmt w:val="decimal"/>
      <w:lvlText w:val="%1."/>
      <w:lvlJc w:val="left"/>
      <w:pPr>
        <w:ind w:left="1428" w:hanging="360"/>
      </w:pPr>
    </w:lvl>
    <w:lvl w:ilvl="1" w:tplc="041A0019" w:tentative="1">
      <w:start w:val="1"/>
      <w:numFmt w:val="lowerLetter"/>
      <w:lvlText w:val="%2."/>
      <w:lvlJc w:val="left"/>
      <w:pPr>
        <w:ind w:left="2148" w:hanging="360"/>
      </w:pPr>
    </w:lvl>
    <w:lvl w:ilvl="2" w:tplc="041A001B" w:tentative="1">
      <w:start w:val="1"/>
      <w:numFmt w:val="lowerRoman"/>
      <w:lvlText w:val="%3."/>
      <w:lvlJc w:val="right"/>
      <w:pPr>
        <w:ind w:left="2868" w:hanging="180"/>
      </w:pPr>
    </w:lvl>
    <w:lvl w:ilvl="3" w:tplc="041A000F" w:tentative="1">
      <w:start w:val="1"/>
      <w:numFmt w:val="decimal"/>
      <w:lvlText w:val="%4."/>
      <w:lvlJc w:val="left"/>
      <w:pPr>
        <w:ind w:left="3588" w:hanging="360"/>
      </w:pPr>
    </w:lvl>
    <w:lvl w:ilvl="4" w:tplc="041A0019" w:tentative="1">
      <w:start w:val="1"/>
      <w:numFmt w:val="lowerLetter"/>
      <w:lvlText w:val="%5."/>
      <w:lvlJc w:val="left"/>
      <w:pPr>
        <w:ind w:left="4308" w:hanging="360"/>
      </w:pPr>
    </w:lvl>
    <w:lvl w:ilvl="5" w:tplc="041A001B" w:tentative="1">
      <w:start w:val="1"/>
      <w:numFmt w:val="lowerRoman"/>
      <w:lvlText w:val="%6."/>
      <w:lvlJc w:val="right"/>
      <w:pPr>
        <w:ind w:left="5028" w:hanging="180"/>
      </w:pPr>
    </w:lvl>
    <w:lvl w:ilvl="6" w:tplc="041A000F" w:tentative="1">
      <w:start w:val="1"/>
      <w:numFmt w:val="decimal"/>
      <w:lvlText w:val="%7."/>
      <w:lvlJc w:val="left"/>
      <w:pPr>
        <w:ind w:left="5748" w:hanging="360"/>
      </w:pPr>
    </w:lvl>
    <w:lvl w:ilvl="7" w:tplc="041A0019" w:tentative="1">
      <w:start w:val="1"/>
      <w:numFmt w:val="lowerLetter"/>
      <w:lvlText w:val="%8."/>
      <w:lvlJc w:val="left"/>
      <w:pPr>
        <w:ind w:left="6468" w:hanging="360"/>
      </w:pPr>
    </w:lvl>
    <w:lvl w:ilvl="8" w:tplc="041A001B" w:tentative="1">
      <w:start w:val="1"/>
      <w:numFmt w:val="lowerRoman"/>
      <w:lvlText w:val="%9."/>
      <w:lvlJc w:val="right"/>
      <w:pPr>
        <w:ind w:left="7188" w:hanging="180"/>
      </w:pPr>
    </w:lvl>
  </w:abstractNum>
  <w:abstractNum w:abstractNumId="2" w15:restartNumberingAfterBreak="0">
    <w:nsid w:val="00B55AB3"/>
    <w:multiLevelType w:val="hybridMultilevel"/>
    <w:tmpl w:val="A3D46FA2"/>
    <w:lvl w:ilvl="0" w:tplc="041A0001">
      <w:start w:val="1"/>
      <w:numFmt w:val="bullet"/>
      <w:lvlText w:val=""/>
      <w:lvlJc w:val="left"/>
      <w:rPr>
        <w:rFonts w:ascii="Symbol" w:hAnsi="Symbol" w:hint="default"/>
      </w:rPr>
    </w:lvl>
    <w:lvl w:ilvl="1" w:tplc="51A48A96">
      <w:start w:val="1"/>
      <w:numFmt w:val="bullet"/>
      <w:lvlText w:val=""/>
      <w:lvlJc w:val="left"/>
    </w:lvl>
    <w:lvl w:ilvl="2" w:tplc="06B0F414">
      <w:start w:val="1"/>
      <w:numFmt w:val="bullet"/>
      <w:lvlText w:val=""/>
      <w:lvlJc w:val="left"/>
    </w:lvl>
    <w:lvl w:ilvl="3" w:tplc="2D660E08">
      <w:start w:val="1"/>
      <w:numFmt w:val="bullet"/>
      <w:lvlText w:val=""/>
      <w:lvlJc w:val="left"/>
    </w:lvl>
    <w:lvl w:ilvl="4" w:tplc="BFDE4C38">
      <w:start w:val="1"/>
      <w:numFmt w:val="bullet"/>
      <w:lvlText w:val=""/>
      <w:lvlJc w:val="left"/>
    </w:lvl>
    <w:lvl w:ilvl="5" w:tplc="996092BE">
      <w:start w:val="1"/>
      <w:numFmt w:val="bullet"/>
      <w:lvlText w:val=""/>
      <w:lvlJc w:val="left"/>
    </w:lvl>
    <w:lvl w:ilvl="6" w:tplc="149887B6">
      <w:start w:val="1"/>
      <w:numFmt w:val="bullet"/>
      <w:lvlText w:val=""/>
      <w:lvlJc w:val="left"/>
    </w:lvl>
    <w:lvl w:ilvl="7" w:tplc="D02E3158">
      <w:start w:val="1"/>
      <w:numFmt w:val="bullet"/>
      <w:lvlText w:val=""/>
      <w:lvlJc w:val="left"/>
    </w:lvl>
    <w:lvl w:ilvl="8" w:tplc="8A9E3F58">
      <w:start w:val="1"/>
      <w:numFmt w:val="bullet"/>
      <w:lvlText w:val=""/>
      <w:lvlJc w:val="left"/>
    </w:lvl>
  </w:abstractNum>
  <w:abstractNum w:abstractNumId="3" w15:restartNumberingAfterBreak="0">
    <w:nsid w:val="01E25E5B"/>
    <w:multiLevelType w:val="hybridMultilevel"/>
    <w:tmpl w:val="5492CE8E"/>
    <w:lvl w:ilvl="0" w:tplc="5F92E1B6">
      <w:numFmt w:val="bullet"/>
      <w:lvlText w:val="-"/>
      <w:lvlJc w:val="left"/>
      <w:pPr>
        <w:ind w:left="1637" w:hanging="360"/>
      </w:pPr>
      <w:rPr>
        <w:rFonts w:ascii="Cambria" w:eastAsia="Times New Roman" w:hAnsi="Cambria" w:cs="Times New Roman" w:hint="default"/>
      </w:rPr>
    </w:lvl>
    <w:lvl w:ilvl="1" w:tplc="041A0003" w:tentative="1">
      <w:start w:val="1"/>
      <w:numFmt w:val="bullet"/>
      <w:lvlText w:val="o"/>
      <w:lvlJc w:val="left"/>
      <w:pPr>
        <w:ind w:left="2357" w:hanging="360"/>
      </w:pPr>
      <w:rPr>
        <w:rFonts w:ascii="Courier New" w:hAnsi="Courier New" w:cs="Courier New" w:hint="default"/>
      </w:rPr>
    </w:lvl>
    <w:lvl w:ilvl="2" w:tplc="041A0005" w:tentative="1">
      <w:start w:val="1"/>
      <w:numFmt w:val="bullet"/>
      <w:lvlText w:val=""/>
      <w:lvlJc w:val="left"/>
      <w:pPr>
        <w:ind w:left="3077" w:hanging="360"/>
      </w:pPr>
      <w:rPr>
        <w:rFonts w:ascii="Wingdings" w:hAnsi="Wingdings" w:hint="default"/>
      </w:rPr>
    </w:lvl>
    <w:lvl w:ilvl="3" w:tplc="041A0001" w:tentative="1">
      <w:start w:val="1"/>
      <w:numFmt w:val="bullet"/>
      <w:lvlText w:val=""/>
      <w:lvlJc w:val="left"/>
      <w:pPr>
        <w:ind w:left="3797" w:hanging="360"/>
      </w:pPr>
      <w:rPr>
        <w:rFonts w:ascii="Symbol" w:hAnsi="Symbol" w:hint="default"/>
      </w:rPr>
    </w:lvl>
    <w:lvl w:ilvl="4" w:tplc="041A0003" w:tentative="1">
      <w:start w:val="1"/>
      <w:numFmt w:val="bullet"/>
      <w:lvlText w:val="o"/>
      <w:lvlJc w:val="left"/>
      <w:pPr>
        <w:ind w:left="4517" w:hanging="360"/>
      </w:pPr>
      <w:rPr>
        <w:rFonts w:ascii="Courier New" w:hAnsi="Courier New" w:cs="Courier New" w:hint="default"/>
      </w:rPr>
    </w:lvl>
    <w:lvl w:ilvl="5" w:tplc="041A0005" w:tentative="1">
      <w:start w:val="1"/>
      <w:numFmt w:val="bullet"/>
      <w:lvlText w:val=""/>
      <w:lvlJc w:val="left"/>
      <w:pPr>
        <w:ind w:left="5237" w:hanging="360"/>
      </w:pPr>
      <w:rPr>
        <w:rFonts w:ascii="Wingdings" w:hAnsi="Wingdings" w:hint="default"/>
      </w:rPr>
    </w:lvl>
    <w:lvl w:ilvl="6" w:tplc="041A0001" w:tentative="1">
      <w:start w:val="1"/>
      <w:numFmt w:val="bullet"/>
      <w:lvlText w:val=""/>
      <w:lvlJc w:val="left"/>
      <w:pPr>
        <w:ind w:left="5957" w:hanging="360"/>
      </w:pPr>
      <w:rPr>
        <w:rFonts w:ascii="Symbol" w:hAnsi="Symbol" w:hint="default"/>
      </w:rPr>
    </w:lvl>
    <w:lvl w:ilvl="7" w:tplc="041A0003" w:tentative="1">
      <w:start w:val="1"/>
      <w:numFmt w:val="bullet"/>
      <w:lvlText w:val="o"/>
      <w:lvlJc w:val="left"/>
      <w:pPr>
        <w:ind w:left="6677" w:hanging="360"/>
      </w:pPr>
      <w:rPr>
        <w:rFonts w:ascii="Courier New" w:hAnsi="Courier New" w:cs="Courier New" w:hint="default"/>
      </w:rPr>
    </w:lvl>
    <w:lvl w:ilvl="8" w:tplc="041A0005" w:tentative="1">
      <w:start w:val="1"/>
      <w:numFmt w:val="bullet"/>
      <w:lvlText w:val=""/>
      <w:lvlJc w:val="left"/>
      <w:pPr>
        <w:ind w:left="7397" w:hanging="360"/>
      </w:pPr>
      <w:rPr>
        <w:rFonts w:ascii="Wingdings" w:hAnsi="Wingdings" w:hint="default"/>
      </w:rPr>
    </w:lvl>
  </w:abstractNum>
  <w:abstractNum w:abstractNumId="4" w15:restartNumberingAfterBreak="0">
    <w:nsid w:val="08221EB9"/>
    <w:multiLevelType w:val="hybridMultilevel"/>
    <w:tmpl w:val="8110BC0A"/>
    <w:lvl w:ilvl="0" w:tplc="5F92E1B6">
      <w:numFmt w:val="bullet"/>
      <w:lvlText w:val="-"/>
      <w:lvlJc w:val="left"/>
      <w:pPr>
        <w:ind w:left="1146" w:hanging="360"/>
      </w:pPr>
      <w:rPr>
        <w:rFonts w:ascii="Cambria" w:eastAsia="Times New Roman" w:hAnsi="Cambria" w:cs="Times New Roman" w:hint="default"/>
      </w:rPr>
    </w:lvl>
    <w:lvl w:ilvl="1" w:tplc="041A0003" w:tentative="1">
      <w:start w:val="1"/>
      <w:numFmt w:val="bullet"/>
      <w:lvlText w:val="o"/>
      <w:lvlJc w:val="left"/>
      <w:pPr>
        <w:ind w:left="1866" w:hanging="360"/>
      </w:pPr>
      <w:rPr>
        <w:rFonts w:ascii="Courier New" w:hAnsi="Courier New" w:cs="Courier New" w:hint="default"/>
      </w:rPr>
    </w:lvl>
    <w:lvl w:ilvl="2" w:tplc="041A0005" w:tentative="1">
      <w:start w:val="1"/>
      <w:numFmt w:val="bullet"/>
      <w:lvlText w:val=""/>
      <w:lvlJc w:val="left"/>
      <w:pPr>
        <w:ind w:left="2586" w:hanging="360"/>
      </w:pPr>
      <w:rPr>
        <w:rFonts w:ascii="Wingdings" w:hAnsi="Wingdings" w:hint="default"/>
      </w:rPr>
    </w:lvl>
    <w:lvl w:ilvl="3" w:tplc="041A0001" w:tentative="1">
      <w:start w:val="1"/>
      <w:numFmt w:val="bullet"/>
      <w:lvlText w:val=""/>
      <w:lvlJc w:val="left"/>
      <w:pPr>
        <w:ind w:left="3306" w:hanging="360"/>
      </w:pPr>
      <w:rPr>
        <w:rFonts w:ascii="Symbol" w:hAnsi="Symbol" w:hint="default"/>
      </w:rPr>
    </w:lvl>
    <w:lvl w:ilvl="4" w:tplc="041A0003" w:tentative="1">
      <w:start w:val="1"/>
      <w:numFmt w:val="bullet"/>
      <w:lvlText w:val="o"/>
      <w:lvlJc w:val="left"/>
      <w:pPr>
        <w:ind w:left="4026" w:hanging="360"/>
      </w:pPr>
      <w:rPr>
        <w:rFonts w:ascii="Courier New" w:hAnsi="Courier New" w:cs="Courier New" w:hint="default"/>
      </w:rPr>
    </w:lvl>
    <w:lvl w:ilvl="5" w:tplc="041A0005" w:tentative="1">
      <w:start w:val="1"/>
      <w:numFmt w:val="bullet"/>
      <w:lvlText w:val=""/>
      <w:lvlJc w:val="left"/>
      <w:pPr>
        <w:ind w:left="4746" w:hanging="360"/>
      </w:pPr>
      <w:rPr>
        <w:rFonts w:ascii="Wingdings" w:hAnsi="Wingdings" w:hint="default"/>
      </w:rPr>
    </w:lvl>
    <w:lvl w:ilvl="6" w:tplc="041A0001" w:tentative="1">
      <w:start w:val="1"/>
      <w:numFmt w:val="bullet"/>
      <w:lvlText w:val=""/>
      <w:lvlJc w:val="left"/>
      <w:pPr>
        <w:ind w:left="5466" w:hanging="360"/>
      </w:pPr>
      <w:rPr>
        <w:rFonts w:ascii="Symbol" w:hAnsi="Symbol" w:hint="default"/>
      </w:rPr>
    </w:lvl>
    <w:lvl w:ilvl="7" w:tplc="041A0003" w:tentative="1">
      <w:start w:val="1"/>
      <w:numFmt w:val="bullet"/>
      <w:lvlText w:val="o"/>
      <w:lvlJc w:val="left"/>
      <w:pPr>
        <w:ind w:left="6186" w:hanging="360"/>
      </w:pPr>
      <w:rPr>
        <w:rFonts w:ascii="Courier New" w:hAnsi="Courier New" w:cs="Courier New" w:hint="default"/>
      </w:rPr>
    </w:lvl>
    <w:lvl w:ilvl="8" w:tplc="041A0005" w:tentative="1">
      <w:start w:val="1"/>
      <w:numFmt w:val="bullet"/>
      <w:lvlText w:val=""/>
      <w:lvlJc w:val="left"/>
      <w:pPr>
        <w:ind w:left="6906" w:hanging="360"/>
      </w:pPr>
      <w:rPr>
        <w:rFonts w:ascii="Wingdings" w:hAnsi="Wingdings" w:hint="default"/>
      </w:rPr>
    </w:lvl>
  </w:abstractNum>
  <w:abstractNum w:abstractNumId="5" w15:restartNumberingAfterBreak="0">
    <w:nsid w:val="089D2E55"/>
    <w:multiLevelType w:val="multilevel"/>
    <w:tmpl w:val="82AEEFCE"/>
    <w:lvl w:ilvl="0">
      <w:start w:val="1"/>
      <w:numFmt w:val="decimal"/>
      <w:lvlText w:val="%1."/>
      <w:lvlJc w:val="left"/>
      <w:pPr>
        <w:ind w:left="645" w:hanging="645"/>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6" w15:restartNumberingAfterBreak="0">
    <w:nsid w:val="0B197DD9"/>
    <w:multiLevelType w:val="multilevel"/>
    <w:tmpl w:val="A80435C0"/>
    <w:lvl w:ilvl="0">
      <w:start w:val="1"/>
      <w:numFmt w:val="decimal"/>
      <w:lvlText w:val="%1."/>
      <w:lvlJc w:val="left"/>
      <w:pPr>
        <w:ind w:left="465" w:hanging="465"/>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7" w15:restartNumberingAfterBreak="0">
    <w:nsid w:val="0CA678F7"/>
    <w:multiLevelType w:val="multilevel"/>
    <w:tmpl w:val="61485C20"/>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8" w15:restartNumberingAfterBreak="0">
    <w:nsid w:val="1022158C"/>
    <w:multiLevelType w:val="hybridMultilevel"/>
    <w:tmpl w:val="1EF621E2"/>
    <w:lvl w:ilvl="0" w:tplc="5F92E1B6">
      <w:numFmt w:val="bullet"/>
      <w:lvlText w:val="-"/>
      <w:lvlJc w:val="left"/>
      <w:pPr>
        <w:ind w:left="1004" w:hanging="360"/>
      </w:pPr>
      <w:rPr>
        <w:rFonts w:ascii="Cambria" w:eastAsia="Times New Roman" w:hAnsi="Cambria" w:cs="Times New Roman" w:hint="default"/>
      </w:rPr>
    </w:lvl>
    <w:lvl w:ilvl="1" w:tplc="041A0003" w:tentative="1">
      <w:start w:val="1"/>
      <w:numFmt w:val="bullet"/>
      <w:lvlText w:val="o"/>
      <w:lvlJc w:val="left"/>
      <w:pPr>
        <w:ind w:left="1724" w:hanging="360"/>
      </w:pPr>
      <w:rPr>
        <w:rFonts w:ascii="Courier New" w:hAnsi="Courier New" w:cs="Courier New" w:hint="default"/>
      </w:rPr>
    </w:lvl>
    <w:lvl w:ilvl="2" w:tplc="041A0005" w:tentative="1">
      <w:start w:val="1"/>
      <w:numFmt w:val="bullet"/>
      <w:lvlText w:val=""/>
      <w:lvlJc w:val="left"/>
      <w:pPr>
        <w:ind w:left="2444" w:hanging="360"/>
      </w:pPr>
      <w:rPr>
        <w:rFonts w:ascii="Wingdings" w:hAnsi="Wingdings" w:hint="default"/>
      </w:rPr>
    </w:lvl>
    <w:lvl w:ilvl="3" w:tplc="041A0001" w:tentative="1">
      <w:start w:val="1"/>
      <w:numFmt w:val="bullet"/>
      <w:lvlText w:val=""/>
      <w:lvlJc w:val="left"/>
      <w:pPr>
        <w:ind w:left="3164" w:hanging="360"/>
      </w:pPr>
      <w:rPr>
        <w:rFonts w:ascii="Symbol" w:hAnsi="Symbol" w:hint="default"/>
      </w:rPr>
    </w:lvl>
    <w:lvl w:ilvl="4" w:tplc="041A0003" w:tentative="1">
      <w:start w:val="1"/>
      <w:numFmt w:val="bullet"/>
      <w:lvlText w:val="o"/>
      <w:lvlJc w:val="left"/>
      <w:pPr>
        <w:ind w:left="3884" w:hanging="360"/>
      </w:pPr>
      <w:rPr>
        <w:rFonts w:ascii="Courier New" w:hAnsi="Courier New" w:cs="Courier New" w:hint="default"/>
      </w:rPr>
    </w:lvl>
    <w:lvl w:ilvl="5" w:tplc="041A0005" w:tentative="1">
      <w:start w:val="1"/>
      <w:numFmt w:val="bullet"/>
      <w:lvlText w:val=""/>
      <w:lvlJc w:val="left"/>
      <w:pPr>
        <w:ind w:left="4604" w:hanging="360"/>
      </w:pPr>
      <w:rPr>
        <w:rFonts w:ascii="Wingdings" w:hAnsi="Wingdings" w:hint="default"/>
      </w:rPr>
    </w:lvl>
    <w:lvl w:ilvl="6" w:tplc="041A0001" w:tentative="1">
      <w:start w:val="1"/>
      <w:numFmt w:val="bullet"/>
      <w:lvlText w:val=""/>
      <w:lvlJc w:val="left"/>
      <w:pPr>
        <w:ind w:left="5324" w:hanging="360"/>
      </w:pPr>
      <w:rPr>
        <w:rFonts w:ascii="Symbol" w:hAnsi="Symbol" w:hint="default"/>
      </w:rPr>
    </w:lvl>
    <w:lvl w:ilvl="7" w:tplc="041A0003" w:tentative="1">
      <w:start w:val="1"/>
      <w:numFmt w:val="bullet"/>
      <w:lvlText w:val="o"/>
      <w:lvlJc w:val="left"/>
      <w:pPr>
        <w:ind w:left="6044" w:hanging="360"/>
      </w:pPr>
      <w:rPr>
        <w:rFonts w:ascii="Courier New" w:hAnsi="Courier New" w:cs="Courier New" w:hint="default"/>
      </w:rPr>
    </w:lvl>
    <w:lvl w:ilvl="8" w:tplc="041A0005" w:tentative="1">
      <w:start w:val="1"/>
      <w:numFmt w:val="bullet"/>
      <w:lvlText w:val=""/>
      <w:lvlJc w:val="left"/>
      <w:pPr>
        <w:ind w:left="6764" w:hanging="360"/>
      </w:pPr>
      <w:rPr>
        <w:rFonts w:ascii="Wingdings" w:hAnsi="Wingdings" w:hint="default"/>
      </w:rPr>
    </w:lvl>
  </w:abstractNum>
  <w:abstractNum w:abstractNumId="9" w15:restartNumberingAfterBreak="0">
    <w:nsid w:val="111D3346"/>
    <w:multiLevelType w:val="hybridMultilevel"/>
    <w:tmpl w:val="6C44CD8A"/>
    <w:lvl w:ilvl="0" w:tplc="041A0001">
      <w:start w:val="1"/>
      <w:numFmt w:val="bullet"/>
      <w:lvlText w:val=""/>
      <w:lvlJc w:val="left"/>
      <w:pPr>
        <w:ind w:left="1004" w:hanging="360"/>
      </w:pPr>
      <w:rPr>
        <w:rFonts w:ascii="Symbol" w:hAnsi="Symbol" w:hint="default"/>
      </w:rPr>
    </w:lvl>
    <w:lvl w:ilvl="1" w:tplc="041A0003" w:tentative="1">
      <w:start w:val="1"/>
      <w:numFmt w:val="bullet"/>
      <w:lvlText w:val="o"/>
      <w:lvlJc w:val="left"/>
      <w:pPr>
        <w:ind w:left="1724" w:hanging="360"/>
      </w:pPr>
      <w:rPr>
        <w:rFonts w:ascii="Courier New" w:hAnsi="Courier New" w:cs="Courier New" w:hint="default"/>
      </w:rPr>
    </w:lvl>
    <w:lvl w:ilvl="2" w:tplc="041A0005" w:tentative="1">
      <w:start w:val="1"/>
      <w:numFmt w:val="bullet"/>
      <w:lvlText w:val=""/>
      <w:lvlJc w:val="left"/>
      <w:pPr>
        <w:ind w:left="2444" w:hanging="360"/>
      </w:pPr>
      <w:rPr>
        <w:rFonts w:ascii="Wingdings" w:hAnsi="Wingdings" w:hint="default"/>
      </w:rPr>
    </w:lvl>
    <w:lvl w:ilvl="3" w:tplc="041A0001" w:tentative="1">
      <w:start w:val="1"/>
      <w:numFmt w:val="bullet"/>
      <w:lvlText w:val=""/>
      <w:lvlJc w:val="left"/>
      <w:pPr>
        <w:ind w:left="3164" w:hanging="360"/>
      </w:pPr>
      <w:rPr>
        <w:rFonts w:ascii="Symbol" w:hAnsi="Symbol" w:hint="default"/>
      </w:rPr>
    </w:lvl>
    <w:lvl w:ilvl="4" w:tplc="041A0003" w:tentative="1">
      <w:start w:val="1"/>
      <w:numFmt w:val="bullet"/>
      <w:lvlText w:val="o"/>
      <w:lvlJc w:val="left"/>
      <w:pPr>
        <w:ind w:left="3884" w:hanging="360"/>
      </w:pPr>
      <w:rPr>
        <w:rFonts w:ascii="Courier New" w:hAnsi="Courier New" w:cs="Courier New" w:hint="default"/>
      </w:rPr>
    </w:lvl>
    <w:lvl w:ilvl="5" w:tplc="041A0005" w:tentative="1">
      <w:start w:val="1"/>
      <w:numFmt w:val="bullet"/>
      <w:lvlText w:val=""/>
      <w:lvlJc w:val="left"/>
      <w:pPr>
        <w:ind w:left="4604" w:hanging="360"/>
      </w:pPr>
      <w:rPr>
        <w:rFonts w:ascii="Wingdings" w:hAnsi="Wingdings" w:hint="default"/>
      </w:rPr>
    </w:lvl>
    <w:lvl w:ilvl="6" w:tplc="041A0001" w:tentative="1">
      <w:start w:val="1"/>
      <w:numFmt w:val="bullet"/>
      <w:lvlText w:val=""/>
      <w:lvlJc w:val="left"/>
      <w:pPr>
        <w:ind w:left="5324" w:hanging="360"/>
      </w:pPr>
      <w:rPr>
        <w:rFonts w:ascii="Symbol" w:hAnsi="Symbol" w:hint="default"/>
      </w:rPr>
    </w:lvl>
    <w:lvl w:ilvl="7" w:tplc="041A0003" w:tentative="1">
      <w:start w:val="1"/>
      <w:numFmt w:val="bullet"/>
      <w:lvlText w:val="o"/>
      <w:lvlJc w:val="left"/>
      <w:pPr>
        <w:ind w:left="6044" w:hanging="360"/>
      </w:pPr>
      <w:rPr>
        <w:rFonts w:ascii="Courier New" w:hAnsi="Courier New" w:cs="Courier New" w:hint="default"/>
      </w:rPr>
    </w:lvl>
    <w:lvl w:ilvl="8" w:tplc="041A0005" w:tentative="1">
      <w:start w:val="1"/>
      <w:numFmt w:val="bullet"/>
      <w:lvlText w:val=""/>
      <w:lvlJc w:val="left"/>
      <w:pPr>
        <w:ind w:left="6764" w:hanging="360"/>
      </w:pPr>
      <w:rPr>
        <w:rFonts w:ascii="Wingdings" w:hAnsi="Wingdings" w:hint="default"/>
      </w:rPr>
    </w:lvl>
  </w:abstractNum>
  <w:abstractNum w:abstractNumId="10" w15:restartNumberingAfterBreak="0">
    <w:nsid w:val="15C313B7"/>
    <w:multiLevelType w:val="hybridMultilevel"/>
    <w:tmpl w:val="2A56AB8A"/>
    <w:lvl w:ilvl="0" w:tplc="B89497AC">
      <w:start w:val="4"/>
      <w:numFmt w:val="decimal"/>
      <w:lvlText w:val="%1."/>
      <w:lvlJc w:val="left"/>
      <w:pPr>
        <w:ind w:left="720" w:hanging="360"/>
      </w:pPr>
      <w:rPr>
        <w:rFonts w:hint="default"/>
        <w:sz w:val="26"/>
        <w:szCs w:val="26"/>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1" w15:restartNumberingAfterBreak="0">
    <w:nsid w:val="19D64D7E"/>
    <w:multiLevelType w:val="hybridMultilevel"/>
    <w:tmpl w:val="24AC64E6"/>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2" w15:restartNumberingAfterBreak="0">
    <w:nsid w:val="1AF27C0E"/>
    <w:multiLevelType w:val="hybridMultilevel"/>
    <w:tmpl w:val="2D86C82C"/>
    <w:lvl w:ilvl="0" w:tplc="5F92E1B6">
      <w:numFmt w:val="bullet"/>
      <w:lvlText w:val="-"/>
      <w:lvlJc w:val="left"/>
      <w:pPr>
        <w:ind w:left="1080" w:hanging="360"/>
      </w:pPr>
      <w:rPr>
        <w:rFonts w:ascii="Cambria" w:eastAsia="Times New Roman" w:hAnsi="Cambria" w:cs="Times New Roman"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13" w15:restartNumberingAfterBreak="0">
    <w:nsid w:val="1BB1043C"/>
    <w:multiLevelType w:val="multilevel"/>
    <w:tmpl w:val="A80435C0"/>
    <w:lvl w:ilvl="0">
      <w:start w:val="1"/>
      <w:numFmt w:val="decimal"/>
      <w:lvlText w:val="%1."/>
      <w:lvlJc w:val="left"/>
      <w:pPr>
        <w:ind w:left="465" w:hanging="465"/>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4" w15:restartNumberingAfterBreak="0">
    <w:nsid w:val="1BFB21B0"/>
    <w:multiLevelType w:val="hybridMultilevel"/>
    <w:tmpl w:val="03E6D3BA"/>
    <w:lvl w:ilvl="0" w:tplc="041A000B">
      <w:start w:val="1"/>
      <w:numFmt w:val="bullet"/>
      <w:lvlText w:val=""/>
      <w:lvlJc w:val="left"/>
      <w:pPr>
        <w:ind w:left="720" w:hanging="360"/>
      </w:pPr>
      <w:rPr>
        <w:rFonts w:ascii="Wingdings" w:hAnsi="Wingdings" w:hint="default"/>
      </w:rPr>
    </w:lvl>
    <w:lvl w:ilvl="1" w:tplc="47281576">
      <w:numFmt w:val="bullet"/>
      <w:lvlText w:val="-"/>
      <w:lvlJc w:val="left"/>
      <w:pPr>
        <w:ind w:left="1440" w:hanging="360"/>
      </w:pPr>
      <w:rPr>
        <w:rFonts w:ascii="Cambria" w:eastAsia="Times New Roman" w:hAnsi="Cambria" w:cs="Times New Roman"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5" w15:restartNumberingAfterBreak="0">
    <w:nsid w:val="1CF80DBC"/>
    <w:multiLevelType w:val="hybridMultilevel"/>
    <w:tmpl w:val="438A7958"/>
    <w:lvl w:ilvl="0" w:tplc="9A7C04E6">
      <w:start w:val="50"/>
      <w:numFmt w:val="bullet"/>
      <w:lvlText w:val="-"/>
      <w:lvlJc w:val="left"/>
      <w:pPr>
        <w:ind w:left="405" w:hanging="360"/>
      </w:pPr>
      <w:rPr>
        <w:rFonts w:ascii="Cambria" w:eastAsia="Arial" w:hAnsi="Cambria" w:cstheme="minorBidi" w:hint="default"/>
      </w:rPr>
    </w:lvl>
    <w:lvl w:ilvl="1" w:tplc="041A0003" w:tentative="1">
      <w:start w:val="1"/>
      <w:numFmt w:val="bullet"/>
      <w:lvlText w:val="o"/>
      <w:lvlJc w:val="left"/>
      <w:pPr>
        <w:ind w:left="1125" w:hanging="360"/>
      </w:pPr>
      <w:rPr>
        <w:rFonts w:ascii="Courier New" w:hAnsi="Courier New" w:cs="Courier New" w:hint="default"/>
      </w:rPr>
    </w:lvl>
    <w:lvl w:ilvl="2" w:tplc="041A0005" w:tentative="1">
      <w:start w:val="1"/>
      <w:numFmt w:val="bullet"/>
      <w:lvlText w:val=""/>
      <w:lvlJc w:val="left"/>
      <w:pPr>
        <w:ind w:left="1845" w:hanging="360"/>
      </w:pPr>
      <w:rPr>
        <w:rFonts w:ascii="Wingdings" w:hAnsi="Wingdings" w:hint="default"/>
      </w:rPr>
    </w:lvl>
    <w:lvl w:ilvl="3" w:tplc="041A0001" w:tentative="1">
      <w:start w:val="1"/>
      <w:numFmt w:val="bullet"/>
      <w:lvlText w:val=""/>
      <w:lvlJc w:val="left"/>
      <w:pPr>
        <w:ind w:left="2565" w:hanging="360"/>
      </w:pPr>
      <w:rPr>
        <w:rFonts w:ascii="Symbol" w:hAnsi="Symbol" w:hint="default"/>
      </w:rPr>
    </w:lvl>
    <w:lvl w:ilvl="4" w:tplc="041A0003" w:tentative="1">
      <w:start w:val="1"/>
      <w:numFmt w:val="bullet"/>
      <w:lvlText w:val="o"/>
      <w:lvlJc w:val="left"/>
      <w:pPr>
        <w:ind w:left="3285" w:hanging="360"/>
      </w:pPr>
      <w:rPr>
        <w:rFonts w:ascii="Courier New" w:hAnsi="Courier New" w:cs="Courier New" w:hint="default"/>
      </w:rPr>
    </w:lvl>
    <w:lvl w:ilvl="5" w:tplc="041A0005" w:tentative="1">
      <w:start w:val="1"/>
      <w:numFmt w:val="bullet"/>
      <w:lvlText w:val=""/>
      <w:lvlJc w:val="left"/>
      <w:pPr>
        <w:ind w:left="4005" w:hanging="360"/>
      </w:pPr>
      <w:rPr>
        <w:rFonts w:ascii="Wingdings" w:hAnsi="Wingdings" w:hint="default"/>
      </w:rPr>
    </w:lvl>
    <w:lvl w:ilvl="6" w:tplc="041A0001" w:tentative="1">
      <w:start w:val="1"/>
      <w:numFmt w:val="bullet"/>
      <w:lvlText w:val=""/>
      <w:lvlJc w:val="left"/>
      <w:pPr>
        <w:ind w:left="4725" w:hanging="360"/>
      </w:pPr>
      <w:rPr>
        <w:rFonts w:ascii="Symbol" w:hAnsi="Symbol" w:hint="default"/>
      </w:rPr>
    </w:lvl>
    <w:lvl w:ilvl="7" w:tplc="041A0003" w:tentative="1">
      <w:start w:val="1"/>
      <w:numFmt w:val="bullet"/>
      <w:lvlText w:val="o"/>
      <w:lvlJc w:val="left"/>
      <w:pPr>
        <w:ind w:left="5445" w:hanging="360"/>
      </w:pPr>
      <w:rPr>
        <w:rFonts w:ascii="Courier New" w:hAnsi="Courier New" w:cs="Courier New" w:hint="default"/>
      </w:rPr>
    </w:lvl>
    <w:lvl w:ilvl="8" w:tplc="041A0005" w:tentative="1">
      <w:start w:val="1"/>
      <w:numFmt w:val="bullet"/>
      <w:lvlText w:val=""/>
      <w:lvlJc w:val="left"/>
      <w:pPr>
        <w:ind w:left="6165" w:hanging="360"/>
      </w:pPr>
      <w:rPr>
        <w:rFonts w:ascii="Wingdings" w:hAnsi="Wingdings" w:hint="default"/>
      </w:rPr>
    </w:lvl>
  </w:abstractNum>
  <w:abstractNum w:abstractNumId="16" w15:restartNumberingAfterBreak="0">
    <w:nsid w:val="1FDF574C"/>
    <w:multiLevelType w:val="hybridMultilevel"/>
    <w:tmpl w:val="942CC47E"/>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7" w15:restartNumberingAfterBreak="0">
    <w:nsid w:val="21E0376B"/>
    <w:multiLevelType w:val="hybridMultilevel"/>
    <w:tmpl w:val="A6F0D9E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8" w15:restartNumberingAfterBreak="0">
    <w:nsid w:val="245C1CD4"/>
    <w:multiLevelType w:val="hybridMultilevel"/>
    <w:tmpl w:val="30F810B0"/>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9" w15:restartNumberingAfterBreak="0">
    <w:nsid w:val="27116C0C"/>
    <w:multiLevelType w:val="hybridMultilevel"/>
    <w:tmpl w:val="EA426B5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0" w15:restartNumberingAfterBreak="0">
    <w:nsid w:val="271A4C4C"/>
    <w:multiLevelType w:val="multilevel"/>
    <w:tmpl w:val="30CC5C7A"/>
    <w:lvl w:ilvl="0">
      <w:start w:val="1"/>
      <w:numFmt w:val="decimal"/>
      <w:lvlText w:val="%1."/>
      <w:lvlJc w:val="left"/>
      <w:pPr>
        <w:ind w:left="420" w:hanging="42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15:restartNumberingAfterBreak="0">
    <w:nsid w:val="27245B70"/>
    <w:multiLevelType w:val="hybridMultilevel"/>
    <w:tmpl w:val="30C66BB6"/>
    <w:lvl w:ilvl="0" w:tplc="5F92E1B6">
      <w:numFmt w:val="bullet"/>
      <w:lvlText w:val="-"/>
      <w:lvlJc w:val="left"/>
      <w:pPr>
        <w:ind w:left="1429" w:hanging="360"/>
      </w:pPr>
      <w:rPr>
        <w:rFonts w:ascii="Cambria" w:eastAsia="Times New Roman" w:hAnsi="Cambria" w:cs="Times New Roman" w:hint="default"/>
      </w:rPr>
    </w:lvl>
    <w:lvl w:ilvl="1" w:tplc="041A0003" w:tentative="1">
      <w:start w:val="1"/>
      <w:numFmt w:val="bullet"/>
      <w:lvlText w:val="o"/>
      <w:lvlJc w:val="left"/>
      <w:pPr>
        <w:ind w:left="2149" w:hanging="360"/>
      </w:pPr>
      <w:rPr>
        <w:rFonts w:ascii="Courier New" w:hAnsi="Courier New" w:cs="Courier New" w:hint="default"/>
      </w:rPr>
    </w:lvl>
    <w:lvl w:ilvl="2" w:tplc="041A0005" w:tentative="1">
      <w:start w:val="1"/>
      <w:numFmt w:val="bullet"/>
      <w:lvlText w:val=""/>
      <w:lvlJc w:val="left"/>
      <w:pPr>
        <w:ind w:left="2869" w:hanging="360"/>
      </w:pPr>
      <w:rPr>
        <w:rFonts w:ascii="Wingdings" w:hAnsi="Wingdings" w:hint="default"/>
      </w:rPr>
    </w:lvl>
    <w:lvl w:ilvl="3" w:tplc="041A0001" w:tentative="1">
      <w:start w:val="1"/>
      <w:numFmt w:val="bullet"/>
      <w:lvlText w:val=""/>
      <w:lvlJc w:val="left"/>
      <w:pPr>
        <w:ind w:left="3589" w:hanging="360"/>
      </w:pPr>
      <w:rPr>
        <w:rFonts w:ascii="Symbol" w:hAnsi="Symbol" w:hint="default"/>
      </w:rPr>
    </w:lvl>
    <w:lvl w:ilvl="4" w:tplc="041A0003" w:tentative="1">
      <w:start w:val="1"/>
      <w:numFmt w:val="bullet"/>
      <w:lvlText w:val="o"/>
      <w:lvlJc w:val="left"/>
      <w:pPr>
        <w:ind w:left="4309" w:hanging="360"/>
      </w:pPr>
      <w:rPr>
        <w:rFonts w:ascii="Courier New" w:hAnsi="Courier New" w:cs="Courier New" w:hint="default"/>
      </w:rPr>
    </w:lvl>
    <w:lvl w:ilvl="5" w:tplc="041A0005" w:tentative="1">
      <w:start w:val="1"/>
      <w:numFmt w:val="bullet"/>
      <w:lvlText w:val=""/>
      <w:lvlJc w:val="left"/>
      <w:pPr>
        <w:ind w:left="5029" w:hanging="360"/>
      </w:pPr>
      <w:rPr>
        <w:rFonts w:ascii="Wingdings" w:hAnsi="Wingdings" w:hint="default"/>
      </w:rPr>
    </w:lvl>
    <w:lvl w:ilvl="6" w:tplc="041A0001" w:tentative="1">
      <w:start w:val="1"/>
      <w:numFmt w:val="bullet"/>
      <w:lvlText w:val=""/>
      <w:lvlJc w:val="left"/>
      <w:pPr>
        <w:ind w:left="5749" w:hanging="360"/>
      </w:pPr>
      <w:rPr>
        <w:rFonts w:ascii="Symbol" w:hAnsi="Symbol" w:hint="default"/>
      </w:rPr>
    </w:lvl>
    <w:lvl w:ilvl="7" w:tplc="041A0003" w:tentative="1">
      <w:start w:val="1"/>
      <w:numFmt w:val="bullet"/>
      <w:lvlText w:val="o"/>
      <w:lvlJc w:val="left"/>
      <w:pPr>
        <w:ind w:left="6469" w:hanging="360"/>
      </w:pPr>
      <w:rPr>
        <w:rFonts w:ascii="Courier New" w:hAnsi="Courier New" w:cs="Courier New" w:hint="default"/>
      </w:rPr>
    </w:lvl>
    <w:lvl w:ilvl="8" w:tplc="041A0005" w:tentative="1">
      <w:start w:val="1"/>
      <w:numFmt w:val="bullet"/>
      <w:lvlText w:val=""/>
      <w:lvlJc w:val="left"/>
      <w:pPr>
        <w:ind w:left="7189" w:hanging="360"/>
      </w:pPr>
      <w:rPr>
        <w:rFonts w:ascii="Wingdings" w:hAnsi="Wingdings" w:hint="default"/>
      </w:rPr>
    </w:lvl>
  </w:abstractNum>
  <w:abstractNum w:abstractNumId="22" w15:restartNumberingAfterBreak="0">
    <w:nsid w:val="283D6C16"/>
    <w:multiLevelType w:val="hybridMultilevel"/>
    <w:tmpl w:val="A77239E4"/>
    <w:lvl w:ilvl="0" w:tplc="5F92E1B6">
      <w:numFmt w:val="bullet"/>
      <w:lvlText w:val="-"/>
      <w:lvlJc w:val="left"/>
      <w:pPr>
        <w:ind w:left="1428" w:hanging="360"/>
      </w:pPr>
      <w:rPr>
        <w:rFonts w:ascii="Cambria" w:eastAsia="Times New Roman" w:hAnsi="Cambria" w:cs="Times New Roman" w:hint="default"/>
      </w:rPr>
    </w:lvl>
    <w:lvl w:ilvl="1" w:tplc="041A0003" w:tentative="1">
      <w:start w:val="1"/>
      <w:numFmt w:val="bullet"/>
      <w:lvlText w:val="o"/>
      <w:lvlJc w:val="left"/>
      <w:pPr>
        <w:ind w:left="2148" w:hanging="360"/>
      </w:pPr>
      <w:rPr>
        <w:rFonts w:ascii="Courier New" w:hAnsi="Courier New" w:cs="Courier New" w:hint="default"/>
      </w:rPr>
    </w:lvl>
    <w:lvl w:ilvl="2" w:tplc="041A0005" w:tentative="1">
      <w:start w:val="1"/>
      <w:numFmt w:val="bullet"/>
      <w:lvlText w:val=""/>
      <w:lvlJc w:val="left"/>
      <w:pPr>
        <w:ind w:left="2868" w:hanging="360"/>
      </w:pPr>
      <w:rPr>
        <w:rFonts w:ascii="Wingdings" w:hAnsi="Wingdings" w:hint="default"/>
      </w:rPr>
    </w:lvl>
    <w:lvl w:ilvl="3" w:tplc="041A0001" w:tentative="1">
      <w:start w:val="1"/>
      <w:numFmt w:val="bullet"/>
      <w:lvlText w:val=""/>
      <w:lvlJc w:val="left"/>
      <w:pPr>
        <w:ind w:left="3588" w:hanging="360"/>
      </w:pPr>
      <w:rPr>
        <w:rFonts w:ascii="Symbol" w:hAnsi="Symbol" w:hint="default"/>
      </w:rPr>
    </w:lvl>
    <w:lvl w:ilvl="4" w:tplc="041A0003" w:tentative="1">
      <w:start w:val="1"/>
      <w:numFmt w:val="bullet"/>
      <w:lvlText w:val="o"/>
      <w:lvlJc w:val="left"/>
      <w:pPr>
        <w:ind w:left="4308" w:hanging="360"/>
      </w:pPr>
      <w:rPr>
        <w:rFonts w:ascii="Courier New" w:hAnsi="Courier New" w:cs="Courier New" w:hint="default"/>
      </w:rPr>
    </w:lvl>
    <w:lvl w:ilvl="5" w:tplc="041A0005" w:tentative="1">
      <w:start w:val="1"/>
      <w:numFmt w:val="bullet"/>
      <w:lvlText w:val=""/>
      <w:lvlJc w:val="left"/>
      <w:pPr>
        <w:ind w:left="5028" w:hanging="360"/>
      </w:pPr>
      <w:rPr>
        <w:rFonts w:ascii="Wingdings" w:hAnsi="Wingdings" w:hint="default"/>
      </w:rPr>
    </w:lvl>
    <w:lvl w:ilvl="6" w:tplc="041A0001" w:tentative="1">
      <w:start w:val="1"/>
      <w:numFmt w:val="bullet"/>
      <w:lvlText w:val=""/>
      <w:lvlJc w:val="left"/>
      <w:pPr>
        <w:ind w:left="5748" w:hanging="360"/>
      </w:pPr>
      <w:rPr>
        <w:rFonts w:ascii="Symbol" w:hAnsi="Symbol" w:hint="default"/>
      </w:rPr>
    </w:lvl>
    <w:lvl w:ilvl="7" w:tplc="041A0003" w:tentative="1">
      <w:start w:val="1"/>
      <w:numFmt w:val="bullet"/>
      <w:lvlText w:val="o"/>
      <w:lvlJc w:val="left"/>
      <w:pPr>
        <w:ind w:left="6468" w:hanging="360"/>
      </w:pPr>
      <w:rPr>
        <w:rFonts w:ascii="Courier New" w:hAnsi="Courier New" w:cs="Courier New" w:hint="default"/>
      </w:rPr>
    </w:lvl>
    <w:lvl w:ilvl="8" w:tplc="041A0005" w:tentative="1">
      <w:start w:val="1"/>
      <w:numFmt w:val="bullet"/>
      <w:lvlText w:val=""/>
      <w:lvlJc w:val="left"/>
      <w:pPr>
        <w:ind w:left="7188" w:hanging="360"/>
      </w:pPr>
      <w:rPr>
        <w:rFonts w:ascii="Wingdings" w:hAnsi="Wingdings" w:hint="default"/>
      </w:rPr>
    </w:lvl>
  </w:abstractNum>
  <w:abstractNum w:abstractNumId="23" w15:restartNumberingAfterBreak="0">
    <w:nsid w:val="28992BB7"/>
    <w:multiLevelType w:val="hybridMultilevel"/>
    <w:tmpl w:val="3EAEF832"/>
    <w:lvl w:ilvl="0" w:tplc="5F92E1B6">
      <w:numFmt w:val="bullet"/>
      <w:lvlText w:val="-"/>
      <w:lvlJc w:val="left"/>
      <w:pPr>
        <w:ind w:left="1068" w:hanging="360"/>
      </w:pPr>
      <w:rPr>
        <w:rFonts w:ascii="Cambria" w:eastAsia="Times New Roman" w:hAnsi="Cambria" w:cs="Times New Roman" w:hint="default"/>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24" w15:restartNumberingAfterBreak="0">
    <w:nsid w:val="2AF94D90"/>
    <w:multiLevelType w:val="hybridMultilevel"/>
    <w:tmpl w:val="25463E1A"/>
    <w:lvl w:ilvl="0" w:tplc="5F92E1B6">
      <w:numFmt w:val="bullet"/>
      <w:lvlText w:val="-"/>
      <w:lvlJc w:val="left"/>
      <w:pPr>
        <w:ind w:left="720" w:hanging="360"/>
      </w:pPr>
      <w:rPr>
        <w:rFonts w:ascii="Cambria" w:eastAsia="Times New Roman" w:hAnsi="Cambria" w:cs="Times New Roman"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5" w15:restartNumberingAfterBreak="0">
    <w:nsid w:val="30520017"/>
    <w:multiLevelType w:val="hybridMultilevel"/>
    <w:tmpl w:val="EE9C716C"/>
    <w:lvl w:ilvl="0" w:tplc="4A5CFC12">
      <w:start w:val="11"/>
      <w:numFmt w:val="bullet"/>
      <w:lvlText w:val="-"/>
      <w:lvlJc w:val="left"/>
      <w:pPr>
        <w:ind w:left="405" w:hanging="360"/>
      </w:pPr>
      <w:rPr>
        <w:rFonts w:ascii="Cambria" w:eastAsia="Times New Roman" w:hAnsi="Cambria" w:cstheme="minorBidi" w:hint="default"/>
      </w:rPr>
    </w:lvl>
    <w:lvl w:ilvl="1" w:tplc="041A0003" w:tentative="1">
      <w:start w:val="1"/>
      <w:numFmt w:val="bullet"/>
      <w:lvlText w:val="o"/>
      <w:lvlJc w:val="left"/>
      <w:pPr>
        <w:ind w:left="1125" w:hanging="360"/>
      </w:pPr>
      <w:rPr>
        <w:rFonts w:ascii="Courier New" w:hAnsi="Courier New" w:cs="Courier New" w:hint="default"/>
      </w:rPr>
    </w:lvl>
    <w:lvl w:ilvl="2" w:tplc="041A0005" w:tentative="1">
      <w:start w:val="1"/>
      <w:numFmt w:val="bullet"/>
      <w:lvlText w:val=""/>
      <w:lvlJc w:val="left"/>
      <w:pPr>
        <w:ind w:left="1845" w:hanging="360"/>
      </w:pPr>
      <w:rPr>
        <w:rFonts w:ascii="Wingdings" w:hAnsi="Wingdings" w:hint="default"/>
      </w:rPr>
    </w:lvl>
    <w:lvl w:ilvl="3" w:tplc="041A0001" w:tentative="1">
      <w:start w:val="1"/>
      <w:numFmt w:val="bullet"/>
      <w:lvlText w:val=""/>
      <w:lvlJc w:val="left"/>
      <w:pPr>
        <w:ind w:left="2565" w:hanging="360"/>
      </w:pPr>
      <w:rPr>
        <w:rFonts w:ascii="Symbol" w:hAnsi="Symbol" w:hint="default"/>
      </w:rPr>
    </w:lvl>
    <w:lvl w:ilvl="4" w:tplc="041A0003" w:tentative="1">
      <w:start w:val="1"/>
      <w:numFmt w:val="bullet"/>
      <w:lvlText w:val="o"/>
      <w:lvlJc w:val="left"/>
      <w:pPr>
        <w:ind w:left="3285" w:hanging="360"/>
      </w:pPr>
      <w:rPr>
        <w:rFonts w:ascii="Courier New" w:hAnsi="Courier New" w:cs="Courier New" w:hint="default"/>
      </w:rPr>
    </w:lvl>
    <w:lvl w:ilvl="5" w:tplc="041A0005" w:tentative="1">
      <w:start w:val="1"/>
      <w:numFmt w:val="bullet"/>
      <w:lvlText w:val=""/>
      <w:lvlJc w:val="left"/>
      <w:pPr>
        <w:ind w:left="4005" w:hanging="360"/>
      </w:pPr>
      <w:rPr>
        <w:rFonts w:ascii="Wingdings" w:hAnsi="Wingdings" w:hint="default"/>
      </w:rPr>
    </w:lvl>
    <w:lvl w:ilvl="6" w:tplc="041A0001" w:tentative="1">
      <w:start w:val="1"/>
      <w:numFmt w:val="bullet"/>
      <w:lvlText w:val=""/>
      <w:lvlJc w:val="left"/>
      <w:pPr>
        <w:ind w:left="4725" w:hanging="360"/>
      </w:pPr>
      <w:rPr>
        <w:rFonts w:ascii="Symbol" w:hAnsi="Symbol" w:hint="default"/>
      </w:rPr>
    </w:lvl>
    <w:lvl w:ilvl="7" w:tplc="041A0003" w:tentative="1">
      <w:start w:val="1"/>
      <w:numFmt w:val="bullet"/>
      <w:lvlText w:val="o"/>
      <w:lvlJc w:val="left"/>
      <w:pPr>
        <w:ind w:left="5445" w:hanging="360"/>
      </w:pPr>
      <w:rPr>
        <w:rFonts w:ascii="Courier New" w:hAnsi="Courier New" w:cs="Courier New" w:hint="default"/>
      </w:rPr>
    </w:lvl>
    <w:lvl w:ilvl="8" w:tplc="041A0005" w:tentative="1">
      <w:start w:val="1"/>
      <w:numFmt w:val="bullet"/>
      <w:lvlText w:val=""/>
      <w:lvlJc w:val="left"/>
      <w:pPr>
        <w:ind w:left="6165" w:hanging="360"/>
      </w:pPr>
      <w:rPr>
        <w:rFonts w:ascii="Wingdings" w:hAnsi="Wingdings" w:hint="default"/>
      </w:rPr>
    </w:lvl>
  </w:abstractNum>
  <w:abstractNum w:abstractNumId="26" w15:restartNumberingAfterBreak="0">
    <w:nsid w:val="357C0162"/>
    <w:multiLevelType w:val="hybridMultilevel"/>
    <w:tmpl w:val="72EEAB5E"/>
    <w:lvl w:ilvl="0" w:tplc="041A000F">
      <w:start w:val="1"/>
      <w:numFmt w:val="decimal"/>
      <w:lvlText w:val="%1."/>
      <w:lvlJc w:val="left"/>
      <w:pPr>
        <w:ind w:left="1080" w:hanging="360"/>
      </w:p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27" w15:restartNumberingAfterBreak="0">
    <w:nsid w:val="361C0359"/>
    <w:multiLevelType w:val="hybridMultilevel"/>
    <w:tmpl w:val="6458E3F8"/>
    <w:lvl w:ilvl="0" w:tplc="041A000B">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8" w15:restartNumberingAfterBreak="0">
    <w:nsid w:val="3AA63E1E"/>
    <w:multiLevelType w:val="hybridMultilevel"/>
    <w:tmpl w:val="46A220BC"/>
    <w:lvl w:ilvl="0" w:tplc="041A000B">
      <w:start w:val="1"/>
      <w:numFmt w:val="bullet"/>
      <w:lvlText w:val=""/>
      <w:lvlJc w:val="left"/>
      <w:pPr>
        <w:ind w:left="720" w:hanging="360"/>
      </w:pPr>
      <w:rPr>
        <w:rFonts w:ascii="Wingdings" w:hAnsi="Wingdings" w:hint="default"/>
      </w:rPr>
    </w:lvl>
    <w:lvl w:ilvl="1" w:tplc="5F92E1B6">
      <w:numFmt w:val="bullet"/>
      <w:lvlText w:val="-"/>
      <w:lvlJc w:val="left"/>
      <w:pPr>
        <w:ind w:left="1440" w:hanging="360"/>
      </w:pPr>
      <w:rPr>
        <w:rFonts w:ascii="Cambria" w:eastAsia="Times New Roman" w:hAnsi="Cambria" w:cs="Times New Roman"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9" w15:restartNumberingAfterBreak="0">
    <w:nsid w:val="3D1922B7"/>
    <w:multiLevelType w:val="hybridMultilevel"/>
    <w:tmpl w:val="ABC2E56A"/>
    <w:lvl w:ilvl="0" w:tplc="041A000B">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0" w15:restartNumberingAfterBreak="0">
    <w:nsid w:val="41081090"/>
    <w:multiLevelType w:val="multilevel"/>
    <w:tmpl w:val="A80435C0"/>
    <w:lvl w:ilvl="0">
      <w:start w:val="1"/>
      <w:numFmt w:val="decimal"/>
      <w:lvlText w:val="%1."/>
      <w:lvlJc w:val="left"/>
      <w:pPr>
        <w:ind w:left="465" w:hanging="465"/>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1" w15:restartNumberingAfterBreak="0">
    <w:nsid w:val="41800B56"/>
    <w:multiLevelType w:val="hybridMultilevel"/>
    <w:tmpl w:val="1B04B65E"/>
    <w:lvl w:ilvl="0" w:tplc="041A0001">
      <w:start w:val="1"/>
      <w:numFmt w:val="bullet"/>
      <w:lvlText w:val=""/>
      <w:lvlJc w:val="left"/>
      <w:pPr>
        <w:ind w:left="1080" w:hanging="360"/>
      </w:pPr>
      <w:rPr>
        <w:rFonts w:ascii="Symbol" w:hAnsi="Symbol"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32" w15:restartNumberingAfterBreak="0">
    <w:nsid w:val="48F53523"/>
    <w:multiLevelType w:val="hybridMultilevel"/>
    <w:tmpl w:val="3BAC83E6"/>
    <w:lvl w:ilvl="0" w:tplc="5F92E1B6">
      <w:numFmt w:val="bullet"/>
      <w:lvlText w:val="-"/>
      <w:lvlJc w:val="left"/>
      <w:pPr>
        <w:ind w:left="1429" w:hanging="360"/>
      </w:pPr>
      <w:rPr>
        <w:rFonts w:ascii="Cambria" w:eastAsia="Times New Roman" w:hAnsi="Cambria" w:cs="Times New Roman" w:hint="default"/>
      </w:rPr>
    </w:lvl>
    <w:lvl w:ilvl="1" w:tplc="041A0003" w:tentative="1">
      <w:start w:val="1"/>
      <w:numFmt w:val="bullet"/>
      <w:lvlText w:val="o"/>
      <w:lvlJc w:val="left"/>
      <w:pPr>
        <w:ind w:left="2149" w:hanging="360"/>
      </w:pPr>
      <w:rPr>
        <w:rFonts w:ascii="Courier New" w:hAnsi="Courier New" w:cs="Courier New" w:hint="default"/>
      </w:rPr>
    </w:lvl>
    <w:lvl w:ilvl="2" w:tplc="041A0005" w:tentative="1">
      <w:start w:val="1"/>
      <w:numFmt w:val="bullet"/>
      <w:lvlText w:val=""/>
      <w:lvlJc w:val="left"/>
      <w:pPr>
        <w:ind w:left="2869" w:hanging="360"/>
      </w:pPr>
      <w:rPr>
        <w:rFonts w:ascii="Wingdings" w:hAnsi="Wingdings" w:hint="default"/>
      </w:rPr>
    </w:lvl>
    <w:lvl w:ilvl="3" w:tplc="041A0001" w:tentative="1">
      <w:start w:val="1"/>
      <w:numFmt w:val="bullet"/>
      <w:lvlText w:val=""/>
      <w:lvlJc w:val="left"/>
      <w:pPr>
        <w:ind w:left="3589" w:hanging="360"/>
      </w:pPr>
      <w:rPr>
        <w:rFonts w:ascii="Symbol" w:hAnsi="Symbol" w:hint="default"/>
      </w:rPr>
    </w:lvl>
    <w:lvl w:ilvl="4" w:tplc="041A0003" w:tentative="1">
      <w:start w:val="1"/>
      <w:numFmt w:val="bullet"/>
      <w:lvlText w:val="o"/>
      <w:lvlJc w:val="left"/>
      <w:pPr>
        <w:ind w:left="4309" w:hanging="360"/>
      </w:pPr>
      <w:rPr>
        <w:rFonts w:ascii="Courier New" w:hAnsi="Courier New" w:cs="Courier New" w:hint="default"/>
      </w:rPr>
    </w:lvl>
    <w:lvl w:ilvl="5" w:tplc="041A0005" w:tentative="1">
      <w:start w:val="1"/>
      <w:numFmt w:val="bullet"/>
      <w:lvlText w:val=""/>
      <w:lvlJc w:val="left"/>
      <w:pPr>
        <w:ind w:left="5029" w:hanging="360"/>
      </w:pPr>
      <w:rPr>
        <w:rFonts w:ascii="Wingdings" w:hAnsi="Wingdings" w:hint="default"/>
      </w:rPr>
    </w:lvl>
    <w:lvl w:ilvl="6" w:tplc="041A0001" w:tentative="1">
      <w:start w:val="1"/>
      <w:numFmt w:val="bullet"/>
      <w:lvlText w:val=""/>
      <w:lvlJc w:val="left"/>
      <w:pPr>
        <w:ind w:left="5749" w:hanging="360"/>
      </w:pPr>
      <w:rPr>
        <w:rFonts w:ascii="Symbol" w:hAnsi="Symbol" w:hint="default"/>
      </w:rPr>
    </w:lvl>
    <w:lvl w:ilvl="7" w:tplc="041A0003" w:tentative="1">
      <w:start w:val="1"/>
      <w:numFmt w:val="bullet"/>
      <w:lvlText w:val="o"/>
      <w:lvlJc w:val="left"/>
      <w:pPr>
        <w:ind w:left="6469" w:hanging="360"/>
      </w:pPr>
      <w:rPr>
        <w:rFonts w:ascii="Courier New" w:hAnsi="Courier New" w:cs="Courier New" w:hint="default"/>
      </w:rPr>
    </w:lvl>
    <w:lvl w:ilvl="8" w:tplc="041A0005" w:tentative="1">
      <w:start w:val="1"/>
      <w:numFmt w:val="bullet"/>
      <w:lvlText w:val=""/>
      <w:lvlJc w:val="left"/>
      <w:pPr>
        <w:ind w:left="7189" w:hanging="360"/>
      </w:pPr>
      <w:rPr>
        <w:rFonts w:ascii="Wingdings" w:hAnsi="Wingdings" w:hint="default"/>
      </w:rPr>
    </w:lvl>
  </w:abstractNum>
  <w:abstractNum w:abstractNumId="33" w15:restartNumberingAfterBreak="0">
    <w:nsid w:val="501E48C0"/>
    <w:multiLevelType w:val="hybridMultilevel"/>
    <w:tmpl w:val="8FAA155C"/>
    <w:lvl w:ilvl="0" w:tplc="A028CB44">
      <w:numFmt w:val="bullet"/>
      <w:lvlText w:val="-"/>
      <w:lvlJc w:val="left"/>
      <w:pPr>
        <w:ind w:left="720" w:hanging="360"/>
      </w:pPr>
      <w:rPr>
        <w:rFonts w:ascii="Minion Pro" w:eastAsia="Times New Roman" w:hAnsi="Minion Pro"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4" w15:restartNumberingAfterBreak="0">
    <w:nsid w:val="52A251DD"/>
    <w:multiLevelType w:val="hybridMultilevel"/>
    <w:tmpl w:val="4762E0EC"/>
    <w:lvl w:ilvl="0" w:tplc="5F92E1B6">
      <w:numFmt w:val="bullet"/>
      <w:lvlText w:val="-"/>
      <w:lvlJc w:val="left"/>
      <w:pPr>
        <w:ind w:left="720" w:hanging="360"/>
      </w:pPr>
      <w:rPr>
        <w:rFonts w:ascii="Cambria" w:eastAsia="Times New Roman" w:hAnsi="Cambria"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5" w15:restartNumberingAfterBreak="0">
    <w:nsid w:val="564B4001"/>
    <w:multiLevelType w:val="hybridMultilevel"/>
    <w:tmpl w:val="4254E206"/>
    <w:lvl w:ilvl="0" w:tplc="041A000F">
      <w:start w:val="1"/>
      <w:numFmt w:val="decimal"/>
      <w:lvlText w:val="%1."/>
      <w:lvlJc w:val="left"/>
      <w:pPr>
        <w:ind w:left="1287" w:hanging="360"/>
      </w:pPr>
    </w:lvl>
    <w:lvl w:ilvl="1" w:tplc="041A0019" w:tentative="1">
      <w:start w:val="1"/>
      <w:numFmt w:val="lowerLetter"/>
      <w:lvlText w:val="%2."/>
      <w:lvlJc w:val="left"/>
      <w:pPr>
        <w:ind w:left="2007" w:hanging="360"/>
      </w:pPr>
    </w:lvl>
    <w:lvl w:ilvl="2" w:tplc="041A001B" w:tentative="1">
      <w:start w:val="1"/>
      <w:numFmt w:val="lowerRoman"/>
      <w:lvlText w:val="%3."/>
      <w:lvlJc w:val="right"/>
      <w:pPr>
        <w:ind w:left="2727" w:hanging="180"/>
      </w:pPr>
    </w:lvl>
    <w:lvl w:ilvl="3" w:tplc="041A000F" w:tentative="1">
      <w:start w:val="1"/>
      <w:numFmt w:val="decimal"/>
      <w:lvlText w:val="%4."/>
      <w:lvlJc w:val="left"/>
      <w:pPr>
        <w:ind w:left="3447" w:hanging="360"/>
      </w:pPr>
    </w:lvl>
    <w:lvl w:ilvl="4" w:tplc="041A0019" w:tentative="1">
      <w:start w:val="1"/>
      <w:numFmt w:val="lowerLetter"/>
      <w:lvlText w:val="%5."/>
      <w:lvlJc w:val="left"/>
      <w:pPr>
        <w:ind w:left="4167" w:hanging="360"/>
      </w:pPr>
    </w:lvl>
    <w:lvl w:ilvl="5" w:tplc="041A001B" w:tentative="1">
      <w:start w:val="1"/>
      <w:numFmt w:val="lowerRoman"/>
      <w:lvlText w:val="%6."/>
      <w:lvlJc w:val="right"/>
      <w:pPr>
        <w:ind w:left="4887" w:hanging="180"/>
      </w:pPr>
    </w:lvl>
    <w:lvl w:ilvl="6" w:tplc="041A000F" w:tentative="1">
      <w:start w:val="1"/>
      <w:numFmt w:val="decimal"/>
      <w:lvlText w:val="%7."/>
      <w:lvlJc w:val="left"/>
      <w:pPr>
        <w:ind w:left="5607" w:hanging="360"/>
      </w:pPr>
    </w:lvl>
    <w:lvl w:ilvl="7" w:tplc="041A0019" w:tentative="1">
      <w:start w:val="1"/>
      <w:numFmt w:val="lowerLetter"/>
      <w:lvlText w:val="%8."/>
      <w:lvlJc w:val="left"/>
      <w:pPr>
        <w:ind w:left="6327" w:hanging="360"/>
      </w:pPr>
    </w:lvl>
    <w:lvl w:ilvl="8" w:tplc="041A001B" w:tentative="1">
      <w:start w:val="1"/>
      <w:numFmt w:val="lowerRoman"/>
      <w:lvlText w:val="%9."/>
      <w:lvlJc w:val="right"/>
      <w:pPr>
        <w:ind w:left="7047" w:hanging="180"/>
      </w:pPr>
    </w:lvl>
  </w:abstractNum>
  <w:abstractNum w:abstractNumId="36" w15:restartNumberingAfterBreak="0">
    <w:nsid w:val="57245508"/>
    <w:multiLevelType w:val="hybridMultilevel"/>
    <w:tmpl w:val="A39043F6"/>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7" w15:restartNumberingAfterBreak="0">
    <w:nsid w:val="61287903"/>
    <w:multiLevelType w:val="hybridMultilevel"/>
    <w:tmpl w:val="28FE13D8"/>
    <w:lvl w:ilvl="0" w:tplc="041A000B">
      <w:start w:val="1"/>
      <w:numFmt w:val="bullet"/>
      <w:lvlText w:val=""/>
      <w:lvlJc w:val="left"/>
      <w:pPr>
        <w:ind w:left="720" w:hanging="360"/>
      </w:pPr>
      <w:rPr>
        <w:rFonts w:ascii="Wingdings" w:hAnsi="Wingding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8" w15:restartNumberingAfterBreak="0">
    <w:nsid w:val="6CEB4B44"/>
    <w:multiLevelType w:val="hybridMultilevel"/>
    <w:tmpl w:val="9F88B8EA"/>
    <w:lvl w:ilvl="0" w:tplc="5F92E1B6">
      <w:numFmt w:val="bullet"/>
      <w:lvlText w:val="-"/>
      <w:lvlJc w:val="left"/>
      <w:pPr>
        <w:ind w:left="720" w:hanging="360"/>
      </w:pPr>
      <w:rPr>
        <w:rFonts w:ascii="Cambria" w:eastAsia="Times New Roman" w:hAnsi="Cambria"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9" w15:restartNumberingAfterBreak="0">
    <w:nsid w:val="72822CEC"/>
    <w:multiLevelType w:val="hybridMultilevel"/>
    <w:tmpl w:val="0526EFF2"/>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0" w15:restartNumberingAfterBreak="0">
    <w:nsid w:val="73F53C1A"/>
    <w:multiLevelType w:val="hybridMultilevel"/>
    <w:tmpl w:val="4F2823BE"/>
    <w:lvl w:ilvl="0" w:tplc="D7B26BD6">
      <w:start w:val="4726"/>
      <w:numFmt w:val="bullet"/>
      <w:lvlText w:val="-"/>
      <w:lvlJc w:val="left"/>
      <w:pPr>
        <w:ind w:left="405" w:hanging="360"/>
      </w:pPr>
      <w:rPr>
        <w:rFonts w:ascii="Cambria" w:eastAsia="Times New Roman" w:hAnsi="Cambria" w:cstheme="minorBidi" w:hint="default"/>
      </w:rPr>
    </w:lvl>
    <w:lvl w:ilvl="1" w:tplc="041A0003" w:tentative="1">
      <w:start w:val="1"/>
      <w:numFmt w:val="bullet"/>
      <w:lvlText w:val="o"/>
      <w:lvlJc w:val="left"/>
      <w:pPr>
        <w:ind w:left="1125" w:hanging="360"/>
      </w:pPr>
      <w:rPr>
        <w:rFonts w:ascii="Courier New" w:hAnsi="Courier New" w:cs="Courier New" w:hint="default"/>
      </w:rPr>
    </w:lvl>
    <w:lvl w:ilvl="2" w:tplc="041A0005" w:tentative="1">
      <w:start w:val="1"/>
      <w:numFmt w:val="bullet"/>
      <w:lvlText w:val=""/>
      <w:lvlJc w:val="left"/>
      <w:pPr>
        <w:ind w:left="1845" w:hanging="360"/>
      </w:pPr>
      <w:rPr>
        <w:rFonts w:ascii="Wingdings" w:hAnsi="Wingdings" w:hint="default"/>
      </w:rPr>
    </w:lvl>
    <w:lvl w:ilvl="3" w:tplc="041A0001" w:tentative="1">
      <w:start w:val="1"/>
      <w:numFmt w:val="bullet"/>
      <w:lvlText w:val=""/>
      <w:lvlJc w:val="left"/>
      <w:pPr>
        <w:ind w:left="2565" w:hanging="360"/>
      </w:pPr>
      <w:rPr>
        <w:rFonts w:ascii="Symbol" w:hAnsi="Symbol" w:hint="default"/>
      </w:rPr>
    </w:lvl>
    <w:lvl w:ilvl="4" w:tplc="041A0003" w:tentative="1">
      <w:start w:val="1"/>
      <w:numFmt w:val="bullet"/>
      <w:lvlText w:val="o"/>
      <w:lvlJc w:val="left"/>
      <w:pPr>
        <w:ind w:left="3285" w:hanging="360"/>
      </w:pPr>
      <w:rPr>
        <w:rFonts w:ascii="Courier New" w:hAnsi="Courier New" w:cs="Courier New" w:hint="default"/>
      </w:rPr>
    </w:lvl>
    <w:lvl w:ilvl="5" w:tplc="041A0005" w:tentative="1">
      <w:start w:val="1"/>
      <w:numFmt w:val="bullet"/>
      <w:lvlText w:val=""/>
      <w:lvlJc w:val="left"/>
      <w:pPr>
        <w:ind w:left="4005" w:hanging="360"/>
      </w:pPr>
      <w:rPr>
        <w:rFonts w:ascii="Wingdings" w:hAnsi="Wingdings" w:hint="default"/>
      </w:rPr>
    </w:lvl>
    <w:lvl w:ilvl="6" w:tplc="041A0001" w:tentative="1">
      <w:start w:val="1"/>
      <w:numFmt w:val="bullet"/>
      <w:lvlText w:val=""/>
      <w:lvlJc w:val="left"/>
      <w:pPr>
        <w:ind w:left="4725" w:hanging="360"/>
      </w:pPr>
      <w:rPr>
        <w:rFonts w:ascii="Symbol" w:hAnsi="Symbol" w:hint="default"/>
      </w:rPr>
    </w:lvl>
    <w:lvl w:ilvl="7" w:tplc="041A0003" w:tentative="1">
      <w:start w:val="1"/>
      <w:numFmt w:val="bullet"/>
      <w:lvlText w:val="o"/>
      <w:lvlJc w:val="left"/>
      <w:pPr>
        <w:ind w:left="5445" w:hanging="360"/>
      </w:pPr>
      <w:rPr>
        <w:rFonts w:ascii="Courier New" w:hAnsi="Courier New" w:cs="Courier New" w:hint="default"/>
      </w:rPr>
    </w:lvl>
    <w:lvl w:ilvl="8" w:tplc="041A0005" w:tentative="1">
      <w:start w:val="1"/>
      <w:numFmt w:val="bullet"/>
      <w:lvlText w:val=""/>
      <w:lvlJc w:val="left"/>
      <w:pPr>
        <w:ind w:left="6165" w:hanging="360"/>
      </w:pPr>
      <w:rPr>
        <w:rFonts w:ascii="Wingdings" w:hAnsi="Wingdings" w:hint="default"/>
      </w:rPr>
    </w:lvl>
  </w:abstractNum>
  <w:abstractNum w:abstractNumId="41" w15:restartNumberingAfterBreak="0">
    <w:nsid w:val="7A001E06"/>
    <w:multiLevelType w:val="hybridMultilevel"/>
    <w:tmpl w:val="1FDED8D8"/>
    <w:lvl w:ilvl="0" w:tplc="041A000F">
      <w:start w:val="1"/>
      <w:numFmt w:val="decimal"/>
      <w:lvlText w:val="%1."/>
      <w:lvlJc w:val="left"/>
      <w:pPr>
        <w:ind w:left="1080" w:hanging="360"/>
      </w:p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42" w15:restartNumberingAfterBreak="0">
    <w:nsid w:val="7B96052B"/>
    <w:multiLevelType w:val="hybridMultilevel"/>
    <w:tmpl w:val="C0786B3A"/>
    <w:lvl w:ilvl="0" w:tplc="5F92E1B6">
      <w:numFmt w:val="bullet"/>
      <w:lvlText w:val="-"/>
      <w:lvlJc w:val="left"/>
      <w:pPr>
        <w:ind w:left="720" w:hanging="360"/>
      </w:pPr>
      <w:rPr>
        <w:rFonts w:ascii="Cambria" w:eastAsia="Times New Roman" w:hAnsi="Cambria"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3" w15:restartNumberingAfterBreak="0">
    <w:nsid w:val="7BCD30FA"/>
    <w:multiLevelType w:val="hybridMultilevel"/>
    <w:tmpl w:val="43464F64"/>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4" w15:restartNumberingAfterBreak="0">
    <w:nsid w:val="7E2D5864"/>
    <w:multiLevelType w:val="hybridMultilevel"/>
    <w:tmpl w:val="AC2CCA2C"/>
    <w:lvl w:ilvl="0" w:tplc="AA6A238A">
      <w:start w:val="1"/>
      <w:numFmt w:val="decimal"/>
      <w:lvlText w:val="%1."/>
      <w:lvlJc w:val="left"/>
      <w:pPr>
        <w:ind w:left="720" w:hanging="360"/>
      </w:pPr>
      <w:rPr>
        <w:rFonts w:hint="default"/>
        <w:sz w:val="26"/>
        <w:szCs w:val="26"/>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abstractNumId w:val="44"/>
  </w:num>
  <w:num w:numId="2">
    <w:abstractNumId w:val="34"/>
  </w:num>
  <w:num w:numId="3">
    <w:abstractNumId w:val="4"/>
  </w:num>
  <w:num w:numId="4">
    <w:abstractNumId w:val="14"/>
  </w:num>
  <w:num w:numId="5">
    <w:abstractNumId w:val="24"/>
  </w:num>
  <w:num w:numId="6">
    <w:abstractNumId w:val="37"/>
  </w:num>
  <w:num w:numId="7">
    <w:abstractNumId w:val="8"/>
  </w:num>
  <w:num w:numId="8">
    <w:abstractNumId w:val="21"/>
  </w:num>
  <w:num w:numId="9">
    <w:abstractNumId w:val="27"/>
  </w:num>
  <w:num w:numId="10">
    <w:abstractNumId w:val="0"/>
  </w:num>
  <w:num w:numId="11">
    <w:abstractNumId w:val="29"/>
  </w:num>
  <w:num w:numId="12">
    <w:abstractNumId w:val="38"/>
  </w:num>
  <w:num w:numId="13">
    <w:abstractNumId w:val="28"/>
  </w:num>
  <w:num w:numId="14">
    <w:abstractNumId w:val="32"/>
  </w:num>
  <w:num w:numId="15">
    <w:abstractNumId w:val="12"/>
  </w:num>
  <w:num w:numId="16">
    <w:abstractNumId w:val="22"/>
  </w:num>
  <w:num w:numId="17">
    <w:abstractNumId w:val="42"/>
  </w:num>
  <w:num w:numId="18">
    <w:abstractNumId w:val="23"/>
  </w:num>
  <w:num w:numId="19">
    <w:abstractNumId w:val="3"/>
  </w:num>
  <w:num w:numId="20">
    <w:abstractNumId w:val="41"/>
  </w:num>
  <w:num w:numId="21">
    <w:abstractNumId w:val="16"/>
  </w:num>
  <w:num w:numId="22">
    <w:abstractNumId w:val="2"/>
  </w:num>
  <w:num w:numId="23">
    <w:abstractNumId w:val="36"/>
  </w:num>
  <w:num w:numId="24">
    <w:abstractNumId w:val="43"/>
  </w:num>
  <w:num w:numId="25">
    <w:abstractNumId w:val="11"/>
  </w:num>
  <w:num w:numId="26">
    <w:abstractNumId w:val="18"/>
  </w:num>
  <w:num w:numId="27">
    <w:abstractNumId w:val="25"/>
  </w:num>
  <w:num w:numId="28">
    <w:abstractNumId w:val="40"/>
  </w:num>
  <w:num w:numId="29">
    <w:abstractNumId w:val="15"/>
  </w:num>
  <w:num w:numId="30">
    <w:abstractNumId w:val="1"/>
  </w:num>
  <w:num w:numId="31">
    <w:abstractNumId w:val="19"/>
  </w:num>
  <w:num w:numId="32">
    <w:abstractNumId w:val="10"/>
  </w:num>
  <w:num w:numId="33">
    <w:abstractNumId w:val="17"/>
  </w:num>
  <w:num w:numId="34">
    <w:abstractNumId w:val="31"/>
  </w:num>
  <w:num w:numId="35">
    <w:abstractNumId w:val="35"/>
  </w:num>
  <w:num w:numId="36">
    <w:abstractNumId w:val="6"/>
  </w:num>
  <w:num w:numId="37">
    <w:abstractNumId w:val="30"/>
  </w:num>
  <w:num w:numId="38">
    <w:abstractNumId w:val="13"/>
  </w:num>
  <w:num w:numId="39">
    <w:abstractNumId w:val="26"/>
  </w:num>
  <w:num w:numId="40">
    <w:abstractNumId w:val="5"/>
  </w:num>
  <w:num w:numId="41">
    <w:abstractNumId w:val="20"/>
  </w:num>
  <w:num w:numId="42">
    <w:abstractNumId w:val="7"/>
  </w:num>
  <w:num w:numId="43">
    <w:abstractNumId w:val="9"/>
  </w:num>
  <w:num w:numId="44">
    <w:abstractNumId w:val="39"/>
  </w:num>
  <w:num w:numId="45">
    <w:abstractNumId w:val="33"/>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30D1"/>
    <w:rsid w:val="00000346"/>
    <w:rsid w:val="00000CD6"/>
    <w:rsid w:val="00000E27"/>
    <w:rsid w:val="00001001"/>
    <w:rsid w:val="000027C1"/>
    <w:rsid w:val="000029AF"/>
    <w:rsid w:val="00002C4A"/>
    <w:rsid w:val="00003B45"/>
    <w:rsid w:val="00006FFE"/>
    <w:rsid w:val="00007751"/>
    <w:rsid w:val="00007BE0"/>
    <w:rsid w:val="00011345"/>
    <w:rsid w:val="00011C0F"/>
    <w:rsid w:val="00011D45"/>
    <w:rsid w:val="00012972"/>
    <w:rsid w:val="00016419"/>
    <w:rsid w:val="00016436"/>
    <w:rsid w:val="00016B6A"/>
    <w:rsid w:val="00017394"/>
    <w:rsid w:val="000176C2"/>
    <w:rsid w:val="00020A85"/>
    <w:rsid w:val="0002100A"/>
    <w:rsid w:val="0002139B"/>
    <w:rsid w:val="00022C77"/>
    <w:rsid w:val="00022CD8"/>
    <w:rsid w:val="00023B2C"/>
    <w:rsid w:val="000270D0"/>
    <w:rsid w:val="00027B62"/>
    <w:rsid w:val="0003074D"/>
    <w:rsid w:val="000323ED"/>
    <w:rsid w:val="00032FF0"/>
    <w:rsid w:val="00033BF1"/>
    <w:rsid w:val="00033FFE"/>
    <w:rsid w:val="000349AB"/>
    <w:rsid w:val="00040D29"/>
    <w:rsid w:val="00040DA5"/>
    <w:rsid w:val="000417B1"/>
    <w:rsid w:val="00042CC8"/>
    <w:rsid w:val="00044310"/>
    <w:rsid w:val="0004465A"/>
    <w:rsid w:val="00045142"/>
    <w:rsid w:val="00045CC4"/>
    <w:rsid w:val="00045E8A"/>
    <w:rsid w:val="00045EB6"/>
    <w:rsid w:val="000468FF"/>
    <w:rsid w:val="00046AA6"/>
    <w:rsid w:val="00046F60"/>
    <w:rsid w:val="0004736F"/>
    <w:rsid w:val="000477BC"/>
    <w:rsid w:val="000509CB"/>
    <w:rsid w:val="000510BD"/>
    <w:rsid w:val="00051387"/>
    <w:rsid w:val="000520D2"/>
    <w:rsid w:val="000524C7"/>
    <w:rsid w:val="00052FA4"/>
    <w:rsid w:val="0005360C"/>
    <w:rsid w:val="00054E20"/>
    <w:rsid w:val="00055906"/>
    <w:rsid w:val="00055991"/>
    <w:rsid w:val="00057001"/>
    <w:rsid w:val="00057197"/>
    <w:rsid w:val="000575C5"/>
    <w:rsid w:val="00060F97"/>
    <w:rsid w:val="0006110F"/>
    <w:rsid w:val="00061487"/>
    <w:rsid w:val="00061E9F"/>
    <w:rsid w:val="00062254"/>
    <w:rsid w:val="00063F70"/>
    <w:rsid w:val="00064F56"/>
    <w:rsid w:val="0006676F"/>
    <w:rsid w:val="00066EE5"/>
    <w:rsid w:val="000673C4"/>
    <w:rsid w:val="000674B9"/>
    <w:rsid w:val="000677CD"/>
    <w:rsid w:val="00071572"/>
    <w:rsid w:val="000718EA"/>
    <w:rsid w:val="000733B5"/>
    <w:rsid w:val="00073A85"/>
    <w:rsid w:val="00073E96"/>
    <w:rsid w:val="000747DC"/>
    <w:rsid w:val="00074D6F"/>
    <w:rsid w:val="0007522D"/>
    <w:rsid w:val="0007599D"/>
    <w:rsid w:val="0007658F"/>
    <w:rsid w:val="00076B35"/>
    <w:rsid w:val="000771DA"/>
    <w:rsid w:val="0007722B"/>
    <w:rsid w:val="00077985"/>
    <w:rsid w:val="0008055B"/>
    <w:rsid w:val="00080853"/>
    <w:rsid w:val="00080A37"/>
    <w:rsid w:val="000815C5"/>
    <w:rsid w:val="00081770"/>
    <w:rsid w:val="000820B3"/>
    <w:rsid w:val="000836DD"/>
    <w:rsid w:val="00083AE4"/>
    <w:rsid w:val="000844EA"/>
    <w:rsid w:val="00084BC8"/>
    <w:rsid w:val="000857C5"/>
    <w:rsid w:val="0008616B"/>
    <w:rsid w:val="0008727E"/>
    <w:rsid w:val="000875EC"/>
    <w:rsid w:val="000879CE"/>
    <w:rsid w:val="00087E21"/>
    <w:rsid w:val="000901D4"/>
    <w:rsid w:val="0009049E"/>
    <w:rsid w:val="0009177D"/>
    <w:rsid w:val="00091A3D"/>
    <w:rsid w:val="000924A9"/>
    <w:rsid w:val="0009262C"/>
    <w:rsid w:val="00092D81"/>
    <w:rsid w:val="0009321A"/>
    <w:rsid w:val="000932F6"/>
    <w:rsid w:val="00093454"/>
    <w:rsid w:val="000939E7"/>
    <w:rsid w:val="00093EC1"/>
    <w:rsid w:val="00094559"/>
    <w:rsid w:val="00094E21"/>
    <w:rsid w:val="00094EBE"/>
    <w:rsid w:val="000952A6"/>
    <w:rsid w:val="00095366"/>
    <w:rsid w:val="000958A8"/>
    <w:rsid w:val="00095D79"/>
    <w:rsid w:val="000966B2"/>
    <w:rsid w:val="000968EE"/>
    <w:rsid w:val="00097F2F"/>
    <w:rsid w:val="000A0B9C"/>
    <w:rsid w:val="000A1DC5"/>
    <w:rsid w:val="000A2000"/>
    <w:rsid w:val="000A2640"/>
    <w:rsid w:val="000A34A3"/>
    <w:rsid w:val="000A34AD"/>
    <w:rsid w:val="000A403C"/>
    <w:rsid w:val="000A4157"/>
    <w:rsid w:val="000A4E4C"/>
    <w:rsid w:val="000A4E71"/>
    <w:rsid w:val="000A5773"/>
    <w:rsid w:val="000A5D53"/>
    <w:rsid w:val="000A63E1"/>
    <w:rsid w:val="000A6788"/>
    <w:rsid w:val="000A6DEF"/>
    <w:rsid w:val="000A7072"/>
    <w:rsid w:val="000A7A5A"/>
    <w:rsid w:val="000B050A"/>
    <w:rsid w:val="000B0651"/>
    <w:rsid w:val="000B0DEF"/>
    <w:rsid w:val="000B10EF"/>
    <w:rsid w:val="000B1C7B"/>
    <w:rsid w:val="000B3069"/>
    <w:rsid w:val="000B377A"/>
    <w:rsid w:val="000B383C"/>
    <w:rsid w:val="000B56D1"/>
    <w:rsid w:val="000B5A58"/>
    <w:rsid w:val="000B73CD"/>
    <w:rsid w:val="000B768D"/>
    <w:rsid w:val="000B786A"/>
    <w:rsid w:val="000C0D87"/>
    <w:rsid w:val="000C23D9"/>
    <w:rsid w:val="000C3A91"/>
    <w:rsid w:val="000C549E"/>
    <w:rsid w:val="000C7021"/>
    <w:rsid w:val="000D0766"/>
    <w:rsid w:val="000D0AFA"/>
    <w:rsid w:val="000D0D6D"/>
    <w:rsid w:val="000D14C6"/>
    <w:rsid w:val="000D155E"/>
    <w:rsid w:val="000D1986"/>
    <w:rsid w:val="000D1B03"/>
    <w:rsid w:val="000D22CA"/>
    <w:rsid w:val="000D2E2F"/>
    <w:rsid w:val="000D2E9D"/>
    <w:rsid w:val="000D373A"/>
    <w:rsid w:val="000D4219"/>
    <w:rsid w:val="000D42AB"/>
    <w:rsid w:val="000D436C"/>
    <w:rsid w:val="000D4F9C"/>
    <w:rsid w:val="000D58D3"/>
    <w:rsid w:val="000D5B74"/>
    <w:rsid w:val="000D7886"/>
    <w:rsid w:val="000E021F"/>
    <w:rsid w:val="000E1E67"/>
    <w:rsid w:val="000E1F10"/>
    <w:rsid w:val="000E1FE9"/>
    <w:rsid w:val="000E26E3"/>
    <w:rsid w:val="000E319C"/>
    <w:rsid w:val="000E3432"/>
    <w:rsid w:val="000E4F54"/>
    <w:rsid w:val="000E502A"/>
    <w:rsid w:val="000E581C"/>
    <w:rsid w:val="000E5D1F"/>
    <w:rsid w:val="000E5E95"/>
    <w:rsid w:val="000E66D8"/>
    <w:rsid w:val="000E76A0"/>
    <w:rsid w:val="000F000C"/>
    <w:rsid w:val="000F052D"/>
    <w:rsid w:val="000F0DCC"/>
    <w:rsid w:val="000F15BE"/>
    <w:rsid w:val="000F2025"/>
    <w:rsid w:val="000F2C37"/>
    <w:rsid w:val="000F2CF1"/>
    <w:rsid w:val="000F2E00"/>
    <w:rsid w:val="000F3A54"/>
    <w:rsid w:val="000F412B"/>
    <w:rsid w:val="000F453D"/>
    <w:rsid w:val="000F4B00"/>
    <w:rsid w:val="000F53B3"/>
    <w:rsid w:val="000F5ABF"/>
    <w:rsid w:val="000F5FA6"/>
    <w:rsid w:val="000F6414"/>
    <w:rsid w:val="000F73ED"/>
    <w:rsid w:val="000F7A53"/>
    <w:rsid w:val="001002F3"/>
    <w:rsid w:val="00100584"/>
    <w:rsid w:val="001021C6"/>
    <w:rsid w:val="001026D8"/>
    <w:rsid w:val="00102DF7"/>
    <w:rsid w:val="0010358E"/>
    <w:rsid w:val="00103992"/>
    <w:rsid w:val="00104091"/>
    <w:rsid w:val="00104D36"/>
    <w:rsid w:val="001056BE"/>
    <w:rsid w:val="00105E9E"/>
    <w:rsid w:val="001063A3"/>
    <w:rsid w:val="00106686"/>
    <w:rsid w:val="0011076A"/>
    <w:rsid w:val="00110D60"/>
    <w:rsid w:val="00110EEB"/>
    <w:rsid w:val="00110F35"/>
    <w:rsid w:val="001110A2"/>
    <w:rsid w:val="0011151A"/>
    <w:rsid w:val="00111594"/>
    <w:rsid w:val="001119F1"/>
    <w:rsid w:val="00111CC7"/>
    <w:rsid w:val="00111DD7"/>
    <w:rsid w:val="00113D26"/>
    <w:rsid w:val="00114146"/>
    <w:rsid w:val="00115253"/>
    <w:rsid w:val="00115E3B"/>
    <w:rsid w:val="001163A5"/>
    <w:rsid w:val="00117427"/>
    <w:rsid w:val="001175EC"/>
    <w:rsid w:val="00117A1E"/>
    <w:rsid w:val="00117D71"/>
    <w:rsid w:val="0012035C"/>
    <w:rsid w:val="001209CD"/>
    <w:rsid w:val="00120BEF"/>
    <w:rsid w:val="00120FD8"/>
    <w:rsid w:val="00121A71"/>
    <w:rsid w:val="00121E6A"/>
    <w:rsid w:val="00121FAB"/>
    <w:rsid w:val="00122E7B"/>
    <w:rsid w:val="001234B0"/>
    <w:rsid w:val="00123EB3"/>
    <w:rsid w:val="00124948"/>
    <w:rsid w:val="0012543B"/>
    <w:rsid w:val="001267D5"/>
    <w:rsid w:val="00130179"/>
    <w:rsid w:val="00130804"/>
    <w:rsid w:val="00130974"/>
    <w:rsid w:val="00130E36"/>
    <w:rsid w:val="00131AF5"/>
    <w:rsid w:val="0013319E"/>
    <w:rsid w:val="00133450"/>
    <w:rsid w:val="00133D88"/>
    <w:rsid w:val="0013407A"/>
    <w:rsid w:val="0013730B"/>
    <w:rsid w:val="0013788B"/>
    <w:rsid w:val="001402DA"/>
    <w:rsid w:val="00141433"/>
    <w:rsid w:val="00141966"/>
    <w:rsid w:val="00141CD3"/>
    <w:rsid w:val="00143F4C"/>
    <w:rsid w:val="00144D52"/>
    <w:rsid w:val="001472E1"/>
    <w:rsid w:val="00147A62"/>
    <w:rsid w:val="00147FCB"/>
    <w:rsid w:val="00150C52"/>
    <w:rsid w:val="001525CE"/>
    <w:rsid w:val="001526BF"/>
    <w:rsid w:val="0015291B"/>
    <w:rsid w:val="001531AF"/>
    <w:rsid w:val="001534E9"/>
    <w:rsid w:val="00153E40"/>
    <w:rsid w:val="00156315"/>
    <w:rsid w:val="00157ECB"/>
    <w:rsid w:val="00160EB6"/>
    <w:rsid w:val="001612C8"/>
    <w:rsid w:val="00162A77"/>
    <w:rsid w:val="00163AA2"/>
    <w:rsid w:val="00164B3B"/>
    <w:rsid w:val="00165426"/>
    <w:rsid w:val="00165A8F"/>
    <w:rsid w:val="00165AE2"/>
    <w:rsid w:val="00166D5C"/>
    <w:rsid w:val="0016709C"/>
    <w:rsid w:val="0017136E"/>
    <w:rsid w:val="0017156B"/>
    <w:rsid w:val="001736A2"/>
    <w:rsid w:val="00173989"/>
    <w:rsid w:val="001739E8"/>
    <w:rsid w:val="00173A5B"/>
    <w:rsid w:val="00173DF3"/>
    <w:rsid w:val="00173EEC"/>
    <w:rsid w:val="001751B4"/>
    <w:rsid w:val="001758A6"/>
    <w:rsid w:val="001758EA"/>
    <w:rsid w:val="0017603B"/>
    <w:rsid w:val="001805C5"/>
    <w:rsid w:val="001810C7"/>
    <w:rsid w:val="001816D6"/>
    <w:rsid w:val="00181B30"/>
    <w:rsid w:val="00182456"/>
    <w:rsid w:val="001825DB"/>
    <w:rsid w:val="001829D1"/>
    <w:rsid w:val="001835E5"/>
    <w:rsid w:val="0018362D"/>
    <w:rsid w:val="0018485B"/>
    <w:rsid w:val="00185B99"/>
    <w:rsid w:val="00186206"/>
    <w:rsid w:val="00186447"/>
    <w:rsid w:val="00186B42"/>
    <w:rsid w:val="00186C9C"/>
    <w:rsid w:val="00186F4E"/>
    <w:rsid w:val="00191A18"/>
    <w:rsid w:val="00192209"/>
    <w:rsid w:val="00192F0E"/>
    <w:rsid w:val="00192FB5"/>
    <w:rsid w:val="0019392D"/>
    <w:rsid w:val="00194FBD"/>
    <w:rsid w:val="0019682D"/>
    <w:rsid w:val="00196D2B"/>
    <w:rsid w:val="00197ECF"/>
    <w:rsid w:val="001A0754"/>
    <w:rsid w:val="001A11AB"/>
    <w:rsid w:val="001A183F"/>
    <w:rsid w:val="001A1FBD"/>
    <w:rsid w:val="001A2C2D"/>
    <w:rsid w:val="001A2CE0"/>
    <w:rsid w:val="001A3598"/>
    <w:rsid w:val="001A4175"/>
    <w:rsid w:val="001A4FCA"/>
    <w:rsid w:val="001A51FA"/>
    <w:rsid w:val="001A6726"/>
    <w:rsid w:val="001B102D"/>
    <w:rsid w:val="001B11B1"/>
    <w:rsid w:val="001B1259"/>
    <w:rsid w:val="001B1296"/>
    <w:rsid w:val="001B13C3"/>
    <w:rsid w:val="001B13D0"/>
    <w:rsid w:val="001B192F"/>
    <w:rsid w:val="001B1966"/>
    <w:rsid w:val="001B1996"/>
    <w:rsid w:val="001B2D37"/>
    <w:rsid w:val="001B49C6"/>
    <w:rsid w:val="001B4BD8"/>
    <w:rsid w:val="001B4E69"/>
    <w:rsid w:val="001B63A7"/>
    <w:rsid w:val="001B7250"/>
    <w:rsid w:val="001B73C4"/>
    <w:rsid w:val="001B7971"/>
    <w:rsid w:val="001B7983"/>
    <w:rsid w:val="001B7D6E"/>
    <w:rsid w:val="001C00C9"/>
    <w:rsid w:val="001C0AF3"/>
    <w:rsid w:val="001C2013"/>
    <w:rsid w:val="001C319B"/>
    <w:rsid w:val="001C490A"/>
    <w:rsid w:val="001C4B0E"/>
    <w:rsid w:val="001C5C98"/>
    <w:rsid w:val="001C624A"/>
    <w:rsid w:val="001C79BF"/>
    <w:rsid w:val="001C7CB9"/>
    <w:rsid w:val="001D13C1"/>
    <w:rsid w:val="001D200A"/>
    <w:rsid w:val="001D28AA"/>
    <w:rsid w:val="001D2BDC"/>
    <w:rsid w:val="001D4B1C"/>
    <w:rsid w:val="001D4F0F"/>
    <w:rsid w:val="001D56A0"/>
    <w:rsid w:val="001D70CA"/>
    <w:rsid w:val="001D7959"/>
    <w:rsid w:val="001E05FE"/>
    <w:rsid w:val="001E0659"/>
    <w:rsid w:val="001E11D5"/>
    <w:rsid w:val="001E175D"/>
    <w:rsid w:val="001E181D"/>
    <w:rsid w:val="001E1B92"/>
    <w:rsid w:val="001E2F50"/>
    <w:rsid w:val="001E3347"/>
    <w:rsid w:val="001E3D3A"/>
    <w:rsid w:val="001E43E3"/>
    <w:rsid w:val="001E6361"/>
    <w:rsid w:val="001E721F"/>
    <w:rsid w:val="001E77C3"/>
    <w:rsid w:val="001F104B"/>
    <w:rsid w:val="001F1377"/>
    <w:rsid w:val="001F14CF"/>
    <w:rsid w:val="001F1863"/>
    <w:rsid w:val="001F1C68"/>
    <w:rsid w:val="001F21C4"/>
    <w:rsid w:val="001F228E"/>
    <w:rsid w:val="001F3D42"/>
    <w:rsid w:val="001F410A"/>
    <w:rsid w:val="001F445B"/>
    <w:rsid w:val="001F47EE"/>
    <w:rsid w:val="001F5D73"/>
    <w:rsid w:val="001F5EDF"/>
    <w:rsid w:val="001F6297"/>
    <w:rsid w:val="001F6520"/>
    <w:rsid w:val="001F6570"/>
    <w:rsid w:val="001F790C"/>
    <w:rsid w:val="001F7E2B"/>
    <w:rsid w:val="0020080E"/>
    <w:rsid w:val="002011BB"/>
    <w:rsid w:val="0020272C"/>
    <w:rsid w:val="00202FCE"/>
    <w:rsid w:val="00204560"/>
    <w:rsid w:val="00204B6A"/>
    <w:rsid w:val="002055ED"/>
    <w:rsid w:val="00205AB2"/>
    <w:rsid w:val="00205B62"/>
    <w:rsid w:val="00205E75"/>
    <w:rsid w:val="0020623D"/>
    <w:rsid w:val="00206B5B"/>
    <w:rsid w:val="00207791"/>
    <w:rsid w:val="00207B3F"/>
    <w:rsid w:val="002110E0"/>
    <w:rsid w:val="0021230E"/>
    <w:rsid w:val="00212AA6"/>
    <w:rsid w:val="00213B6A"/>
    <w:rsid w:val="002147F3"/>
    <w:rsid w:val="00215C82"/>
    <w:rsid w:val="00216405"/>
    <w:rsid w:val="00217A45"/>
    <w:rsid w:val="00220B35"/>
    <w:rsid w:val="00221226"/>
    <w:rsid w:val="002218C6"/>
    <w:rsid w:val="00221A9E"/>
    <w:rsid w:val="00222452"/>
    <w:rsid w:val="00222DF6"/>
    <w:rsid w:val="00223659"/>
    <w:rsid w:val="00224605"/>
    <w:rsid w:val="00224FAB"/>
    <w:rsid w:val="002254CB"/>
    <w:rsid w:val="002261F2"/>
    <w:rsid w:val="00226670"/>
    <w:rsid w:val="00226DC4"/>
    <w:rsid w:val="002277C1"/>
    <w:rsid w:val="00227CEC"/>
    <w:rsid w:val="00231C6A"/>
    <w:rsid w:val="00233D78"/>
    <w:rsid w:val="00234856"/>
    <w:rsid w:val="002348B6"/>
    <w:rsid w:val="00236A06"/>
    <w:rsid w:val="00237577"/>
    <w:rsid w:val="00240A0D"/>
    <w:rsid w:val="0024189C"/>
    <w:rsid w:val="002423D0"/>
    <w:rsid w:val="002428F9"/>
    <w:rsid w:val="00242DA4"/>
    <w:rsid w:val="00242E9B"/>
    <w:rsid w:val="00243062"/>
    <w:rsid w:val="002432B5"/>
    <w:rsid w:val="002436CE"/>
    <w:rsid w:val="002445B7"/>
    <w:rsid w:val="00244861"/>
    <w:rsid w:val="00244BE3"/>
    <w:rsid w:val="00244E89"/>
    <w:rsid w:val="00245EE3"/>
    <w:rsid w:val="00250868"/>
    <w:rsid w:val="00250B2D"/>
    <w:rsid w:val="0025109F"/>
    <w:rsid w:val="002526F2"/>
    <w:rsid w:val="00252B56"/>
    <w:rsid w:val="00252C61"/>
    <w:rsid w:val="002530B6"/>
    <w:rsid w:val="00253E85"/>
    <w:rsid w:val="002540B1"/>
    <w:rsid w:val="002542B6"/>
    <w:rsid w:val="00254F28"/>
    <w:rsid w:val="00255CEC"/>
    <w:rsid w:val="0025755B"/>
    <w:rsid w:val="00257BF6"/>
    <w:rsid w:val="002604C4"/>
    <w:rsid w:val="0026056C"/>
    <w:rsid w:val="0026226D"/>
    <w:rsid w:val="00263D65"/>
    <w:rsid w:val="0026494B"/>
    <w:rsid w:val="00265022"/>
    <w:rsid w:val="0026524F"/>
    <w:rsid w:val="002657ED"/>
    <w:rsid w:val="00265A4B"/>
    <w:rsid w:val="00266EBC"/>
    <w:rsid w:val="0026783D"/>
    <w:rsid w:val="002701DC"/>
    <w:rsid w:val="00270A04"/>
    <w:rsid w:val="00271F23"/>
    <w:rsid w:val="0027233C"/>
    <w:rsid w:val="00272CEF"/>
    <w:rsid w:val="002769A9"/>
    <w:rsid w:val="00276B18"/>
    <w:rsid w:val="002770AC"/>
    <w:rsid w:val="00277722"/>
    <w:rsid w:val="00277E4A"/>
    <w:rsid w:val="00280893"/>
    <w:rsid w:val="00280A46"/>
    <w:rsid w:val="00282161"/>
    <w:rsid w:val="002834AE"/>
    <w:rsid w:val="00283917"/>
    <w:rsid w:val="00285188"/>
    <w:rsid w:val="00285A2E"/>
    <w:rsid w:val="0029054C"/>
    <w:rsid w:val="002914C6"/>
    <w:rsid w:val="002924E5"/>
    <w:rsid w:val="0029273C"/>
    <w:rsid w:val="00293BCC"/>
    <w:rsid w:val="002949CD"/>
    <w:rsid w:val="00294CAE"/>
    <w:rsid w:val="00295459"/>
    <w:rsid w:val="00295A5B"/>
    <w:rsid w:val="00295A62"/>
    <w:rsid w:val="00296288"/>
    <w:rsid w:val="00296584"/>
    <w:rsid w:val="00296A33"/>
    <w:rsid w:val="00296F6D"/>
    <w:rsid w:val="002A0340"/>
    <w:rsid w:val="002A0CA8"/>
    <w:rsid w:val="002A2548"/>
    <w:rsid w:val="002A273F"/>
    <w:rsid w:val="002A2887"/>
    <w:rsid w:val="002A2D33"/>
    <w:rsid w:val="002A3032"/>
    <w:rsid w:val="002A31F7"/>
    <w:rsid w:val="002A3FA8"/>
    <w:rsid w:val="002A407D"/>
    <w:rsid w:val="002A4119"/>
    <w:rsid w:val="002A4355"/>
    <w:rsid w:val="002A4F7D"/>
    <w:rsid w:val="002A58B6"/>
    <w:rsid w:val="002A5F66"/>
    <w:rsid w:val="002A6DD8"/>
    <w:rsid w:val="002B0713"/>
    <w:rsid w:val="002B07B6"/>
    <w:rsid w:val="002B0842"/>
    <w:rsid w:val="002B0E75"/>
    <w:rsid w:val="002B1F01"/>
    <w:rsid w:val="002B318A"/>
    <w:rsid w:val="002B3844"/>
    <w:rsid w:val="002B3ED9"/>
    <w:rsid w:val="002B467F"/>
    <w:rsid w:val="002B5C78"/>
    <w:rsid w:val="002B674D"/>
    <w:rsid w:val="002B6CDF"/>
    <w:rsid w:val="002B7278"/>
    <w:rsid w:val="002C0224"/>
    <w:rsid w:val="002C0B5A"/>
    <w:rsid w:val="002C1968"/>
    <w:rsid w:val="002C1AB2"/>
    <w:rsid w:val="002C2362"/>
    <w:rsid w:val="002C328B"/>
    <w:rsid w:val="002C46C1"/>
    <w:rsid w:val="002C4AED"/>
    <w:rsid w:val="002C5191"/>
    <w:rsid w:val="002C693D"/>
    <w:rsid w:val="002C6951"/>
    <w:rsid w:val="002C697E"/>
    <w:rsid w:val="002C6B0C"/>
    <w:rsid w:val="002C6E6A"/>
    <w:rsid w:val="002C7D92"/>
    <w:rsid w:val="002D109E"/>
    <w:rsid w:val="002D2CD9"/>
    <w:rsid w:val="002D3536"/>
    <w:rsid w:val="002D4ADB"/>
    <w:rsid w:val="002D4C12"/>
    <w:rsid w:val="002D4ED2"/>
    <w:rsid w:val="002D4F7F"/>
    <w:rsid w:val="002D59B2"/>
    <w:rsid w:val="002D7713"/>
    <w:rsid w:val="002E0883"/>
    <w:rsid w:val="002E0DBD"/>
    <w:rsid w:val="002E1A30"/>
    <w:rsid w:val="002E2990"/>
    <w:rsid w:val="002E3595"/>
    <w:rsid w:val="002E3AF0"/>
    <w:rsid w:val="002E50E1"/>
    <w:rsid w:val="002E5133"/>
    <w:rsid w:val="002E612D"/>
    <w:rsid w:val="002E6218"/>
    <w:rsid w:val="002E6B1A"/>
    <w:rsid w:val="002E6C23"/>
    <w:rsid w:val="002F04AC"/>
    <w:rsid w:val="002F04EA"/>
    <w:rsid w:val="002F0831"/>
    <w:rsid w:val="002F124B"/>
    <w:rsid w:val="002F1392"/>
    <w:rsid w:val="002F1C46"/>
    <w:rsid w:val="002F1E7D"/>
    <w:rsid w:val="002F248F"/>
    <w:rsid w:val="002F35D0"/>
    <w:rsid w:val="002F4930"/>
    <w:rsid w:val="002F49AB"/>
    <w:rsid w:val="002F52D4"/>
    <w:rsid w:val="002F53E6"/>
    <w:rsid w:val="002F76E6"/>
    <w:rsid w:val="002F7964"/>
    <w:rsid w:val="002F7C53"/>
    <w:rsid w:val="002F7FA1"/>
    <w:rsid w:val="0030073C"/>
    <w:rsid w:val="003016AE"/>
    <w:rsid w:val="00301E36"/>
    <w:rsid w:val="00302DEA"/>
    <w:rsid w:val="003031F4"/>
    <w:rsid w:val="003034E9"/>
    <w:rsid w:val="00303C4F"/>
    <w:rsid w:val="00304582"/>
    <w:rsid w:val="003053C8"/>
    <w:rsid w:val="00305693"/>
    <w:rsid w:val="00306779"/>
    <w:rsid w:val="00310266"/>
    <w:rsid w:val="00310458"/>
    <w:rsid w:val="00310FE0"/>
    <w:rsid w:val="00311429"/>
    <w:rsid w:val="0031142D"/>
    <w:rsid w:val="00311941"/>
    <w:rsid w:val="00311E28"/>
    <w:rsid w:val="00312A6C"/>
    <w:rsid w:val="00312DE6"/>
    <w:rsid w:val="00312DF7"/>
    <w:rsid w:val="00312E50"/>
    <w:rsid w:val="00313220"/>
    <w:rsid w:val="0031387A"/>
    <w:rsid w:val="00314C47"/>
    <w:rsid w:val="003150F0"/>
    <w:rsid w:val="0031572A"/>
    <w:rsid w:val="00316AAA"/>
    <w:rsid w:val="00316BC0"/>
    <w:rsid w:val="003178A9"/>
    <w:rsid w:val="00320042"/>
    <w:rsid w:val="00321889"/>
    <w:rsid w:val="00321974"/>
    <w:rsid w:val="003222C4"/>
    <w:rsid w:val="00322BB6"/>
    <w:rsid w:val="00323177"/>
    <w:rsid w:val="0032461C"/>
    <w:rsid w:val="00324637"/>
    <w:rsid w:val="00324657"/>
    <w:rsid w:val="00324D92"/>
    <w:rsid w:val="00326349"/>
    <w:rsid w:val="00331884"/>
    <w:rsid w:val="00333DDB"/>
    <w:rsid w:val="0033435B"/>
    <w:rsid w:val="00334B9F"/>
    <w:rsid w:val="00335232"/>
    <w:rsid w:val="00335FD3"/>
    <w:rsid w:val="0033644D"/>
    <w:rsid w:val="00336925"/>
    <w:rsid w:val="00336D65"/>
    <w:rsid w:val="00337ECE"/>
    <w:rsid w:val="00337FE0"/>
    <w:rsid w:val="00337FE3"/>
    <w:rsid w:val="003406DB"/>
    <w:rsid w:val="0034074F"/>
    <w:rsid w:val="00340E7F"/>
    <w:rsid w:val="003419ED"/>
    <w:rsid w:val="00341BDE"/>
    <w:rsid w:val="003423C7"/>
    <w:rsid w:val="003426C7"/>
    <w:rsid w:val="003432A6"/>
    <w:rsid w:val="003434AC"/>
    <w:rsid w:val="003435FF"/>
    <w:rsid w:val="003437E1"/>
    <w:rsid w:val="003438B5"/>
    <w:rsid w:val="0034431C"/>
    <w:rsid w:val="00344756"/>
    <w:rsid w:val="00344EA9"/>
    <w:rsid w:val="00345262"/>
    <w:rsid w:val="003462BA"/>
    <w:rsid w:val="00347930"/>
    <w:rsid w:val="00350155"/>
    <w:rsid w:val="003502D0"/>
    <w:rsid w:val="00350819"/>
    <w:rsid w:val="00350EC6"/>
    <w:rsid w:val="00351F6C"/>
    <w:rsid w:val="00352121"/>
    <w:rsid w:val="00352CC7"/>
    <w:rsid w:val="00352EC9"/>
    <w:rsid w:val="00353DC6"/>
    <w:rsid w:val="0035429F"/>
    <w:rsid w:val="00354BD4"/>
    <w:rsid w:val="00354C2F"/>
    <w:rsid w:val="00354FA8"/>
    <w:rsid w:val="0035544F"/>
    <w:rsid w:val="0035595E"/>
    <w:rsid w:val="00356F50"/>
    <w:rsid w:val="003601C7"/>
    <w:rsid w:val="00360370"/>
    <w:rsid w:val="0036188D"/>
    <w:rsid w:val="00361EFA"/>
    <w:rsid w:val="00363A30"/>
    <w:rsid w:val="00363B35"/>
    <w:rsid w:val="0036432C"/>
    <w:rsid w:val="003649A2"/>
    <w:rsid w:val="00366AB1"/>
    <w:rsid w:val="00366F46"/>
    <w:rsid w:val="003670F9"/>
    <w:rsid w:val="0036710C"/>
    <w:rsid w:val="0036799E"/>
    <w:rsid w:val="00367FD2"/>
    <w:rsid w:val="00371D3F"/>
    <w:rsid w:val="00371EC8"/>
    <w:rsid w:val="00372549"/>
    <w:rsid w:val="00372697"/>
    <w:rsid w:val="00374751"/>
    <w:rsid w:val="00374BFC"/>
    <w:rsid w:val="00374D1C"/>
    <w:rsid w:val="00375A3D"/>
    <w:rsid w:val="00375BC9"/>
    <w:rsid w:val="00375D7E"/>
    <w:rsid w:val="00376091"/>
    <w:rsid w:val="003762CF"/>
    <w:rsid w:val="003768DF"/>
    <w:rsid w:val="00376B25"/>
    <w:rsid w:val="00376BF3"/>
    <w:rsid w:val="003770A0"/>
    <w:rsid w:val="0037725B"/>
    <w:rsid w:val="00380074"/>
    <w:rsid w:val="00381674"/>
    <w:rsid w:val="00381F7D"/>
    <w:rsid w:val="003834B3"/>
    <w:rsid w:val="00384098"/>
    <w:rsid w:val="00385157"/>
    <w:rsid w:val="00385841"/>
    <w:rsid w:val="003861E3"/>
    <w:rsid w:val="0039088F"/>
    <w:rsid w:val="00390DBF"/>
    <w:rsid w:val="0039122C"/>
    <w:rsid w:val="00391594"/>
    <w:rsid w:val="00391FF7"/>
    <w:rsid w:val="003934B8"/>
    <w:rsid w:val="00393858"/>
    <w:rsid w:val="0039520B"/>
    <w:rsid w:val="003952AD"/>
    <w:rsid w:val="0039617F"/>
    <w:rsid w:val="003961F0"/>
    <w:rsid w:val="00397072"/>
    <w:rsid w:val="00397BFD"/>
    <w:rsid w:val="003A016F"/>
    <w:rsid w:val="003A037C"/>
    <w:rsid w:val="003A1655"/>
    <w:rsid w:val="003A244B"/>
    <w:rsid w:val="003A3254"/>
    <w:rsid w:val="003A3600"/>
    <w:rsid w:val="003A3BBA"/>
    <w:rsid w:val="003A4080"/>
    <w:rsid w:val="003A4A45"/>
    <w:rsid w:val="003A5A03"/>
    <w:rsid w:val="003A5E66"/>
    <w:rsid w:val="003A5ED7"/>
    <w:rsid w:val="003A6710"/>
    <w:rsid w:val="003A6952"/>
    <w:rsid w:val="003A6CA4"/>
    <w:rsid w:val="003A7376"/>
    <w:rsid w:val="003B086A"/>
    <w:rsid w:val="003B0A4D"/>
    <w:rsid w:val="003B21AF"/>
    <w:rsid w:val="003B21FC"/>
    <w:rsid w:val="003B22E1"/>
    <w:rsid w:val="003B24FA"/>
    <w:rsid w:val="003B42C5"/>
    <w:rsid w:val="003B442F"/>
    <w:rsid w:val="003B4DC4"/>
    <w:rsid w:val="003B4E8C"/>
    <w:rsid w:val="003B5B91"/>
    <w:rsid w:val="003B64A8"/>
    <w:rsid w:val="003B67A8"/>
    <w:rsid w:val="003B6D2F"/>
    <w:rsid w:val="003B768C"/>
    <w:rsid w:val="003B7713"/>
    <w:rsid w:val="003B776C"/>
    <w:rsid w:val="003B789E"/>
    <w:rsid w:val="003B78D2"/>
    <w:rsid w:val="003B7C47"/>
    <w:rsid w:val="003B7F08"/>
    <w:rsid w:val="003C0BDA"/>
    <w:rsid w:val="003C2773"/>
    <w:rsid w:val="003C314C"/>
    <w:rsid w:val="003C355A"/>
    <w:rsid w:val="003C40A4"/>
    <w:rsid w:val="003C40CE"/>
    <w:rsid w:val="003C4B60"/>
    <w:rsid w:val="003C5784"/>
    <w:rsid w:val="003C617A"/>
    <w:rsid w:val="003C7542"/>
    <w:rsid w:val="003C7D10"/>
    <w:rsid w:val="003C7E40"/>
    <w:rsid w:val="003D0591"/>
    <w:rsid w:val="003D0999"/>
    <w:rsid w:val="003D1F17"/>
    <w:rsid w:val="003D1F5C"/>
    <w:rsid w:val="003D2FAF"/>
    <w:rsid w:val="003D363C"/>
    <w:rsid w:val="003D489D"/>
    <w:rsid w:val="003D67FC"/>
    <w:rsid w:val="003D6C9E"/>
    <w:rsid w:val="003D76DA"/>
    <w:rsid w:val="003E0103"/>
    <w:rsid w:val="003E1CB2"/>
    <w:rsid w:val="003E2033"/>
    <w:rsid w:val="003E35A5"/>
    <w:rsid w:val="003E3651"/>
    <w:rsid w:val="003E3A0F"/>
    <w:rsid w:val="003E3A6B"/>
    <w:rsid w:val="003E404E"/>
    <w:rsid w:val="003E425E"/>
    <w:rsid w:val="003E4A99"/>
    <w:rsid w:val="003E5923"/>
    <w:rsid w:val="003E5B9D"/>
    <w:rsid w:val="003E5E92"/>
    <w:rsid w:val="003E6440"/>
    <w:rsid w:val="003E6B8D"/>
    <w:rsid w:val="003E7077"/>
    <w:rsid w:val="003E764A"/>
    <w:rsid w:val="003E7BC0"/>
    <w:rsid w:val="003E7DA0"/>
    <w:rsid w:val="003F09B2"/>
    <w:rsid w:val="003F11D1"/>
    <w:rsid w:val="003F157F"/>
    <w:rsid w:val="003F19C2"/>
    <w:rsid w:val="003F1E57"/>
    <w:rsid w:val="003F23B0"/>
    <w:rsid w:val="003F23CF"/>
    <w:rsid w:val="003F367B"/>
    <w:rsid w:val="003F4430"/>
    <w:rsid w:val="003F59B1"/>
    <w:rsid w:val="003F5AEC"/>
    <w:rsid w:val="003F5E9E"/>
    <w:rsid w:val="003F62AB"/>
    <w:rsid w:val="003F736C"/>
    <w:rsid w:val="0040023E"/>
    <w:rsid w:val="00400336"/>
    <w:rsid w:val="00400524"/>
    <w:rsid w:val="00402141"/>
    <w:rsid w:val="00402552"/>
    <w:rsid w:val="00402982"/>
    <w:rsid w:val="00402BD1"/>
    <w:rsid w:val="00402CEF"/>
    <w:rsid w:val="004031B2"/>
    <w:rsid w:val="004034D4"/>
    <w:rsid w:val="00405A8A"/>
    <w:rsid w:val="004069C7"/>
    <w:rsid w:val="004072B8"/>
    <w:rsid w:val="00410223"/>
    <w:rsid w:val="00410A24"/>
    <w:rsid w:val="00410E1A"/>
    <w:rsid w:val="004116E9"/>
    <w:rsid w:val="00412D78"/>
    <w:rsid w:val="00415139"/>
    <w:rsid w:val="0041578B"/>
    <w:rsid w:val="004166E9"/>
    <w:rsid w:val="00416C2D"/>
    <w:rsid w:val="00416CE5"/>
    <w:rsid w:val="00420D33"/>
    <w:rsid w:val="00421583"/>
    <w:rsid w:val="00421992"/>
    <w:rsid w:val="00421D15"/>
    <w:rsid w:val="00422096"/>
    <w:rsid w:val="00422E73"/>
    <w:rsid w:val="00422F48"/>
    <w:rsid w:val="00423342"/>
    <w:rsid w:val="00423599"/>
    <w:rsid w:val="004237BE"/>
    <w:rsid w:val="004240BE"/>
    <w:rsid w:val="004244F8"/>
    <w:rsid w:val="00425375"/>
    <w:rsid w:val="004255A8"/>
    <w:rsid w:val="004255DA"/>
    <w:rsid w:val="00426358"/>
    <w:rsid w:val="004269F0"/>
    <w:rsid w:val="0042751D"/>
    <w:rsid w:val="004307AD"/>
    <w:rsid w:val="00430A2A"/>
    <w:rsid w:val="00430F30"/>
    <w:rsid w:val="00430F5E"/>
    <w:rsid w:val="00431335"/>
    <w:rsid w:val="004315CF"/>
    <w:rsid w:val="00431BA4"/>
    <w:rsid w:val="00433190"/>
    <w:rsid w:val="004347ED"/>
    <w:rsid w:val="00434B53"/>
    <w:rsid w:val="0043508C"/>
    <w:rsid w:val="00435270"/>
    <w:rsid w:val="00436D7A"/>
    <w:rsid w:val="00436FD1"/>
    <w:rsid w:val="004401B3"/>
    <w:rsid w:val="00440A39"/>
    <w:rsid w:val="00440A57"/>
    <w:rsid w:val="00441CCD"/>
    <w:rsid w:val="00443FD5"/>
    <w:rsid w:val="004441AC"/>
    <w:rsid w:val="00444381"/>
    <w:rsid w:val="00444BB3"/>
    <w:rsid w:val="00444C11"/>
    <w:rsid w:val="00444C52"/>
    <w:rsid w:val="004453F8"/>
    <w:rsid w:val="00445612"/>
    <w:rsid w:val="00446D7C"/>
    <w:rsid w:val="004471BF"/>
    <w:rsid w:val="004478E0"/>
    <w:rsid w:val="00450EC7"/>
    <w:rsid w:val="00451E72"/>
    <w:rsid w:val="00452923"/>
    <w:rsid w:val="00454F7B"/>
    <w:rsid w:val="00454FBA"/>
    <w:rsid w:val="00454FEE"/>
    <w:rsid w:val="0045551C"/>
    <w:rsid w:val="00456B1C"/>
    <w:rsid w:val="00457415"/>
    <w:rsid w:val="00457589"/>
    <w:rsid w:val="004579F6"/>
    <w:rsid w:val="0046078A"/>
    <w:rsid w:val="00460A1A"/>
    <w:rsid w:val="00460A9F"/>
    <w:rsid w:val="00462D7F"/>
    <w:rsid w:val="004630D1"/>
    <w:rsid w:val="004635D9"/>
    <w:rsid w:val="00464075"/>
    <w:rsid w:val="0046467C"/>
    <w:rsid w:val="0046549F"/>
    <w:rsid w:val="00465879"/>
    <w:rsid w:val="00470249"/>
    <w:rsid w:val="004704AD"/>
    <w:rsid w:val="004709EC"/>
    <w:rsid w:val="0047152A"/>
    <w:rsid w:val="004719AB"/>
    <w:rsid w:val="004731C6"/>
    <w:rsid w:val="00473986"/>
    <w:rsid w:val="00473E6A"/>
    <w:rsid w:val="00474030"/>
    <w:rsid w:val="0047434E"/>
    <w:rsid w:val="00475425"/>
    <w:rsid w:val="00475BE8"/>
    <w:rsid w:val="0047652B"/>
    <w:rsid w:val="00476572"/>
    <w:rsid w:val="004768D8"/>
    <w:rsid w:val="004770A2"/>
    <w:rsid w:val="00477342"/>
    <w:rsid w:val="00477699"/>
    <w:rsid w:val="004777A1"/>
    <w:rsid w:val="00477C1A"/>
    <w:rsid w:val="00480368"/>
    <w:rsid w:val="004806B6"/>
    <w:rsid w:val="00480C87"/>
    <w:rsid w:val="004814BB"/>
    <w:rsid w:val="00481F74"/>
    <w:rsid w:val="00482892"/>
    <w:rsid w:val="00482B4C"/>
    <w:rsid w:val="00485084"/>
    <w:rsid w:val="00485586"/>
    <w:rsid w:val="0048587A"/>
    <w:rsid w:val="00485B2F"/>
    <w:rsid w:val="004862E9"/>
    <w:rsid w:val="00486620"/>
    <w:rsid w:val="00487674"/>
    <w:rsid w:val="004877B3"/>
    <w:rsid w:val="00487D9D"/>
    <w:rsid w:val="00487F5A"/>
    <w:rsid w:val="00490808"/>
    <w:rsid w:val="00490980"/>
    <w:rsid w:val="00490E65"/>
    <w:rsid w:val="00491707"/>
    <w:rsid w:val="00491927"/>
    <w:rsid w:val="0049337C"/>
    <w:rsid w:val="00493644"/>
    <w:rsid w:val="00493AD2"/>
    <w:rsid w:val="00493C11"/>
    <w:rsid w:val="004945B2"/>
    <w:rsid w:val="00494D75"/>
    <w:rsid w:val="00494DCD"/>
    <w:rsid w:val="00494F5D"/>
    <w:rsid w:val="004956C4"/>
    <w:rsid w:val="00495A30"/>
    <w:rsid w:val="004968DC"/>
    <w:rsid w:val="00497636"/>
    <w:rsid w:val="004976D2"/>
    <w:rsid w:val="0049796A"/>
    <w:rsid w:val="00497F17"/>
    <w:rsid w:val="004A0BA7"/>
    <w:rsid w:val="004A0EFF"/>
    <w:rsid w:val="004A1349"/>
    <w:rsid w:val="004A19FC"/>
    <w:rsid w:val="004A2163"/>
    <w:rsid w:val="004A27BF"/>
    <w:rsid w:val="004A294A"/>
    <w:rsid w:val="004A2B4F"/>
    <w:rsid w:val="004A4234"/>
    <w:rsid w:val="004A434E"/>
    <w:rsid w:val="004A45E5"/>
    <w:rsid w:val="004A4EF9"/>
    <w:rsid w:val="004A5C28"/>
    <w:rsid w:val="004B0EB5"/>
    <w:rsid w:val="004B1953"/>
    <w:rsid w:val="004B3BF3"/>
    <w:rsid w:val="004B4ED7"/>
    <w:rsid w:val="004B5D69"/>
    <w:rsid w:val="004B76A7"/>
    <w:rsid w:val="004C054F"/>
    <w:rsid w:val="004C0B86"/>
    <w:rsid w:val="004C3CCA"/>
    <w:rsid w:val="004C6A6E"/>
    <w:rsid w:val="004C6AB4"/>
    <w:rsid w:val="004C7016"/>
    <w:rsid w:val="004C76D2"/>
    <w:rsid w:val="004D019B"/>
    <w:rsid w:val="004D07BF"/>
    <w:rsid w:val="004D11CF"/>
    <w:rsid w:val="004D1AEE"/>
    <w:rsid w:val="004D1B50"/>
    <w:rsid w:val="004D2BB8"/>
    <w:rsid w:val="004D39B6"/>
    <w:rsid w:val="004D4566"/>
    <w:rsid w:val="004D46BF"/>
    <w:rsid w:val="004D6CCF"/>
    <w:rsid w:val="004D6DB2"/>
    <w:rsid w:val="004D6EF2"/>
    <w:rsid w:val="004D784A"/>
    <w:rsid w:val="004D798B"/>
    <w:rsid w:val="004D7D26"/>
    <w:rsid w:val="004E0177"/>
    <w:rsid w:val="004E093F"/>
    <w:rsid w:val="004E0C45"/>
    <w:rsid w:val="004E2715"/>
    <w:rsid w:val="004E2ED7"/>
    <w:rsid w:val="004E31EE"/>
    <w:rsid w:val="004E3693"/>
    <w:rsid w:val="004E36DF"/>
    <w:rsid w:val="004E3E48"/>
    <w:rsid w:val="004E3F09"/>
    <w:rsid w:val="004E46F8"/>
    <w:rsid w:val="004E4DD0"/>
    <w:rsid w:val="004E5004"/>
    <w:rsid w:val="004E59BC"/>
    <w:rsid w:val="004E5ACE"/>
    <w:rsid w:val="004E7DC4"/>
    <w:rsid w:val="004F0AA2"/>
    <w:rsid w:val="004F207F"/>
    <w:rsid w:val="004F411D"/>
    <w:rsid w:val="004F4EE0"/>
    <w:rsid w:val="004F53E4"/>
    <w:rsid w:val="004F5B4A"/>
    <w:rsid w:val="004F5C6A"/>
    <w:rsid w:val="004F6053"/>
    <w:rsid w:val="004F6396"/>
    <w:rsid w:val="004F6E2F"/>
    <w:rsid w:val="004F7D3D"/>
    <w:rsid w:val="004F7EE9"/>
    <w:rsid w:val="005006C4"/>
    <w:rsid w:val="00500DA8"/>
    <w:rsid w:val="00501899"/>
    <w:rsid w:val="0050358A"/>
    <w:rsid w:val="00504AAB"/>
    <w:rsid w:val="00505018"/>
    <w:rsid w:val="005054F7"/>
    <w:rsid w:val="0050621C"/>
    <w:rsid w:val="005066A0"/>
    <w:rsid w:val="00506E3D"/>
    <w:rsid w:val="00507C14"/>
    <w:rsid w:val="00507CDE"/>
    <w:rsid w:val="00507FBC"/>
    <w:rsid w:val="005103B8"/>
    <w:rsid w:val="00510764"/>
    <w:rsid w:val="00510AF3"/>
    <w:rsid w:val="00510FCB"/>
    <w:rsid w:val="00511050"/>
    <w:rsid w:val="00514084"/>
    <w:rsid w:val="00514F3E"/>
    <w:rsid w:val="005151B1"/>
    <w:rsid w:val="005154E4"/>
    <w:rsid w:val="00515752"/>
    <w:rsid w:val="00515D20"/>
    <w:rsid w:val="00516610"/>
    <w:rsid w:val="0051694F"/>
    <w:rsid w:val="005200A9"/>
    <w:rsid w:val="00520294"/>
    <w:rsid w:val="005203A8"/>
    <w:rsid w:val="00520930"/>
    <w:rsid w:val="005209FF"/>
    <w:rsid w:val="00521F5F"/>
    <w:rsid w:val="00522463"/>
    <w:rsid w:val="00522AD9"/>
    <w:rsid w:val="00523C5E"/>
    <w:rsid w:val="00524824"/>
    <w:rsid w:val="00524F2D"/>
    <w:rsid w:val="00525471"/>
    <w:rsid w:val="005259DA"/>
    <w:rsid w:val="00525B95"/>
    <w:rsid w:val="00525C4F"/>
    <w:rsid w:val="00526C7B"/>
    <w:rsid w:val="00526EBB"/>
    <w:rsid w:val="0052735F"/>
    <w:rsid w:val="00527819"/>
    <w:rsid w:val="005307AD"/>
    <w:rsid w:val="00532EE1"/>
    <w:rsid w:val="0053307E"/>
    <w:rsid w:val="0053322E"/>
    <w:rsid w:val="0053390B"/>
    <w:rsid w:val="00534C6C"/>
    <w:rsid w:val="00535CCE"/>
    <w:rsid w:val="00536F77"/>
    <w:rsid w:val="00537067"/>
    <w:rsid w:val="00540CE8"/>
    <w:rsid w:val="00540D56"/>
    <w:rsid w:val="00541402"/>
    <w:rsid w:val="00542E89"/>
    <w:rsid w:val="00543341"/>
    <w:rsid w:val="00543B98"/>
    <w:rsid w:val="005440DC"/>
    <w:rsid w:val="00544645"/>
    <w:rsid w:val="00544B44"/>
    <w:rsid w:val="00546247"/>
    <w:rsid w:val="00546285"/>
    <w:rsid w:val="00546686"/>
    <w:rsid w:val="00547463"/>
    <w:rsid w:val="00547896"/>
    <w:rsid w:val="00547E6E"/>
    <w:rsid w:val="00547EC1"/>
    <w:rsid w:val="0055117F"/>
    <w:rsid w:val="005515D3"/>
    <w:rsid w:val="00553742"/>
    <w:rsid w:val="0055442D"/>
    <w:rsid w:val="00554731"/>
    <w:rsid w:val="00554A81"/>
    <w:rsid w:val="00555C7D"/>
    <w:rsid w:val="00556105"/>
    <w:rsid w:val="00556E83"/>
    <w:rsid w:val="00556F58"/>
    <w:rsid w:val="00557943"/>
    <w:rsid w:val="00557E73"/>
    <w:rsid w:val="005602B0"/>
    <w:rsid w:val="005614FA"/>
    <w:rsid w:val="00561E5B"/>
    <w:rsid w:val="00562F86"/>
    <w:rsid w:val="005631BC"/>
    <w:rsid w:val="00563AF8"/>
    <w:rsid w:val="0056400D"/>
    <w:rsid w:val="00564287"/>
    <w:rsid w:val="005645C9"/>
    <w:rsid w:val="00564A06"/>
    <w:rsid w:val="00565CC9"/>
    <w:rsid w:val="00566131"/>
    <w:rsid w:val="005665E2"/>
    <w:rsid w:val="0056699C"/>
    <w:rsid w:val="005672DE"/>
    <w:rsid w:val="0056789E"/>
    <w:rsid w:val="005679C7"/>
    <w:rsid w:val="00567BA8"/>
    <w:rsid w:val="00570DC6"/>
    <w:rsid w:val="005711EF"/>
    <w:rsid w:val="00572618"/>
    <w:rsid w:val="00572C44"/>
    <w:rsid w:val="00573E09"/>
    <w:rsid w:val="005741D4"/>
    <w:rsid w:val="00574987"/>
    <w:rsid w:val="00575800"/>
    <w:rsid w:val="00575DB2"/>
    <w:rsid w:val="005768E8"/>
    <w:rsid w:val="00576A3E"/>
    <w:rsid w:val="00580187"/>
    <w:rsid w:val="00580257"/>
    <w:rsid w:val="00580675"/>
    <w:rsid w:val="00580D68"/>
    <w:rsid w:val="00581259"/>
    <w:rsid w:val="00581477"/>
    <w:rsid w:val="00581629"/>
    <w:rsid w:val="005834C4"/>
    <w:rsid w:val="005839D0"/>
    <w:rsid w:val="00583DA1"/>
    <w:rsid w:val="00583E59"/>
    <w:rsid w:val="005841A9"/>
    <w:rsid w:val="005841B1"/>
    <w:rsid w:val="00584AA3"/>
    <w:rsid w:val="00585480"/>
    <w:rsid w:val="00585E90"/>
    <w:rsid w:val="00585EBE"/>
    <w:rsid w:val="0058686F"/>
    <w:rsid w:val="00586CFB"/>
    <w:rsid w:val="00587522"/>
    <w:rsid w:val="005908E7"/>
    <w:rsid w:val="00591186"/>
    <w:rsid w:val="005915AB"/>
    <w:rsid w:val="00591994"/>
    <w:rsid w:val="005919DF"/>
    <w:rsid w:val="00592D07"/>
    <w:rsid w:val="00593194"/>
    <w:rsid w:val="0059330E"/>
    <w:rsid w:val="005934CD"/>
    <w:rsid w:val="00593F89"/>
    <w:rsid w:val="005940AF"/>
    <w:rsid w:val="00595314"/>
    <w:rsid w:val="00595645"/>
    <w:rsid w:val="005956F6"/>
    <w:rsid w:val="00596996"/>
    <w:rsid w:val="00596F6C"/>
    <w:rsid w:val="005A14BE"/>
    <w:rsid w:val="005A2701"/>
    <w:rsid w:val="005A2C49"/>
    <w:rsid w:val="005A391B"/>
    <w:rsid w:val="005A5497"/>
    <w:rsid w:val="005A558A"/>
    <w:rsid w:val="005A55DC"/>
    <w:rsid w:val="005A5DF1"/>
    <w:rsid w:val="005A6442"/>
    <w:rsid w:val="005A6675"/>
    <w:rsid w:val="005B0616"/>
    <w:rsid w:val="005B10AE"/>
    <w:rsid w:val="005B19B1"/>
    <w:rsid w:val="005B1D98"/>
    <w:rsid w:val="005B1EAF"/>
    <w:rsid w:val="005B2033"/>
    <w:rsid w:val="005B25CC"/>
    <w:rsid w:val="005B2A15"/>
    <w:rsid w:val="005B2AAD"/>
    <w:rsid w:val="005B3E12"/>
    <w:rsid w:val="005B48D3"/>
    <w:rsid w:val="005B492F"/>
    <w:rsid w:val="005B54F8"/>
    <w:rsid w:val="005B5DC5"/>
    <w:rsid w:val="005B6536"/>
    <w:rsid w:val="005B6A07"/>
    <w:rsid w:val="005B6FE4"/>
    <w:rsid w:val="005B7CFA"/>
    <w:rsid w:val="005C1743"/>
    <w:rsid w:val="005C6794"/>
    <w:rsid w:val="005C6A3F"/>
    <w:rsid w:val="005C7C80"/>
    <w:rsid w:val="005C7CA5"/>
    <w:rsid w:val="005D05DB"/>
    <w:rsid w:val="005D094B"/>
    <w:rsid w:val="005D11D9"/>
    <w:rsid w:val="005D12C9"/>
    <w:rsid w:val="005D18F0"/>
    <w:rsid w:val="005D2CEE"/>
    <w:rsid w:val="005D2DD5"/>
    <w:rsid w:val="005D3D75"/>
    <w:rsid w:val="005D6102"/>
    <w:rsid w:val="005D667F"/>
    <w:rsid w:val="005D7A35"/>
    <w:rsid w:val="005D7DB9"/>
    <w:rsid w:val="005E1168"/>
    <w:rsid w:val="005E144C"/>
    <w:rsid w:val="005E176A"/>
    <w:rsid w:val="005E1852"/>
    <w:rsid w:val="005E1958"/>
    <w:rsid w:val="005E34E3"/>
    <w:rsid w:val="005E3F2B"/>
    <w:rsid w:val="005E40CA"/>
    <w:rsid w:val="005E5169"/>
    <w:rsid w:val="005E524A"/>
    <w:rsid w:val="005E610B"/>
    <w:rsid w:val="005F01C5"/>
    <w:rsid w:val="005F1415"/>
    <w:rsid w:val="005F19A4"/>
    <w:rsid w:val="005F2290"/>
    <w:rsid w:val="005F2461"/>
    <w:rsid w:val="005F2C5C"/>
    <w:rsid w:val="005F5250"/>
    <w:rsid w:val="005F5ED8"/>
    <w:rsid w:val="005F6321"/>
    <w:rsid w:val="005F6383"/>
    <w:rsid w:val="005F75C9"/>
    <w:rsid w:val="005F7A56"/>
    <w:rsid w:val="005F7B2C"/>
    <w:rsid w:val="006008E4"/>
    <w:rsid w:val="0060171C"/>
    <w:rsid w:val="006022FC"/>
    <w:rsid w:val="00602961"/>
    <w:rsid w:val="00602BD8"/>
    <w:rsid w:val="00603FED"/>
    <w:rsid w:val="006040A6"/>
    <w:rsid w:val="00604B7A"/>
    <w:rsid w:val="00604D5E"/>
    <w:rsid w:val="0060583A"/>
    <w:rsid w:val="006060F3"/>
    <w:rsid w:val="00606DCC"/>
    <w:rsid w:val="00610C77"/>
    <w:rsid w:val="006111DD"/>
    <w:rsid w:val="006119C5"/>
    <w:rsid w:val="00612663"/>
    <w:rsid w:val="0061389A"/>
    <w:rsid w:val="00614B53"/>
    <w:rsid w:val="006150F6"/>
    <w:rsid w:val="006156A3"/>
    <w:rsid w:val="00615B35"/>
    <w:rsid w:val="00615F3C"/>
    <w:rsid w:val="006169D4"/>
    <w:rsid w:val="00616E55"/>
    <w:rsid w:val="00616F43"/>
    <w:rsid w:val="006170BB"/>
    <w:rsid w:val="0061762C"/>
    <w:rsid w:val="00620BF0"/>
    <w:rsid w:val="00620DA5"/>
    <w:rsid w:val="00621BC2"/>
    <w:rsid w:val="00622085"/>
    <w:rsid w:val="00622206"/>
    <w:rsid w:val="00622368"/>
    <w:rsid w:val="006227C9"/>
    <w:rsid w:val="00622ED9"/>
    <w:rsid w:val="006230B5"/>
    <w:rsid w:val="00623274"/>
    <w:rsid w:val="00623EC6"/>
    <w:rsid w:val="0062454D"/>
    <w:rsid w:val="006247A5"/>
    <w:rsid w:val="006250E7"/>
    <w:rsid w:val="006262E3"/>
    <w:rsid w:val="0062645F"/>
    <w:rsid w:val="006266DD"/>
    <w:rsid w:val="00627466"/>
    <w:rsid w:val="0063040B"/>
    <w:rsid w:val="00631261"/>
    <w:rsid w:val="00631957"/>
    <w:rsid w:val="00631C4A"/>
    <w:rsid w:val="00633877"/>
    <w:rsid w:val="00634157"/>
    <w:rsid w:val="0063462D"/>
    <w:rsid w:val="00635406"/>
    <w:rsid w:val="0063682F"/>
    <w:rsid w:val="00636E10"/>
    <w:rsid w:val="006373AD"/>
    <w:rsid w:val="00637765"/>
    <w:rsid w:val="0064092E"/>
    <w:rsid w:val="00640BE2"/>
    <w:rsid w:val="00640E09"/>
    <w:rsid w:val="00640E51"/>
    <w:rsid w:val="00641345"/>
    <w:rsid w:val="00641B4B"/>
    <w:rsid w:val="0064356D"/>
    <w:rsid w:val="0064377B"/>
    <w:rsid w:val="00643B27"/>
    <w:rsid w:val="00643C53"/>
    <w:rsid w:val="00643C99"/>
    <w:rsid w:val="00644C2B"/>
    <w:rsid w:val="00645B09"/>
    <w:rsid w:val="00646971"/>
    <w:rsid w:val="00647C06"/>
    <w:rsid w:val="00650594"/>
    <w:rsid w:val="006512CA"/>
    <w:rsid w:val="00651C45"/>
    <w:rsid w:val="006520F2"/>
    <w:rsid w:val="006527C2"/>
    <w:rsid w:val="00652D39"/>
    <w:rsid w:val="00652E4B"/>
    <w:rsid w:val="00653E6E"/>
    <w:rsid w:val="00654C35"/>
    <w:rsid w:val="006551FF"/>
    <w:rsid w:val="00655725"/>
    <w:rsid w:val="00655D21"/>
    <w:rsid w:val="00657A88"/>
    <w:rsid w:val="00660260"/>
    <w:rsid w:val="00660A7B"/>
    <w:rsid w:val="00660B23"/>
    <w:rsid w:val="00662354"/>
    <w:rsid w:val="00662904"/>
    <w:rsid w:val="0066325F"/>
    <w:rsid w:val="00663633"/>
    <w:rsid w:val="00663DEE"/>
    <w:rsid w:val="00665383"/>
    <w:rsid w:val="00665557"/>
    <w:rsid w:val="006656F4"/>
    <w:rsid w:val="0066612B"/>
    <w:rsid w:val="0066652E"/>
    <w:rsid w:val="0066768F"/>
    <w:rsid w:val="006676DF"/>
    <w:rsid w:val="00670968"/>
    <w:rsid w:val="0067097B"/>
    <w:rsid w:val="00671EAF"/>
    <w:rsid w:val="006730C9"/>
    <w:rsid w:val="0067345A"/>
    <w:rsid w:val="00673C6D"/>
    <w:rsid w:val="00673CA4"/>
    <w:rsid w:val="006742A5"/>
    <w:rsid w:val="00675DF4"/>
    <w:rsid w:val="006767F7"/>
    <w:rsid w:val="00676D94"/>
    <w:rsid w:val="0068040D"/>
    <w:rsid w:val="006807A2"/>
    <w:rsid w:val="00680938"/>
    <w:rsid w:val="0068148C"/>
    <w:rsid w:val="00681B2B"/>
    <w:rsid w:val="00681E1D"/>
    <w:rsid w:val="006824C3"/>
    <w:rsid w:val="00682A4D"/>
    <w:rsid w:val="00682FED"/>
    <w:rsid w:val="006839F3"/>
    <w:rsid w:val="00683A97"/>
    <w:rsid w:val="00685475"/>
    <w:rsid w:val="00686DB1"/>
    <w:rsid w:val="006871A8"/>
    <w:rsid w:val="00687AA1"/>
    <w:rsid w:val="006905CD"/>
    <w:rsid w:val="0069064E"/>
    <w:rsid w:val="00690650"/>
    <w:rsid w:val="006908C5"/>
    <w:rsid w:val="00690ACD"/>
    <w:rsid w:val="0069125B"/>
    <w:rsid w:val="006918A4"/>
    <w:rsid w:val="006934F9"/>
    <w:rsid w:val="00694CB7"/>
    <w:rsid w:val="00694FD6"/>
    <w:rsid w:val="0069679B"/>
    <w:rsid w:val="00696F50"/>
    <w:rsid w:val="00697334"/>
    <w:rsid w:val="00697D6F"/>
    <w:rsid w:val="006A0079"/>
    <w:rsid w:val="006A022A"/>
    <w:rsid w:val="006A0994"/>
    <w:rsid w:val="006A0A69"/>
    <w:rsid w:val="006A1399"/>
    <w:rsid w:val="006A1E73"/>
    <w:rsid w:val="006A26D2"/>
    <w:rsid w:val="006A3EEE"/>
    <w:rsid w:val="006A41ED"/>
    <w:rsid w:val="006A42A4"/>
    <w:rsid w:val="006A4912"/>
    <w:rsid w:val="006A56F6"/>
    <w:rsid w:val="006A6A2D"/>
    <w:rsid w:val="006A6BF2"/>
    <w:rsid w:val="006A7B57"/>
    <w:rsid w:val="006B1AB6"/>
    <w:rsid w:val="006B1AC0"/>
    <w:rsid w:val="006B1D11"/>
    <w:rsid w:val="006B29CD"/>
    <w:rsid w:val="006B354C"/>
    <w:rsid w:val="006B380E"/>
    <w:rsid w:val="006B3B45"/>
    <w:rsid w:val="006B4148"/>
    <w:rsid w:val="006B49EC"/>
    <w:rsid w:val="006B4EA0"/>
    <w:rsid w:val="006B778A"/>
    <w:rsid w:val="006B77CA"/>
    <w:rsid w:val="006B7E24"/>
    <w:rsid w:val="006C1740"/>
    <w:rsid w:val="006C1DBA"/>
    <w:rsid w:val="006C21F6"/>
    <w:rsid w:val="006C36E2"/>
    <w:rsid w:val="006C38DF"/>
    <w:rsid w:val="006C39EA"/>
    <w:rsid w:val="006C3AD4"/>
    <w:rsid w:val="006C3BF1"/>
    <w:rsid w:val="006C4AFC"/>
    <w:rsid w:val="006C52D7"/>
    <w:rsid w:val="006C62A6"/>
    <w:rsid w:val="006C6976"/>
    <w:rsid w:val="006C7CED"/>
    <w:rsid w:val="006C7D3E"/>
    <w:rsid w:val="006C7FFB"/>
    <w:rsid w:val="006D0394"/>
    <w:rsid w:val="006D0B9F"/>
    <w:rsid w:val="006D1522"/>
    <w:rsid w:val="006D17BF"/>
    <w:rsid w:val="006D1E08"/>
    <w:rsid w:val="006D1E41"/>
    <w:rsid w:val="006D255F"/>
    <w:rsid w:val="006D3848"/>
    <w:rsid w:val="006D41DE"/>
    <w:rsid w:val="006D4740"/>
    <w:rsid w:val="006D54A9"/>
    <w:rsid w:val="006D5574"/>
    <w:rsid w:val="006D5763"/>
    <w:rsid w:val="006D5D88"/>
    <w:rsid w:val="006D5EE2"/>
    <w:rsid w:val="006D6272"/>
    <w:rsid w:val="006D693B"/>
    <w:rsid w:val="006D6F08"/>
    <w:rsid w:val="006D75B1"/>
    <w:rsid w:val="006E008C"/>
    <w:rsid w:val="006E0945"/>
    <w:rsid w:val="006E1F91"/>
    <w:rsid w:val="006E27B5"/>
    <w:rsid w:val="006E2B4A"/>
    <w:rsid w:val="006E30A0"/>
    <w:rsid w:val="006E3244"/>
    <w:rsid w:val="006E32E0"/>
    <w:rsid w:val="006E3382"/>
    <w:rsid w:val="006E4CAB"/>
    <w:rsid w:val="006E5F9B"/>
    <w:rsid w:val="006E6572"/>
    <w:rsid w:val="006E661C"/>
    <w:rsid w:val="006E7CA8"/>
    <w:rsid w:val="006E7D3D"/>
    <w:rsid w:val="006F17EC"/>
    <w:rsid w:val="006F1C68"/>
    <w:rsid w:val="006F1ED7"/>
    <w:rsid w:val="006F2131"/>
    <w:rsid w:val="006F2315"/>
    <w:rsid w:val="006F27C3"/>
    <w:rsid w:val="006F34C7"/>
    <w:rsid w:val="006F3969"/>
    <w:rsid w:val="006F4197"/>
    <w:rsid w:val="006F4F35"/>
    <w:rsid w:val="006F53A3"/>
    <w:rsid w:val="006F6B79"/>
    <w:rsid w:val="006F6D83"/>
    <w:rsid w:val="006F6F09"/>
    <w:rsid w:val="00701E35"/>
    <w:rsid w:val="00702A8E"/>
    <w:rsid w:val="00702DE3"/>
    <w:rsid w:val="00702E2B"/>
    <w:rsid w:val="00703E5F"/>
    <w:rsid w:val="00703F5D"/>
    <w:rsid w:val="00704796"/>
    <w:rsid w:val="00705D0F"/>
    <w:rsid w:val="00705F56"/>
    <w:rsid w:val="007060C9"/>
    <w:rsid w:val="0070759C"/>
    <w:rsid w:val="00707F92"/>
    <w:rsid w:val="007102C9"/>
    <w:rsid w:val="00710442"/>
    <w:rsid w:val="007111BE"/>
    <w:rsid w:val="007117D9"/>
    <w:rsid w:val="0071182C"/>
    <w:rsid w:val="00711CD6"/>
    <w:rsid w:val="00711FBA"/>
    <w:rsid w:val="007120D7"/>
    <w:rsid w:val="00712560"/>
    <w:rsid w:val="00712A95"/>
    <w:rsid w:val="00712B48"/>
    <w:rsid w:val="00712F59"/>
    <w:rsid w:val="00714D0B"/>
    <w:rsid w:val="0071642B"/>
    <w:rsid w:val="007177CF"/>
    <w:rsid w:val="00720923"/>
    <w:rsid w:val="00721A02"/>
    <w:rsid w:val="00721F94"/>
    <w:rsid w:val="0072228B"/>
    <w:rsid w:val="00722819"/>
    <w:rsid w:val="00722D02"/>
    <w:rsid w:val="0072390F"/>
    <w:rsid w:val="00723A8A"/>
    <w:rsid w:val="0072404B"/>
    <w:rsid w:val="0072462E"/>
    <w:rsid w:val="00725625"/>
    <w:rsid w:val="00725F82"/>
    <w:rsid w:val="007265B7"/>
    <w:rsid w:val="00726775"/>
    <w:rsid w:val="007276DE"/>
    <w:rsid w:val="0073034D"/>
    <w:rsid w:val="007318AD"/>
    <w:rsid w:val="00732055"/>
    <w:rsid w:val="00733E52"/>
    <w:rsid w:val="00734D79"/>
    <w:rsid w:val="00735701"/>
    <w:rsid w:val="00736091"/>
    <w:rsid w:val="007369A1"/>
    <w:rsid w:val="00737B2A"/>
    <w:rsid w:val="0074033B"/>
    <w:rsid w:val="00741E57"/>
    <w:rsid w:val="0074204B"/>
    <w:rsid w:val="0074428B"/>
    <w:rsid w:val="0074448B"/>
    <w:rsid w:val="00746133"/>
    <w:rsid w:val="00750211"/>
    <w:rsid w:val="00750385"/>
    <w:rsid w:val="007509AA"/>
    <w:rsid w:val="00750BE0"/>
    <w:rsid w:val="00750E7D"/>
    <w:rsid w:val="00750EFF"/>
    <w:rsid w:val="00750F37"/>
    <w:rsid w:val="00751D5C"/>
    <w:rsid w:val="0075292B"/>
    <w:rsid w:val="00753062"/>
    <w:rsid w:val="0075375A"/>
    <w:rsid w:val="007538D8"/>
    <w:rsid w:val="007540D4"/>
    <w:rsid w:val="0075516D"/>
    <w:rsid w:val="007551DA"/>
    <w:rsid w:val="00755990"/>
    <w:rsid w:val="00756100"/>
    <w:rsid w:val="00756523"/>
    <w:rsid w:val="00756C29"/>
    <w:rsid w:val="00757829"/>
    <w:rsid w:val="00757D91"/>
    <w:rsid w:val="0076020E"/>
    <w:rsid w:val="00760691"/>
    <w:rsid w:val="00761A61"/>
    <w:rsid w:val="007629EA"/>
    <w:rsid w:val="00763013"/>
    <w:rsid w:val="00763CCC"/>
    <w:rsid w:val="007641CF"/>
    <w:rsid w:val="007644CA"/>
    <w:rsid w:val="00765823"/>
    <w:rsid w:val="00766B6E"/>
    <w:rsid w:val="00766BD2"/>
    <w:rsid w:val="00767204"/>
    <w:rsid w:val="007673A4"/>
    <w:rsid w:val="0077012D"/>
    <w:rsid w:val="007702AA"/>
    <w:rsid w:val="0077129F"/>
    <w:rsid w:val="00773037"/>
    <w:rsid w:val="00774006"/>
    <w:rsid w:val="0077463E"/>
    <w:rsid w:val="007752F1"/>
    <w:rsid w:val="00775ED0"/>
    <w:rsid w:val="00775F46"/>
    <w:rsid w:val="007763C9"/>
    <w:rsid w:val="00776A2D"/>
    <w:rsid w:val="0077713D"/>
    <w:rsid w:val="007775AD"/>
    <w:rsid w:val="00777654"/>
    <w:rsid w:val="00777A14"/>
    <w:rsid w:val="00777B1E"/>
    <w:rsid w:val="007801F4"/>
    <w:rsid w:val="00781047"/>
    <w:rsid w:val="00781BD6"/>
    <w:rsid w:val="007828A3"/>
    <w:rsid w:val="007831F8"/>
    <w:rsid w:val="0078419C"/>
    <w:rsid w:val="00785BC8"/>
    <w:rsid w:val="00786A32"/>
    <w:rsid w:val="00786A4B"/>
    <w:rsid w:val="00786BF8"/>
    <w:rsid w:val="007873F5"/>
    <w:rsid w:val="00787645"/>
    <w:rsid w:val="007876D9"/>
    <w:rsid w:val="00790064"/>
    <w:rsid w:val="007900B7"/>
    <w:rsid w:val="00790596"/>
    <w:rsid w:val="00791330"/>
    <w:rsid w:val="007923C8"/>
    <w:rsid w:val="00794407"/>
    <w:rsid w:val="00795AB5"/>
    <w:rsid w:val="007961F6"/>
    <w:rsid w:val="00796FFF"/>
    <w:rsid w:val="007970CC"/>
    <w:rsid w:val="007A2A4B"/>
    <w:rsid w:val="007A33F5"/>
    <w:rsid w:val="007A5F18"/>
    <w:rsid w:val="007A64BB"/>
    <w:rsid w:val="007A741B"/>
    <w:rsid w:val="007A7864"/>
    <w:rsid w:val="007A79F0"/>
    <w:rsid w:val="007B0115"/>
    <w:rsid w:val="007B05ED"/>
    <w:rsid w:val="007B1E11"/>
    <w:rsid w:val="007B22FB"/>
    <w:rsid w:val="007B23A6"/>
    <w:rsid w:val="007B3A3D"/>
    <w:rsid w:val="007B46F7"/>
    <w:rsid w:val="007B5867"/>
    <w:rsid w:val="007B6FB8"/>
    <w:rsid w:val="007B6FEB"/>
    <w:rsid w:val="007C05E1"/>
    <w:rsid w:val="007C06EE"/>
    <w:rsid w:val="007C10F7"/>
    <w:rsid w:val="007C2814"/>
    <w:rsid w:val="007C378A"/>
    <w:rsid w:val="007C4594"/>
    <w:rsid w:val="007C4BB9"/>
    <w:rsid w:val="007C5A6F"/>
    <w:rsid w:val="007C5D3E"/>
    <w:rsid w:val="007C7936"/>
    <w:rsid w:val="007D0761"/>
    <w:rsid w:val="007D1405"/>
    <w:rsid w:val="007D1834"/>
    <w:rsid w:val="007D2A7C"/>
    <w:rsid w:val="007D4096"/>
    <w:rsid w:val="007D45A9"/>
    <w:rsid w:val="007D5632"/>
    <w:rsid w:val="007D60C7"/>
    <w:rsid w:val="007D63D8"/>
    <w:rsid w:val="007D6BF6"/>
    <w:rsid w:val="007D7314"/>
    <w:rsid w:val="007D73DB"/>
    <w:rsid w:val="007D76B6"/>
    <w:rsid w:val="007E0BC1"/>
    <w:rsid w:val="007E0C18"/>
    <w:rsid w:val="007E1283"/>
    <w:rsid w:val="007E1FC9"/>
    <w:rsid w:val="007E2698"/>
    <w:rsid w:val="007E32DF"/>
    <w:rsid w:val="007E3A6E"/>
    <w:rsid w:val="007E3B72"/>
    <w:rsid w:val="007E3FCD"/>
    <w:rsid w:val="007E4A4C"/>
    <w:rsid w:val="007E5652"/>
    <w:rsid w:val="007E6476"/>
    <w:rsid w:val="007E7137"/>
    <w:rsid w:val="007E7B79"/>
    <w:rsid w:val="007F1086"/>
    <w:rsid w:val="007F1360"/>
    <w:rsid w:val="007F136D"/>
    <w:rsid w:val="007F1442"/>
    <w:rsid w:val="007F191D"/>
    <w:rsid w:val="007F2D7E"/>
    <w:rsid w:val="007F4AB5"/>
    <w:rsid w:val="007F4AE0"/>
    <w:rsid w:val="007F4B85"/>
    <w:rsid w:val="007F52C0"/>
    <w:rsid w:val="007F5318"/>
    <w:rsid w:val="007F53A3"/>
    <w:rsid w:val="007F5C81"/>
    <w:rsid w:val="007F6A3E"/>
    <w:rsid w:val="007F6FF8"/>
    <w:rsid w:val="007F77A5"/>
    <w:rsid w:val="008001E7"/>
    <w:rsid w:val="008002BB"/>
    <w:rsid w:val="008008F8"/>
    <w:rsid w:val="0080131B"/>
    <w:rsid w:val="008026DF"/>
    <w:rsid w:val="00802E27"/>
    <w:rsid w:val="0080318C"/>
    <w:rsid w:val="008031F3"/>
    <w:rsid w:val="008033E5"/>
    <w:rsid w:val="00804469"/>
    <w:rsid w:val="00804C2E"/>
    <w:rsid w:val="0080516B"/>
    <w:rsid w:val="008053B5"/>
    <w:rsid w:val="00805A85"/>
    <w:rsid w:val="008068AA"/>
    <w:rsid w:val="00806F0F"/>
    <w:rsid w:val="0080753A"/>
    <w:rsid w:val="00807F7C"/>
    <w:rsid w:val="00810044"/>
    <w:rsid w:val="00811569"/>
    <w:rsid w:val="0081261C"/>
    <w:rsid w:val="00814144"/>
    <w:rsid w:val="008143C3"/>
    <w:rsid w:val="00815173"/>
    <w:rsid w:val="008156B5"/>
    <w:rsid w:val="00815A8F"/>
    <w:rsid w:val="00815C99"/>
    <w:rsid w:val="00815FBD"/>
    <w:rsid w:val="00816A92"/>
    <w:rsid w:val="00816E3F"/>
    <w:rsid w:val="00816E74"/>
    <w:rsid w:val="00817BCF"/>
    <w:rsid w:val="008200FC"/>
    <w:rsid w:val="00820741"/>
    <w:rsid w:val="008219E2"/>
    <w:rsid w:val="00821DA6"/>
    <w:rsid w:val="00822260"/>
    <w:rsid w:val="00822785"/>
    <w:rsid w:val="00822823"/>
    <w:rsid w:val="00822BCF"/>
    <w:rsid w:val="0082546F"/>
    <w:rsid w:val="0082729E"/>
    <w:rsid w:val="00827351"/>
    <w:rsid w:val="008279CC"/>
    <w:rsid w:val="00827FC4"/>
    <w:rsid w:val="00827FED"/>
    <w:rsid w:val="008306DD"/>
    <w:rsid w:val="008306E7"/>
    <w:rsid w:val="00830DDC"/>
    <w:rsid w:val="008311CC"/>
    <w:rsid w:val="008316A7"/>
    <w:rsid w:val="00832F65"/>
    <w:rsid w:val="0083319D"/>
    <w:rsid w:val="00834867"/>
    <w:rsid w:val="00835219"/>
    <w:rsid w:val="00836CEE"/>
    <w:rsid w:val="00837388"/>
    <w:rsid w:val="0083742F"/>
    <w:rsid w:val="00837830"/>
    <w:rsid w:val="00840303"/>
    <w:rsid w:val="0084125D"/>
    <w:rsid w:val="008416C2"/>
    <w:rsid w:val="00841C97"/>
    <w:rsid w:val="00842A1A"/>
    <w:rsid w:val="00843281"/>
    <w:rsid w:val="008455DC"/>
    <w:rsid w:val="00845F30"/>
    <w:rsid w:val="008464C6"/>
    <w:rsid w:val="008468B0"/>
    <w:rsid w:val="00850243"/>
    <w:rsid w:val="0085113F"/>
    <w:rsid w:val="00851BC9"/>
    <w:rsid w:val="00854106"/>
    <w:rsid w:val="00854801"/>
    <w:rsid w:val="00854E7D"/>
    <w:rsid w:val="00856302"/>
    <w:rsid w:val="0085733D"/>
    <w:rsid w:val="00857A56"/>
    <w:rsid w:val="00860397"/>
    <w:rsid w:val="0086127B"/>
    <w:rsid w:val="00861B34"/>
    <w:rsid w:val="008624E2"/>
    <w:rsid w:val="0086296E"/>
    <w:rsid w:val="00862AE0"/>
    <w:rsid w:val="0086308A"/>
    <w:rsid w:val="008630F1"/>
    <w:rsid w:val="008637FB"/>
    <w:rsid w:val="00864402"/>
    <w:rsid w:val="00866104"/>
    <w:rsid w:val="008703E9"/>
    <w:rsid w:val="0087093F"/>
    <w:rsid w:val="0087129B"/>
    <w:rsid w:val="00872AF5"/>
    <w:rsid w:val="00872F41"/>
    <w:rsid w:val="008741CC"/>
    <w:rsid w:val="00875072"/>
    <w:rsid w:val="0087563A"/>
    <w:rsid w:val="008756A6"/>
    <w:rsid w:val="00875C5C"/>
    <w:rsid w:val="00875F87"/>
    <w:rsid w:val="0087674E"/>
    <w:rsid w:val="00876A78"/>
    <w:rsid w:val="008809B9"/>
    <w:rsid w:val="00881333"/>
    <w:rsid w:val="008817A7"/>
    <w:rsid w:val="008817F2"/>
    <w:rsid w:val="0088193E"/>
    <w:rsid w:val="00881A6C"/>
    <w:rsid w:val="0088229F"/>
    <w:rsid w:val="00882475"/>
    <w:rsid w:val="0088288B"/>
    <w:rsid w:val="00883643"/>
    <w:rsid w:val="00884186"/>
    <w:rsid w:val="008854F6"/>
    <w:rsid w:val="00885733"/>
    <w:rsid w:val="00885745"/>
    <w:rsid w:val="00886A31"/>
    <w:rsid w:val="00887581"/>
    <w:rsid w:val="008875C2"/>
    <w:rsid w:val="00890547"/>
    <w:rsid w:val="00891334"/>
    <w:rsid w:val="008924EE"/>
    <w:rsid w:val="0089440C"/>
    <w:rsid w:val="00895089"/>
    <w:rsid w:val="008951EB"/>
    <w:rsid w:val="0089627F"/>
    <w:rsid w:val="0089707B"/>
    <w:rsid w:val="008977CA"/>
    <w:rsid w:val="00897E2B"/>
    <w:rsid w:val="008A01E4"/>
    <w:rsid w:val="008A03FB"/>
    <w:rsid w:val="008A0E3F"/>
    <w:rsid w:val="008A1490"/>
    <w:rsid w:val="008A169A"/>
    <w:rsid w:val="008A24F5"/>
    <w:rsid w:val="008A2688"/>
    <w:rsid w:val="008A2D40"/>
    <w:rsid w:val="008A30E7"/>
    <w:rsid w:val="008A363E"/>
    <w:rsid w:val="008A460A"/>
    <w:rsid w:val="008A5916"/>
    <w:rsid w:val="008A6671"/>
    <w:rsid w:val="008A6A38"/>
    <w:rsid w:val="008B1897"/>
    <w:rsid w:val="008B1A96"/>
    <w:rsid w:val="008B25C4"/>
    <w:rsid w:val="008B6B5B"/>
    <w:rsid w:val="008B72FD"/>
    <w:rsid w:val="008B793F"/>
    <w:rsid w:val="008B7CDB"/>
    <w:rsid w:val="008C0CA0"/>
    <w:rsid w:val="008C1133"/>
    <w:rsid w:val="008C17F1"/>
    <w:rsid w:val="008C20D1"/>
    <w:rsid w:val="008C2A12"/>
    <w:rsid w:val="008C3170"/>
    <w:rsid w:val="008C31B7"/>
    <w:rsid w:val="008C386A"/>
    <w:rsid w:val="008C5BFD"/>
    <w:rsid w:val="008C5F79"/>
    <w:rsid w:val="008C77F6"/>
    <w:rsid w:val="008C79CD"/>
    <w:rsid w:val="008D0236"/>
    <w:rsid w:val="008D0317"/>
    <w:rsid w:val="008D03D3"/>
    <w:rsid w:val="008D067F"/>
    <w:rsid w:val="008D1035"/>
    <w:rsid w:val="008D19EA"/>
    <w:rsid w:val="008D2301"/>
    <w:rsid w:val="008D3059"/>
    <w:rsid w:val="008D3213"/>
    <w:rsid w:val="008D374A"/>
    <w:rsid w:val="008D39AC"/>
    <w:rsid w:val="008D4FAA"/>
    <w:rsid w:val="008D5286"/>
    <w:rsid w:val="008D5524"/>
    <w:rsid w:val="008D6045"/>
    <w:rsid w:val="008D6B52"/>
    <w:rsid w:val="008D76F8"/>
    <w:rsid w:val="008E0944"/>
    <w:rsid w:val="008E1601"/>
    <w:rsid w:val="008E1799"/>
    <w:rsid w:val="008E260C"/>
    <w:rsid w:val="008E307B"/>
    <w:rsid w:val="008E33C7"/>
    <w:rsid w:val="008E4835"/>
    <w:rsid w:val="008E49BE"/>
    <w:rsid w:val="008E5267"/>
    <w:rsid w:val="008E576D"/>
    <w:rsid w:val="008E58D9"/>
    <w:rsid w:val="008F247D"/>
    <w:rsid w:val="008F300C"/>
    <w:rsid w:val="008F3682"/>
    <w:rsid w:val="008F36D3"/>
    <w:rsid w:val="008F38E6"/>
    <w:rsid w:val="008F3968"/>
    <w:rsid w:val="008F48EE"/>
    <w:rsid w:val="008F5D62"/>
    <w:rsid w:val="008F676D"/>
    <w:rsid w:val="008F689F"/>
    <w:rsid w:val="008F6F35"/>
    <w:rsid w:val="008F72EE"/>
    <w:rsid w:val="008F73C3"/>
    <w:rsid w:val="008F760F"/>
    <w:rsid w:val="008F7D28"/>
    <w:rsid w:val="00900C6D"/>
    <w:rsid w:val="0090130A"/>
    <w:rsid w:val="009013F3"/>
    <w:rsid w:val="00902210"/>
    <w:rsid w:val="00902D31"/>
    <w:rsid w:val="0090388E"/>
    <w:rsid w:val="00903A81"/>
    <w:rsid w:val="00904233"/>
    <w:rsid w:val="00904894"/>
    <w:rsid w:val="009049C9"/>
    <w:rsid w:val="00905702"/>
    <w:rsid w:val="00905817"/>
    <w:rsid w:val="0090591F"/>
    <w:rsid w:val="00905CCF"/>
    <w:rsid w:val="0090738B"/>
    <w:rsid w:val="00907DB7"/>
    <w:rsid w:val="00907E32"/>
    <w:rsid w:val="009103BF"/>
    <w:rsid w:val="0091090C"/>
    <w:rsid w:val="0091092D"/>
    <w:rsid w:val="00910EAE"/>
    <w:rsid w:val="0091164A"/>
    <w:rsid w:val="00913136"/>
    <w:rsid w:val="009133CD"/>
    <w:rsid w:val="00913450"/>
    <w:rsid w:val="00914076"/>
    <w:rsid w:val="00914500"/>
    <w:rsid w:val="009148A8"/>
    <w:rsid w:val="00915A83"/>
    <w:rsid w:val="00915E30"/>
    <w:rsid w:val="009164F0"/>
    <w:rsid w:val="00917690"/>
    <w:rsid w:val="00917B96"/>
    <w:rsid w:val="00920BC8"/>
    <w:rsid w:val="00922564"/>
    <w:rsid w:val="00922768"/>
    <w:rsid w:val="00922A2A"/>
    <w:rsid w:val="00922AC6"/>
    <w:rsid w:val="00922CD5"/>
    <w:rsid w:val="00922E6B"/>
    <w:rsid w:val="0092357D"/>
    <w:rsid w:val="00924124"/>
    <w:rsid w:val="009249FE"/>
    <w:rsid w:val="009251FF"/>
    <w:rsid w:val="009256FD"/>
    <w:rsid w:val="009302C6"/>
    <w:rsid w:val="00930907"/>
    <w:rsid w:val="00931491"/>
    <w:rsid w:val="009319E4"/>
    <w:rsid w:val="00932203"/>
    <w:rsid w:val="00932AA2"/>
    <w:rsid w:val="00932E04"/>
    <w:rsid w:val="00933513"/>
    <w:rsid w:val="00935454"/>
    <w:rsid w:val="00936690"/>
    <w:rsid w:val="00936AF3"/>
    <w:rsid w:val="009374AD"/>
    <w:rsid w:val="00937D53"/>
    <w:rsid w:val="00940089"/>
    <w:rsid w:val="0094117D"/>
    <w:rsid w:val="00941203"/>
    <w:rsid w:val="0094197E"/>
    <w:rsid w:val="00941B9A"/>
    <w:rsid w:val="00942573"/>
    <w:rsid w:val="00942F47"/>
    <w:rsid w:val="009432E9"/>
    <w:rsid w:val="00943329"/>
    <w:rsid w:val="00943607"/>
    <w:rsid w:val="009447AC"/>
    <w:rsid w:val="00945002"/>
    <w:rsid w:val="009452AF"/>
    <w:rsid w:val="009453EE"/>
    <w:rsid w:val="009500D9"/>
    <w:rsid w:val="00950139"/>
    <w:rsid w:val="009502AE"/>
    <w:rsid w:val="009509F9"/>
    <w:rsid w:val="00951254"/>
    <w:rsid w:val="0095203E"/>
    <w:rsid w:val="00953419"/>
    <w:rsid w:val="00955AF0"/>
    <w:rsid w:val="00955E51"/>
    <w:rsid w:val="00955E69"/>
    <w:rsid w:val="009560BC"/>
    <w:rsid w:val="00957F60"/>
    <w:rsid w:val="00960510"/>
    <w:rsid w:val="0096076A"/>
    <w:rsid w:val="00961A7D"/>
    <w:rsid w:val="00961C35"/>
    <w:rsid w:val="00962D5B"/>
    <w:rsid w:val="00963500"/>
    <w:rsid w:val="00964E54"/>
    <w:rsid w:val="00965374"/>
    <w:rsid w:val="009654C9"/>
    <w:rsid w:val="009668E3"/>
    <w:rsid w:val="00966F0E"/>
    <w:rsid w:val="00967D98"/>
    <w:rsid w:val="009715C4"/>
    <w:rsid w:val="00971897"/>
    <w:rsid w:val="0097215E"/>
    <w:rsid w:val="009724AB"/>
    <w:rsid w:val="009734EE"/>
    <w:rsid w:val="00973528"/>
    <w:rsid w:val="00973A73"/>
    <w:rsid w:val="009745E0"/>
    <w:rsid w:val="00974733"/>
    <w:rsid w:val="00975059"/>
    <w:rsid w:val="0097636F"/>
    <w:rsid w:val="00976768"/>
    <w:rsid w:val="009771A6"/>
    <w:rsid w:val="009800F0"/>
    <w:rsid w:val="009804DC"/>
    <w:rsid w:val="009805F9"/>
    <w:rsid w:val="00980EF5"/>
    <w:rsid w:val="0098107A"/>
    <w:rsid w:val="009814E3"/>
    <w:rsid w:val="00982695"/>
    <w:rsid w:val="00982915"/>
    <w:rsid w:val="00982B8D"/>
    <w:rsid w:val="009849B4"/>
    <w:rsid w:val="00984D83"/>
    <w:rsid w:val="00984E4B"/>
    <w:rsid w:val="00986E89"/>
    <w:rsid w:val="00987C0B"/>
    <w:rsid w:val="009901AC"/>
    <w:rsid w:val="009905E1"/>
    <w:rsid w:val="00991561"/>
    <w:rsid w:val="009919FF"/>
    <w:rsid w:val="00991CCB"/>
    <w:rsid w:val="00991E58"/>
    <w:rsid w:val="009920A5"/>
    <w:rsid w:val="009924D1"/>
    <w:rsid w:val="00992690"/>
    <w:rsid w:val="00993049"/>
    <w:rsid w:val="00993C76"/>
    <w:rsid w:val="00994986"/>
    <w:rsid w:val="00997852"/>
    <w:rsid w:val="009A02E1"/>
    <w:rsid w:val="009A0334"/>
    <w:rsid w:val="009A08C2"/>
    <w:rsid w:val="009A096E"/>
    <w:rsid w:val="009A0DED"/>
    <w:rsid w:val="009A111D"/>
    <w:rsid w:val="009A1668"/>
    <w:rsid w:val="009A26E5"/>
    <w:rsid w:val="009A4033"/>
    <w:rsid w:val="009A42B2"/>
    <w:rsid w:val="009A5474"/>
    <w:rsid w:val="009A670E"/>
    <w:rsid w:val="009A6E31"/>
    <w:rsid w:val="009B1F9D"/>
    <w:rsid w:val="009B418B"/>
    <w:rsid w:val="009B4820"/>
    <w:rsid w:val="009B5253"/>
    <w:rsid w:val="009B5693"/>
    <w:rsid w:val="009B578F"/>
    <w:rsid w:val="009B5A45"/>
    <w:rsid w:val="009B6490"/>
    <w:rsid w:val="009B6AE1"/>
    <w:rsid w:val="009B759D"/>
    <w:rsid w:val="009C081C"/>
    <w:rsid w:val="009C154B"/>
    <w:rsid w:val="009C1D99"/>
    <w:rsid w:val="009C2207"/>
    <w:rsid w:val="009C3244"/>
    <w:rsid w:val="009C41A1"/>
    <w:rsid w:val="009C4214"/>
    <w:rsid w:val="009C444A"/>
    <w:rsid w:val="009C4624"/>
    <w:rsid w:val="009C4CEC"/>
    <w:rsid w:val="009C4D63"/>
    <w:rsid w:val="009C589B"/>
    <w:rsid w:val="009C60D3"/>
    <w:rsid w:val="009C6CE2"/>
    <w:rsid w:val="009C7567"/>
    <w:rsid w:val="009C7E8C"/>
    <w:rsid w:val="009D015D"/>
    <w:rsid w:val="009D0C91"/>
    <w:rsid w:val="009D1297"/>
    <w:rsid w:val="009D1C3C"/>
    <w:rsid w:val="009D1E64"/>
    <w:rsid w:val="009D2361"/>
    <w:rsid w:val="009D2496"/>
    <w:rsid w:val="009D2F9D"/>
    <w:rsid w:val="009D3B5A"/>
    <w:rsid w:val="009D5555"/>
    <w:rsid w:val="009D563D"/>
    <w:rsid w:val="009D571B"/>
    <w:rsid w:val="009D5955"/>
    <w:rsid w:val="009D630F"/>
    <w:rsid w:val="009D78F1"/>
    <w:rsid w:val="009E0418"/>
    <w:rsid w:val="009E0701"/>
    <w:rsid w:val="009E1496"/>
    <w:rsid w:val="009E17E0"/>
    <w:rsid w:val="009E1F6D"/>
    <w:rsid w:val="009E238C"/>
    <w:rsid w:val="009E2706"/>
    <w:rsid w:val="009E2A9E"/>
    <w:rsid w:val="009E2B27"/>
    <w:rsid w:val="009E3C07"/>
    <w:rsid w:val="009E4638"/>
    <w:rsid w:val="009E4A0B"/>
    <w:rsid w:val="009E50F6"/>
    <w:rsid w:val="009E5808"/>
    <w:rsid w:val="009E6E5B"/>
    <w:rsid w:val="009E7257"/>
    <w:rsid w:val="009E75A5"/>
    <w:rsid w:val="009E79D2"/>
    <w:rsid w:val="009F1DDC"/>
    <w:rsid w:val="009F2593"/>
    <w:rsid w:val="009F35C0"/>
    <w:rsid w:val="009F4E70"/>
    <w:rsid w:val="009F569D"/>
    <w:rsid w:val="009F5CCA"/>
    <w:rsid w:val="009F5E51"/>
    <w:rsid w:val="009F6B8E"/>
    <w:rsid w:val="00A006F3"/>
    <w:rsid w:val="00A00708"/>
    <w:rsid w:val="00A00AD8"/>
    <w:rsid w:val="00A015F3"/>
    <w:rsid w:val="00A02146"/>
    <w:rsid w:val="00A02CEE"/>
    <w:rsid w:val="00A032A5"/>
    <w:rsid w:val="00A03768"/>
    <w:rsid w:val="00A039E5"/>
    <w:rsid w:val="00A0541D"/>
    <w:rsid w:val="00A0556D"/>
    <w:rsid w:val="00A06092"/>
    <w:rsid w:val="00A06614"/>
    <w:rsid w:val="00A06EAC"/>
    <w:rsid w:val="00A06EEF"/>
    <w:rsid w:val="00A07EC1"/>
    <w:rsid w:val="00A10398"/>
    <w:rsid w:val="00A105FD"/>
    <w:rsid w:val="00A107DA"/>
    <w:rsid w:val="00A10BE6"/>
    <w:rsid w:val="00A115D2"/>
    <w:rsid w:val="00A11CFD"/>
    <w:rsid w:val="00A11EAE"/>
    <w:rsid w:val="00A1223B"/>
    <w:rsid w:val="00A1308D"/>
    <w:rsid w:val="00A14B8E"/>
    <w:rsid w:val="00A14D6F"/>
    <w:rsid w:val="00A150E5"/>
    <w:rsid w:val="00A1547A"/>
    <w:rsid w:val="00A155E7"/>
    <w:rsid w:val="00A15DC2"/>
    <w:rsid w:val="00A168CC"/>
    <w:rsid w:val="00A175C8"/>
    <w:rsid w:val="00A17637"/>
    <w:rsid w:val="00A17C88"/>
    <w:rsid w:val="00A20B45"/>
    <w:rsid w:val="00A210F5"/>
    <w:rsid w:val="00A21468"/>
    <w:rsid w:val="00A21472"/>
    <w:rsid w:val="00A22EB5"/>
    <w:rsid w:val="00A245D5"/>
    <w:rsid w:val="00A2492D"/>
    <w:rsid w:val="00A24F44"/>
    <w:rsid w:val="00A25FA6"/>
    <w:rsid w:val="00A262EB"/>
    <w:rsid w:val="00A26B47"/>
    <w:rsid w:val="00A31555"/>
    <w:rsid w:val="00A31A73"/>
    <w:rsid w:val="00A3447D"/>
    <w:rsid w:val="00A34AC6"/>
    <w:rsid w:val="00A35740"/>
    <w:rsid w:val="00A3669C"/>
    <w:rsid w:val="00A366EB"/>
    <w:rsid w:val="00A36F03"/>
    <w:rsid w:val="00A40199"/>
    <w:rsid w:val="00A40F05"/>
    <w:rsid w:val="00A41137"/>
    <w:rsid w:val="00A41D66"/>
    <w:rsid w:val="00A430B0"/>
    <w:rsid w:val="00A4328E"/>
    <w:rsid w:val="00A442FC"/>
    <w:rsid w:val="00A44691"/>
    <w:rsid w:val="00A45361"/>
    <w:rsid w:val="00A45B43"/>
    <w:rsid w:val="00A4719D"/>
    <w:rsid w:val="00A47713"/>
    <w:rsid w:val="00A479EE"/>
    <w:rsid w:val="00A50FFB"/>
    <w:rsid w:val="00A51CDA"/>
    <w:rsid w:val="00A51E27"/>
    <w:rsid w:val="00A52457"/>
    <w:rsid w:val="00A52567"/>
    <w:rsid w:val="00A5339F"/>
    <w:rsid w:val="00A534C2"/>
    <w:rsid w:val="00A53600"/>
    <w:rsid w:val="00A53DA7"/>
    <w:rsid w:val="00A54536"/>
    <w:rsid w:val="00A54803"/>
    <w:rsid w:val="00A54EEB"/>
    <w:rsid w:val="00A5549D"/>
    <w:rsid w:val="00A554BE"/>
    <w:rsid w:val="00A55582"/>
    <w:rsid w:val="00A5599B"/>
    <w:rsid w:val="00A559B8"/>
    <w:rsid w:val="00A55A6F"/>
    <w:rsid w:val="00A564B4"/>
    <w:rsid w:val="00A57C35"/>
    <w:rsid w:val="00A57CC7"/>
    <w:rsid w:val="00A57CD3"/>
    <w:rsid w:val="00A60151"/>
    <w:rsid w:val="00A6055C"/>
    <w:rsid w:val="00A60671"/>
    <w:rsid w:val="00A607E3"/>
    <w:rsid w:val="00A60A29"/>
    <w:rsid w:val="00A61274"/>
    <w:rsid w:val="00A6186B"/>
    <w:rsid w:val="00A61A4A"/>
    <w:rsid w:val="00A61FA1"/>
    <w:rsid w:val="00A636D9"/>
    <w:rsid w:val="00A63DCB"/>
    <w:rsid w:val="00A64B31"/>
    <w:rsid w:val="00A64F05"/>
    <w:rsid w:val="00A65BCF"/>
    <w:rsid w:val="00A6647A"/>
    <w:rsid w:val="00A667B9"/>
    <w:rsid w:val="00A6693F"/>
    <w:rsid w:val="00A66A4B"/>
    <w:rsid w:val="00A70E24"/>
    <w:rsid w:val="00A71C5B"/>
    <w:rsid w:val="00A7398D"/>
    <w:rsid w:val="00A74112"/>
    <w:rsid w:val="00A749DC"/>
    <w:rsid w:val="00A74B0A"/>
    <w:rsid w:val="00A751C8"/>
    <w:rsid w:val="00A7743D"/>
    <w:rsid w:val="00A7778D"/>
    <w:rsid w:val="00A77BB5"/>
    <w:rsid w:val="00A8014A"/>
    <w:rsid w:val="00A801AB"/>
    <w:rsid w:val="00A8071B"/>
    <w:rsid w:val="00A80CA5"/>
    <w:rsid w:val="00A83885"/>
    <w:rsid w:val="00A83BCA"/>
    <w:rsid w:val="00A840EA"/>
    <w:rsid w:val="00A84C4A"/>
    <w:rsid w:val="00A87532"/>
    <w:rsid w:val="00A87B6E"/>
    <w:rsid w:val="00A87BDF"/>
    <w:rsid w:val="00A904F9"/>
    <w:rsid w:val="00A9069B"/>
    <w:rsid w:val="00A90E0B"/>
    <w:rsid w:val="00A91061"/>
    <w:rsid w:val="00A919A1"/>
    <w:rsid w:val="00A9221D"/>
    <w:rsid w:val="00A92B4C"/>
    <w:rsid w:val="00A92C9E"/>
    <w:rsid w:val="00A931F7"/>
    <w:rsid w:val="00A94849"/>
    <w:rsid w:val="00A95080"/>
    <w:rsid w:val="00A9570D"/>
    <w:rsid w:val="00A9609A"/>
    <w:rsid w:val="00A96D65"/>
    <w:rsid w:val="00A97F38"/>
    <w:rsid w:val="00AA00F7"/>
    <w:rsid w:val="00AA0428"/>
    <w:rsid w:val="00AA091D"/>
    <w:rsid w:val="00AA09C2"/>
    <w:rsid w:val="00AA0FD5"/>
    <w:rsid w:val="00AA2F32"/>
    <w:rsid w:val="00AA30A4"/>
    <w:rsid w:val="00AA521F"/>
    <w:rsid w:val="00AA561C"/>
    <w:rsid w:val="00AA5D5F"/>
    <w:rsid w:val="00AA6AA4"/>
    <w:rsid w:val="00AB0BB1"/>
    <w:rsid w:val="00AB2387"/>
    <w:rsid w:val="00AB3316"/>
    <w:rsid w:val="00AB4778"/>
    <w:rsid w:val="00AB47C6"/>
    <w:rsid w:val="00AB4AEE"/>
    <w:rsid w:val="00AB514B"/>
    <w:rsid w:val="00AB525B"/>
    <w:rsid w:val="00AB53C1"/>
    <w:rsid w:val="00AB5609"/>
    <w:rsid w:val="00AB612F"/>
    <w:rsid w:val="00AB6908"/>
    <w:rsid w:val="00AB695F"/>
    <w:rsid w:val="00AB6E0C"/>
    <w:rsid w:val="00AB6E8D"/>
    <w:rsid w:val="00AB7143"/>
    <w:rsid w:val="00AB7271"/>
    <w:rsid w:val="00AB7283"/>
    <w:rsid w:val="00AB7528"/>
    <w:rsid w:val="00AB761D"/>
    <w:rsid w:val="00AB7733"/>
    <w:rsid w:val="00AB7D34"/>
    <w:rsid w:val="00AC0733"/>
    <w:rsid w:val="00AC1420"/>
    <w:rsid w:val="00AC2462"/>
    <w:rsid w:val="00AC36D4"/>
    <w:rsid w:val="00AC3EFC"/>
    <w:rsid w:val="00AC4811"/>
    <w:rsid w:val="00AC4BA2"/>
    <w:rsid w:val="00AC4FEB"/>
    <w:rsid w:val="00AC50FE"/>
    <w:rsid w:val="00AC5270"/>
    <w:rsid w:val="00AC5326"/>
    <w:rsid w:val="00AC6138"/>
    <w:rsid w:val="00AC7DE6"/>
    <w:rsid w:val="00AD0CB2"/>
    <w:rsid w:val="00AD22C4"/>
    <w:rsid w:val="00AD23E4"/>
    <w:rsid w:val="00AD2411"/>
    <w:rsid w:val="00AD25D6"/>
    <w:rsid w:val="00AD3944"/>
    <w:rsid w:val="00AD428F"/>
    <w:rsid w:val="00AD579D"/>
    <w:rsid w:val="00AD5F18"/>
    <w:rsid w:val="00AD6B47"/>
    <w:rsid w:val="00AD6BF6"/>
    <w:rsid w:val="00AD6CA6"/>
    <w:rsid w:val="00AD7C30"/>
    <w:rsid w:val="00AE0510"/>
    <w:rsid w:val="00AE051A"/>
    <w:rsid w:val="00AE1F09"/>
    <w:rsid w:val="00AE2CF5"/>
    <w:rsid w:val="00AE3711"/>
    <w:rsid w:val="00AE3D85"/>
    <w:rsid w:val="00AE3F77"/>
    <w:rsid w:val="00AE466F"/>
    <w:rsid w:val="00AE503E"/>
    <w:rsid w:val="00AE527C"/>
    <w:rsid w:val="00AE5434"/>
    <w:rsid w:val="00AE5D3D"/>
    <w:rsid w:val="00AE6289"/>
    <w:rsid w:val="00AE6648"/>
    <w:rsid w:val="00AE689A"/>
    <w:rsid w:val="00AF0224"/>
    <w:rsid w:val="00AF1A18"/>
    <w:rsid w:val="00AF2FA0"/>
    <w:rsid w:val="00AF4DE2"/>
    <w:rsid w:val="00AF4F41"/>
    <w:rsid w:val="00AF5591"/>
    <w:rsid w:val="00AF6179"/>
    <w:rsid w:val="00AF61E6"/>
    <w:rsid w:val="00AF61F3"/>
    <w:rsid w:val="00AF732C"/>
    <w:rsid w:val="00AF7677"/>
    <w:rsid w:val="00AF7EDE"/>
    <w:rsid w:val="00B006A5"/>
    <w:rsid w:val="00B00C61"/>
    <w:rsid w:val="00B00F6E"/>
    <w:rsid w:val="00B01B0A"/>
    <w:rsid w:val="00B020C6"/>
    <w:rsid w:val="00B0244E"/>
    <w:rsid w:val="00B0321E"/>
    <w:rsid w:val="00B03DB1"/>
    <w:rsid w:val="00B03F80"/>
    <w:rsid w:val="00B049EA"/>
    <w:rsid w:val="00B05AC0"/>
    <w:rsid w:val="00B06241"/>
    <w:rsid w:val="00B068FD"/>
    <w:rsid w:val="00B06A5F"/>
    <w:rsid w:val="00B0762C"/>
    <w:rsid w:val="00B07698"/>
    <w:rsid w:val="00B1204C"/>
    <w:rsid w:val="00B121A1"/>
    <w:rsid w:val="00B12390"/>
    <w:rsid w:val="00B1246A"/>
    <w:rsid w:val="00B126EE"/>
    <w:rsid w:val="00B12D52"/>
    <w:rsid w:val="00B14240"/>
    <w:rsid w:val="00B14519"/>
    <w:rsid w:val="00B148DD"/>
    <w:rsid w:val="00B156A9"/>
    <w:rsid w:val="00B15EAD"/>
    <w:rsid w:val="00B16592"/>
    <w:rsid w:val="00B17C8A"/>
    <w:rsid w:val="00B20D29"/>
    <w:rsid w:val="00B215DD"/>
    <w:rsid w:val="00B22BFE"/>
    <w:rsid w:val="00B25214"/>
    <w:rsid w:val="00B253E1"/>
    <w:rsid w:val="00B25ACE"/>
    <w:rsid w:val="00B25DFC"/>
    <w:rsid w:val="00B26074"/>
    <w:rsid w:val="00B26931"/>
    <w:rsid w:val="00B26A65"/>
    <w:rsid w:val="00B26B95"/>
    <w:rsid w:val="00B26F21"/>
    <w:rsid w:val="00B27358"/>
    <w:rsid w:val="00B304D8"/>
    <w:rsid w:val="00B30B67"/>
    <w:rsid w:val="00B30C17"/>
    <w:rsid w:val="00B317BA"/>
    <w:rsid w:val="00B3223F"/>
    <w:rsid w:val="00B331D7"/>
    <w:rsid w:val="00B33A78"/>
    <w:rsid w:val="00B33BEF"/>
    <w:rsid w:val="00B33E3E"/>
    <w:rsid w:val="00B35666"/>
    <w:rsid w:val="00B36733"/>
    <w:rsid w:val="00B36A65"/>
    <w:rsid w:val="00B36F44"/>
    <w:rsid w:val="00B41CD4"/>
    <w:rsid w:val="00B432EA"/>
    <w:rsid w:val="00B43A2D"/>
    <w:rsid w:val="00B43BAC"/>
    <w:rsid w:val="00B43CE8"/>
    <w:rsid w:val="00B44C31"/>
    <w:rsid w:val="00B44CA5"/>
    <w:rsid w:val="00B45738"/>
    <w:rsid w:val="00B45CE4"/>
    <w:rsid w:val="00B462FD"/>
    <w:rsid w:val="00B47005"/>
    <w:rsid w:val="00B51168"/>
    <w:rsid w:val="00B51C30"/>
    <w:rsid w:val="00B525D2"/>
    <w:rsid w:val="00B52D01"/>
    <w:rsid w:val="00B52EF2"/>
    <w:rsid w:val="00B53D8C"/>
    <w:rsid w:val="00B53F3B"/>
    <w:rsid w:val="00B53FBE"/>
    <w:rsid w:val="00B53FDF"/>
    <w:rsid w:val="00B55F19"/>
    <w:rsid w:val="00B56CDA"/>
    <w:rsid w:val="00B56F5D"/>
    <w:rsid w:val="00B579A8"/>
    <w:rsid w:val="00B57E48"/>
    <w:rsid w:val="00B6012C"/>
    <w:rsid w:val="00B602C4"/>
    <w:rsid w:val="00B604D4"/>
    <w:rsid w:val="00B60D75"/>
    <w:rsid w:val="00B635D0"/>
    <w:rsid w:val="00B6406E"/>
    <w:rsid w:val="00B64241"/>
    <w:rsid w:val="00B65FA1"/>
    <w:rsid w:val="00B66412"/>
    <w:rsid w:val="00B66B53"/>
    <w:rsid w:val="00B67584"/>
    <w:rsid w:val="00B67AE5"/>
    <w:rsid w:val="00B716CB"/>
    <w:rsid w:val="00B72250"/>
    <w:rsid w:val="00B72B9B"/>
    <w:rsid w:val="00B72D50"/>
    <w:rsid w:val="00B7424B"/>
    <w:rsid w:val="00B752F6"/>
    <w:rsid w:val="00B7561E"/>
    <w:rsid w:val="00B75760"/>
    <w:rsid w:val="00B77504"/>
    <w:rsid w:val="00B777E3"/>
    <w:rsid w:val="00B77D75"/>
    <w:rsid w:val="00B8004B"/>
    <w:rsid w:val="00B812B5"/>
    <w:rsid w:val="00B82AE1"/>
    <w:rsid w:val="00B83428"/>
    <w:rsid w:val="00B84159"/>
    <w:rsid w:val="00B84E4C"/>
    <w:rsid w:val="00B857BE"/>
    <w:rsid w:val="00B85A77"/>
    <w:rsid w:val="00B85F98"/>
    <w:rsid w:val="00B86DBA"/>
    <w:rsid w:val="00B8796A"/>
    <w:rsid w:val="00B9054D"/>
    <w:rsid w:val="00B91876"/>
    <w:rsid w:val="00B927C8"/>
    <w:rsid w:val="00B92A32"/>
    <w:rsid w:val="00B93A7B"/>
    <w:rsid w:val="00B94F9A"/>
    <w:rsid w:val="00B94FCE"/>
    <w:rsid w:val="00B95851"/>
    <w:rsid w:val="00B9603C"/>
    <w:rsid w:val="00B96D05"/>
    <w:rsid w:val="00B96D93"/>
    <w:rsid w:val="00B96DDD"/>
    <w:rsid w:val="00BA0AFE"/>
    <w:rsid w:val="00BA1D09"/>
    <w:rsid w:val="00BA397F"/>
    <w:rsid w:val="00BA44EE"/>
    <w:rsid w:val="00BA46C6"/>
    <w:rsid w:val="00BA5736"/>
    <w:rsid w:val="00BA5C50"/>
    <w:rsid w:val="00BA5D06"/>
    <w:rsid w:val="00BA6694"/>
    <w:rsid w:val="00BA6805"/>
    <w:rsid w:val="00BA72CA"/>
    <w:rsid w:val="00BA7399"/>
    <w:rsid w:val="00BA7A97"/>
    <w:rsid w:val="00BA7E0B"/>
    <w:rsid w:val="00BB013B"/>
    <w:rsid w:val="00BB0B8D"/>
    <w:rsid w:val="00BB2142"/>
    <w:rsid w:val="00BB35BB"/>
    <w:rsid w:val="00BB3ABF"/>
    <w:rsid w:val="00BB3C68"/>
    <w:rsid w:val="00BB3F5E"/>
    <w:rsid w:val="00BB4239"/>
    <w:rsid w:val="00BB496D"/>
    <w:rsid w:val="00BB4ADC"/>
    <w:rsid w:val="00BB4F49"/>
    <w:rsid w:val="00BB58F9"/>
    <w:rsid w:val="00BB636F"/>
    <w:rsid w:val="00BB6C91"/>
    <w:rsid w:val="00BB6D7C"/>
    <w:rsid w:val="00BB6FC1"/>
    <w:rsid w:val="00BB7363"/>
    <w:rsid w:val="00BB7531"/>
    <w:rsid w:val="00BB7EAF"/>
    <w:rsid w:val="00BC0485"/>
    <w:rsid w:val="00BC085C"/>
    <w:rsid w:val="00BC0B81"/>
    <w:rsid w:val="00BC1082"/>
    <w:rsid w:val="00BC14D2"/>
    <w:rsid w:val="00BC215A"/>
    <w:rsid w:val="00BC21B5"/>
    <w:rsid w:val="00BC222A"/>
    <w:rsid w:val="00BC2CC2"/>
    <w:rsid w:val="00BC2FEA"/>
    <w:rsid w:val="00BC32D8"/>
    <w:rsid w:val="00BC484C"/>
    <w:rsid w:val="00BC6734"/>
    <w:rsid w:val="00BC6797"/>
    <w:rsid w:val="00BC795F"/>
    <w:rsid w:val="00BD0727"/>
    <w:rsid w:val="00BD0D87"/>
    <w:rsid w:val="00BD1562"/>
    <w:rsid w:val="00BD1FB4"/>
    <w:rsid w:val="00BD1FC0"/>
    <w:rsid w:val="00BD3A52"/>
    <w:rsid w:val="00BD3D75"/>
    <w:rsid w:val="00BD3F9D"/>
    <w:rsid w:val="00BD4B4C"/>
    <w:rsid w:val="00BD5642"/>
    <w:rsid w:val="00BD567C"/>
    <w:rsid w:val="00BD5BC7"/>
    <w:rsid w:val="00BD65EC"/>
    <w:rsid w:val="00BD7A65"/>
    <w:rsid w:val="00BE12A9"/>
    <w:rsid w:val="00BE28BF"/>
    <w:rsid w:val="00BE2ED7"/>
    <w:rsid w:val="00BE44D8"/>
    <w:rsid w:val="00BE5521"/>
    <w:rsid w:val="00BE5885"/>
    <w:rsid w:val="00BE5DCE"/>
    <w:rsid w:val="00BE6325"/>
    <w:rsid w:val="00BE6E30"/>
    <w:rsid w:val="00BF045F"/>
    <w:rsid w:val="00BF053F"/>
    <w:rsid w:val="00BF262A"/>
    <w:rsid w:val="00BF29BC"/>
    <w:rsid w:val="00BF2CA8"/>
    <w:rsid w:val="00BF44D3"/>
    <w:rsid w:val="00BF46DB"/>
    <w:rsid w:val="00BF50B5"/>
    <w:rsid w:val="00BF5683"/>
    <w:rsid w:val="00BF5984"/>
    <w:rsid w:val="00BF629A"/>
    <w:rsid w:val="00BF740C"/>
    <w:rsid w:val="00BF750A"/>
    <w:rsid w:val="00BF7843"/>
    <w:rsid w:val="00BF7C17"/>
    <w:rsid w:val="00C02549"/>
    <w:rsid w:val="00C025E7"/>
    <w:rsid w:val="00C0325A"/>
    <w:rsid w:val="00C04672"/>
    <w:rsid w:val="00C04C7A"/>
    <w:rsid w:val="00C04C8D"/>
    <w:rsid w:val="00C050C6"/>
    <w:rsid w:val="00C05703"/>
    <w:rsid w:val="00C05C66"/>
    <w:rsid w:val="00C060E2"/>
    <w:rsid w:val="00C102B4"/>
    <w:rsid w:val="00C1043A"/>
    <w:rsid w:val="00C11770"/>
    <w:rsid w:val="00C1187F"/>
    <w:rsid w:val="00C11E14"/>
    <w:rsid w:val="00C12886"/>
    <w:rsid w:val="00C12A23"/>
    <w:rsid w:val="00C13B89"/>
    <w:rsid w:val="00C13C64"/>
    <w:rsid w:val="00C14F92"/>
    <w:rsid w:val="00C1503F"/>
    <w:rsid w:val="00C158A3"/>
    <w:rsid w:val="00C15B88"/>
    <w:rsid w:val="00C16203"/>
    <w:rsid w:val="00C1675C"/>
    <w:rsid w:val="00C17872"/>
    <w:rsid w:val="00C17C4D"/>
    <w:rsid w:val="00C17D56"/>
    <w:rsid w:val="00C2022D"/>
    <w:rsid w:val="00C20559"/>
    <w:rsid w:val="00C2230F"/>
    <w:rsid w:val="00C22328"/>
    <w:rsid w:val="00C22F47"/>
    <w:rsid w:val="00C230AD"/>
    <w:rsid w:val="00C23554"/>
    <w:rsid w:val="00C24E60"/>
    <w:rsid w:val="00C24F1C"/>
    <w:rsid w:val="00C25988"/>
    <w:rsid w:val="00C25A11"/>
    <w:rsid w:val="00C27185"/>
    <w:rsid w:val="00C27449"/>
    <w:rsid w:val="00C27958"/>
    <w:rsid w:val="00C27D53"/>
    <w:rsid w:val="00C30A64"/>
    <w:rsid w:val="00C31B98"/>
    <w:rsid w:val="00C31D37"/>
    <w:rsid w:val="00C31F75"/>
    <w:rsid w:val="00C32380"/>
    <w:rsid w:val="00C32436"/>
    <w:rsid w:val="00C331E4"/>
    <w:rsid w:val="00C332C2"/>
    <w:rsid w:val="00C34634"/>
    <w:rsid w:val="00C34A5E"/>
    <w:rsid w:val="00C3603F"/>
    <w:rsid w:val="00C36491"/>
    <w:rsid w:val="00C37286"/>
    <w:rsid w:val="00C3787A"/>
    <w:rsid w:val="00C37E6C"/>
    <w:rsid w:val="00C4054C"/>
    <w:rsid w:val="00C40961"/>
    <w:rsid w:val="00C42A57"/>
    <w:rsid w:val="00C4323D"/>
    <w:rsid w:val="00C437B2"/>
    <w:rsid w:val="00C437BE"/>
    <w:rsid w:val="00C440B0"/>
    <w:rsid w:val="00C44284"/>
    <w:rsid w:val="00C444B6"/>
    <w:rsid w:val="00C448F4"/>
    <w:rsid w:val="00C44C9D"/>
    <w:rsid w:val="00C44DEB"/>
    <w:rsid w:val="00C4661C"/>
    <w:rsid w:val="00C50FC5"/>
    <w:rsid w:val="00C51DD3"/>
    <w:rsid w:val="00C534CC"/>
    <w:rsid w:val="00C54E0D"/>
    <w:rsid w:val="00C5504F"/>
    <w:rsid w:val="00C55E27"/>
    <w:rsid w:val="00C56EB9"/>
    <w:rsid w:val="00C572F5"/>
    <w:rsid w:val="00C57415"/>
    <w:rsid w:val="00C579F7"/>
    <w:rsid w:val="00C61D2F"/>
    <w:rsid w:val="00C62B20"/>
    <w:rsid w:val="00C62FA3"/>
    <w:rsid w:val="00C631B3"/>
    <w:rsid w:val="00C64B5D"/>
    <w:rsid w:val="00C661C8"/>
    <w:rsid w:val="00C66FCA"/>
    <w:rsid w:val="00C67A2E"/>
    <w:rsid w:val="00C70556"/>
    <w:rsid w:val="00C7118F"/>
    <w:rsid w:val="00C71477"/>
    <w:rsid w:val="00C71851"/>
    <w:rsid w:val="00C71AC8"/>
    <w:rsid w:val="00C722A7"/>
    <w:rsid w:val="00C74D6B"/>
    <w:rsid w:val="00C74F61"/>
    <w:rsid w:val="00C758EC"/>
    <w:rsid w:val="00C75A5A"/>
    <w:rsid w:val="00C75C4B"/>
    <w:rsid w:val="00C76781"/>
    <w:rsid w:val="00C8071E"/>
    <w:rsid w:val="00C80AB4"/>
    <w:rsid w:val="00C81A67"/>
    <w:rsid w:val="00C8226A"/>
    <w:rsid w:val="00C82A5B"/>
    <w:rsid w:val="00C82BFA"/>
    <w:rsid w:val="00C83364"/>
    <w:rsid w:val="00C83F48"/>
    <w:rsid w:val="00C84016"/>
    <w:rsid w:val="00C84378"/>
    <w:rsid w:val="00C855DE"/>
    <w:rsid w:val="00C86229"/>
    <w:rsid w:val="00C86719"/>
    <w:rsid w:val="00C867B3"/>
    <w:rsid w:val="00C86CC1"/>
    <w:rsid w:val="00C90AFA"/>
    <w:rsid w:val="00C91082"/>
    <w:rsid w:val="00C910FD"/>
    <w:rsid w:val="00C918AC"/>
    <w:rsid w:val="00C91A8C"/>
    <w:rsid w:val="00C922A1"/>
    <w:rsid w:val="00C9244B"/>
    <w:rsid w:val="00C92496"/>
    <w:rsid w:val="00C92970"/>
    <w:rsid w:val="00C92FDA"/>
    <w:rsid w:val="00C9335A"/>
    <w:rsid w:val="00C933F2"/>
    <w:rsid w:val="00C93855"/>
    <w:rsid w:val="00C94DC8"/>
    <w:rsid w:val="00C953AA"/>
    <w:rsid w:val="00C956CF"/>
    <w:rsid w:val="00C95A68"/>
    <w:rsid w:val="00C968B5"/>
    <w:rsid w:val="00C97A33"/>
    <w:rsid w:val="00C97D30"/>
    <w:rsid w:val="00CA0F5A"/>
    <w:rsid w:val="00CA141D"/>
    <w:rsid w:val="00CA2761"/>
    <w:rsid w:val="00CA2AF5"/>
    <w:rsid w:val="00CA2B4B"/>
    <w:rsid w:val="00CA2DEE"/>
    <w:rsid w:val="00CA3236"/>
    <w:rsid w:val="00CA3789"/>
    <w:rsid w:val="00CA3A82"/>
    <w:rsid w:val="00CA3C41"/>
    <w:rsid w:val="00CA46B3"/>
    <w:rsid w:val="00CA5AAD"/>
    <w:rsid w:val="00CA5BB5"/>
    <w:rsid w:val="00CA5F05"/>
    <w:rsid w:val="00CA6575"/>
    <w:rsid w:val="00CA6E83"/>
    <w:rsid w:val="00CA7BE4"/>
    <w:rsid w:val="00CA7CAF"/>
    <w:rsid w:val="00CA7F46"/>
    <w:rsid w:val="00CB052F"/>
    <w:rsid w:val="00CB167C"/>
    <w:rsid w:val="00CB2765"/>
    <w:rsid w:val="00CB2C35"/>
    <w:rsid w:val="00CB4BD1"/>
    <w:rsid w:val="00CB4E29"/>
    <w:rsid w:val="00CB541C"/>
    <w:rsid w:val="00CB5F83"/>
    <w:rsid w:val="00CC1213"/>
    <w:rsid w:val="00CC1AAD"/>
    <w:rsid w:val="00CC240A"/>
    <w:rsid w:val="00CC27D7"/>
    <w:rsid w:val="00CC3781"/>
    <w:rsid w:val="00CC483D"/>
    <w:rsid w:val="00CC5024"/>
    <w:rsid w:val="00CC5966"/>
    <w:rsid w:val="00CC6F11"/>
    <w:rsid w:val="00CC704F"/>
    <w:rsid w:val="00CC73B3"/>
    <w:rsid w:val="00CC7ED9"/>
    <w:rsid w:val="00CD0097"/>
    <w:rsid w:val="00CD04CA"/>
    <w:rsid w:val="00CD145E"/>
    <w:rsid w:val="00CD2095"/>
    <w:rsid w:val="00CD226B"/>
    <w:rsid w:val="00CD23D0"/>
    <w:rsid w:val="00CD2727"/>
    <w:rsid w:val="00CD2EBC"/>
    <w:rsid w:val="00CD3388"/>
    <w:rsid w:val="00CD351E"/>
    <w:rsid w:val="00CD3BA7"/>
    <w:rsid w:val="00CD4013"/>
    <w:rsid w:val="00CD523E"/>
    <w:rsid w:val="00CD5C3F"/>
    <w:rsid w:val="00CD6994"/>
    <w:rsid w:val="00CD739F"/>
    <w:rsid w:val="00CD7750"/>
    <w:rsid w:val="00CE03D4"/>
    <w:rsid w:val="00CE0731"/>
    <w:rsid w:val="00CE0F1C"/>
    <w:rsid w:val="00CE1FBE"/>
    <w:rsid w:val="00CE204F"/>
    <w:rsid w:val="00CE30F1"/>
    <w:rsid w:val="00CE327C"/>
    <w:rsid w:val="00CE4BC5"/>
    <w:rsid w:val="00CE5138"/>
    <w:rsid w:val="00CE5F51"/>
    <w:rsid w:val="00CE7AD0"/>
    <w:rsid w:val="00CF02A7"/>
    <w:rsid w:val="00CF1F2F"/>
    <w:rsid w:val="00CF2C46"/>
    <w:rsid w:val="00CF38F8"/>
    <w:rsid w:val="00CF3F42"/>
    <w:rsid w:val="00CF43DB"/>
    <w:rsid w:val="00CF44DC"/>
    <w:rsid w:val="00CF4715"/>
    <w:rsid w:val="00CF5286"/>
    <w:rsid w:val="00D00E3B"/>
    <w:rsid w:val="00D02372"/>
    <w:rsid w:val="00D0407D"/>
    <w:rsid w:val="00D0448F"/>
    <w:rsid w:val="00D04901"/>
    <w:rsid w:val="00D04A2F"/>
    <w:rsid w:val="00D04BC4"/>
    <w:rsid w:val="00D04D21"/>
    <w:rsid w:val="00D05103"/>
    <w:rsid w:val="00D05201"/>
    <w:rsid w:val="00D05238"/>
    <w:rsid w:val="00D05559"/>
    <w:rsid w:val="00D05A05"/>
    <w:rsid w:val="00D066B4"/>
    <w:rsid w:val="00D0786A"/>
    <w:rsid w:val="00D07A37"/>
    <w:rsid w:val="00D07D4B"/>
    <w:rsid w:val="00D10693"/>
    <w:rsid w:val="00D107FD"/>
    <w:rsid w:val="00D1086C"/>
    <w:rsid w:val="00D1181E"/>
    <w:rsid w:val="00D11DDE"/>
    <w:rsid w:val="00D123F4"/>
    <w:rsid w:val="00D1254A"/>
    <w:rsid w:val="00D12D2B"/>
    <w:rsid w:val="00D1441C"/>
    <w:rsid w:val="00D14C9C"/>
    <w:rsid w:val="00D16D85"/>
    <w:rsid w:val="00D16EBC"/>
    <w:rsid w:val="00D17618"/>
    <w:rsid w:val="00D17FC2"/>
    <w:rsid w:val="00D21678"/>
    <w:rsid w:val="00D21863"/>
    <w:rsid w:val="00D22151"/>
    <w:rsid w:val="00D223F9"/>
    <w:rsid w:val="00D228D2"/>
    <w:rsid w:val="00D229CC"/>
    <w:rsid w:val="00D22BFD"/>
    <w:rsid w:val="00D23044"/>
    <w:rsid w:val="00D23402"/>
    <w:rsid w:val="00D23871"/>
    <w:rsid w:val="00D23CED"/>
    <w:rsid w:val="00D25FB3"/>
    <w:rsid w:val="00D268F3"/>
    <w:rsid w:val="00D26B21"/>
    <w:rsid w:val="00D2703C"/>
    <w:rsid w:val="00D304E9"/>
    <w:rsid w:val="00D3106B"/>
    <w:rsid w:val="00D3152B"/>
    <w:rsid w:val="00D31C12"/>
    <w:rsid w:val="00D34121"/>
    <w:rsid w:val="00D35D4D"/>
    <w:rsid w:val="00D37098"/>
    <w:rsid w:val="00D40404"/>
    <w:rsid w:val="00D40A72"/>
    <w:rsid w:val="00D40F63"/>
    <w:rsid w:val="00D42AEC"/>
    <w:rsid w:val="00D458DF"/>
    <w:rsid w:val="00D45F50"/>
    <w:rsid w:val="00D469C7"/>
    <w:rsid w:val="00D46CD0"/>
    <w:rsid w:val="00D47526"/>
    <w:rsid w:val="00D477CB"/>
    <w:rsid w:val="00D50912"/>
    <w:rsid w:val="00D50A69"/>
    <w:rsid w:val="00D50B0B"/>
    <w:rsid w:val="00D51C80"/>
    <w:rsid w:val="00D51ECE"/>
    <w:rsid w:val="00D5224B"/>
    <w:rsid w:val="00D52369"/>
    <w:rsid w:val="00D5262B"/>
    <w:rsid w:val="00D527DA"/>
    <w:rsid w:val="00D53BE0"/>
    <w:rsid w:val="00D560A8"/>
    <w:rsid w:val="00D56D3B"/>
    <w:rsid w:val="00D57F69"/>
    <w:rsid w:val="00D6010C"/>
    <w:rsid w:val="00D606C4"/>
    <w:rsid w:val="00D61A32"/>
    <w:rsid w:val="00D61BA3"/>
    <w:rsid w:val="00D61E06"/>
    <w:rsid w:val="00D621B1"/>
    <w:rsid w:val="00D628D5"/>
    <w:rsid w:val="00D63750"/>
    <w:rsid w:val="00D63DE8"/>
    <w:rsid w:val="00D6445A"/>
    <w:rsid w:val="00D64B33"/>
    <w:rsid w:val="00D64C7D"/>
    <w:rsid w:val="00D64CDA"/>
    <w:rsid w:val="00D65595"/>
    <w:rsid w:val="00D65FAF"/>
    <w:rsid w:val="00D669F9"/>
    <w:rsid w:val="00D67449"/>
    <w:rsid w:val="00D677A3"/>
    <w:rsid w:val="00D7120B"/>
    <w:rsid w:val="00D71349"/>
    <w:rsid w:val="00D72791"/>
    <w:rsid w:val="00D72F30"/>
    <w:rsid w:val="00D736AE"/>
    <w:rsid w:val="00D73840"/>
    <w:rsid w:val="00D73D00"/>
    <w:rsid w:val="00D73D3F"/>
    <w:rsid w:val="00D74E23"/>
    <w:rsid w:val="00D761F5"/>
    <w:rsid w:val="00D77E03"/>
    <w:rsid w:val="00D80216"/>
    <w:rsid w:val="00D806AA"/>
    <w:rsid w:val="00D8085A"/>
    <w:rsid w:val="00D8300F"/>
    <w:rsid w:val="00D8350E"/>
    <w:rsid w:val="00D83887"/>
    <w:rsid w:val="00D84AEA"/>
    <w:rsid w:val="00D84D3E"/>
    <w:rsid w:val="00D85801"/>
    <w:rsid w:val="00D86486"/>
    <w:rsid w:val="00D87FED"/>
    <w:rsid w:val="00D90171"/>
    <w:rsid w:val="00D90340"/>
    <w:rsid w:val="00D904D5"/>
    <w:rsid w:val="00D90556"/>
    <w:rsid w:val="00D90E1F"/>
    <w:rsid w:val="00D9181B"/>
    <w:rsid w:val="00D921B7"/>
    <w:rsid w:val="00D92239"/>
    <w:rsid w:val="00D937DA"/>
    <w:rsid w:val="00D93A69"/>
    <w:rsid w:val="00D93CCB"/>
    <w:rsid w:val="00D93DF1"/>
    <w:rsid w:val="00D95052"/>
    <w:rsid w:val="00D9620B"/>
    <w:rsid w:val="00D96725"/>
    <w:rsid w:val="00D97996"/>
    <w:rsid w:val="00DA07B2"/>
    <w:rsid w:val="00DA0DBB"/>
    <w:rsid w:val="00DA0E82"/>
    <w:rsid w:val="00DA0F16"/>
    <w:rsid w:val="00DA128B"/>
    <w:rsid w:val="00DA237C"/>
    <w:rsid w:val="00DA2EE6"/>
    <w:rsid w:val="00DA3B1E"/>
    <w:rsid w:val="00DA42A5"/>
    <w:rsid w:val="00DA44C7"/>
    <w:rsid w:val="00DA4E37"/>
    <w:rsid w:val="00DA7A09"/>
    <w:rsid w:val="00DB00E3"/>
    <w:rsid w:val="00DB0A4B"/>
    <w:rsid w:val="00DB0E12"/>
    <w:rsid w:val="00DB0EE3"/>
    <w:rsid w:val="00DB1475"/>
    <w:rsid w:val="00DB354B"/>
    <w:rsid w:val="00DB3E3F"/>
    <w:rsid w:val="00DB4309"/>
    <w:rsid w:val="00DB4EE9"/>
    <w:rsid w:val="00DB52CA"/>
    <w:rsid w:val="00DB61A8"/>
    <w:rsid w:val="00DB65CA"/>
    <w:rsid w:val="00DB672D"/>
    <w:rsid w:val="00DB6D88"/>
    <w:rsid w:val="00DB6F81"/>
    <w:rsid w:val="00DC18BE"/>
    <w:rsid w:val="00DC22F7"/>
    <w:rsid w:val="00DC2F55"/>
    <w:rsid w:val="00DC3024"/>
    <w:rsid w:val="00DC3E9E"/>
    <w:rsid w:val="00DC4434"/>
    <w:rsid w:val="00DC4DA0"/>
    <w:rsid w:val="00DC59F6"/>
    <w:rsid w:val="00DC7796"/>
    <w:rsid w:val="00DD0E3A"/>
    <w:rsid w:val="00DD14ED"/>
    <w:rsid w:val="00DD16AB"/>
    <w:rsid w:val="00DD1F41"/>
    <w:rsid w:val="00DD29C8"/>
    <w:rsid w:val="00DD3EAC"/>
    <w:rsid w:val="00DD519F"/>
    <w:rsid w:val="00DD575A"/>
    <w:rsid w:val="00DD5ED6"/>
    <w:rsid w:val="00DD659B"/>
    <w:rsid w:val="00DD6CFC"/>
    <w:rsid w:val="00DD7D3A"/>
    <w:rsid w:val="00DD7E29"/>
    <w:rsid w:val="00DE09EC"/>
    <w:rsid w:val="00DE1B65"/>
    <w:rsid w:val="00DE2FD4"/>
    <w:rsid w:val="00DE445D"/>
    <w:rsid w:val="00DE49D1"/>
    <w:rsid w:val="00DE4E5C"/>
    <w:rsid w:val="00DE5720"/>
    <w:rsid w:val="00DE5F41"/>
    <w:rsid w:val="00DE6F6C"/>
    <w:rsid w:val="00DE75C1"/>
    <w:rsid w:val="00DF037B"/>
    <w:rsid w:val="00DF04C1"/>
    <w:rsid w:val="00DF0B2B"/>
    <w:rsid w:val="00DF1BEF"/>
    <w:rsid w:val="00DF233C"/>
    <w:rsid w:val="00DF295B"/>
    <w:rsid w:val="00DF36D9"/>
    <w:rsid w:val="00DF3853"/>
    <w:rsid w:val="00DF3ACA"/>
    <w:rsid w:val="00DF400D"/>
    <w:rsid w:val="00DF5280"/>
    <w:rsid w:val="00DF5A3D"/>
    <w:rsid w:val="00DF6164"/>
    <w:rsid w:val="00DF66DD"/>
    <w:rsid w:val="00DF6B41"/>
    <w:rsid w:val="00DF794D"/>
    <w:rsid w:val="00DF7DF6"/>
    <w:rsid w:val="00E00E7E"/>
    <w:rsid w:val="00E011C6"/>
    <w:rsid w:val="00E01BAA"/>
    <w:rsid w:val="00E01E7B"/>
    <w:rsid w:val="00E02B63"/>
    <w:rsid w:val="00E02CA1"/>
    <w:rsid w:val="00E039F1"/>
    <w:rsid w:val="00E03B37"/>
    <w:rsid w:val="00E04446"/>
    <w:rsid w:val="00E045D8"/>
    <w:rsid w:val="00E04E2E"/>
    <w:rsid w:val="00E072BD"/>
    <w:rsid w:val="00E1130E"/>
    <w:rsid w:val="00E118ED"/>
    <w:rsid w:val="00E11A27"/>
    <w:rsid w:val="00E124B4"/>
    <w:rsid w:val="00E12BDC"/>
    <w:rsid w:val="00E12D4D"/>
    <w:rsid w:val="00E12DED"/>
    <w:rsid w:val="00E12E7A"/>
    <w:rsid w:val="00E131DA"/>
    <w:rsid w:val="00E13816"/>
    <w:rsid w:val="00E13942"/>
    <w:rsid w:val="00E1481D"/>
    <w:rsid w:val="00E14A79"/>
    <w:rsid w:val="00E159DA"/>
    <w:rsid w:val="00E15F2F"/>
    <w:rsid w:val="00E16551"/>
    <w:rsid w:val="00E176DC"/>
    <w:rsid w:val="00E20824"/>
    <w:rsid w:val="00E20E4D"/>
    <w:rsid w:val="00E216AD"/>
    <w:rsid w:val="00E22BAB"/>
    <w:rsid w:val="00E238D6"/>
    <w:rsid w:val="00E23BA2"/>
    <w:rsid w:val="00E255F1"/>
    <w:rsid w:val="00E256EA"/>
    <w:rsid w:val="00E263D8"/>
    <w:rsid w:val="00E268F0"/>
    <w:rsid w:val="00E27100"/>
    <w:rsid w:val="00E274CE"/>
    <w:rsid w:val="00E310A7"/>
    <w:rsid w:val="00E3150E"/>
    <w:rsid w:val="00E3264A"/>
    <w:rsid w:val="00E33DF4"/>
    <w:rsid w:val="00E34A0C"/>
    <w:rsid w:val="00E34F07"/>
    <w:rsid w:val="00E3748D"/>
    <w:rsid w:val="00E37D06"/>
    <w:rsid w:val="00E40048"/>
    <w:rsid w:val="00E4023B"/>
    <w:rsid w:val="00E4087A"/>
    <w:rsid w:val="00E40A30"/>
    <w:rsid w:val="00E425A5"/>
    <w:rsid w:val="00E42E77"/>
    <w:rsid w:val="00E43C8D"/>
    <w:rsid w:val="00E44B81"/>
    <w:rsid w:val="00E46A1E"/>
    <w:rsid w:val="00E47044"/>
    <w:rsid w:val="00E4767C"/>
    <w:rsid w:val="00E47C6C"/>
    <w:rsid w:val="00E47CBB"/>
    <w:rsid w:val="00E50DFE"/>
    <w:rsid w:val="00E511BB"/>
    <w:rsid w:val="00E511D8"/>
    <w:rsid w:val="00E51338"/>
    <w:rsid w:val="00E523C4"/>
    <w:rsid w:val="00E52FDF"/>
    <w:rsid w:val="00E5464E"/>
    <w:rsid w:val="00E560E4"/>
    <w:rsid w:val="00E562FE"/>
    <w:rsid w:val="00E60125"/>
    <w:rsid w:val="00E607A2"/>
    <w:rsid w:val="00E60891"/>
    <w:rsid w:val="00E617ED"/>
    <w:rsid w:val="00E619DB"/>
    <w:rsid w:val="00E61CAF"/>
    <w:rsid w:val="00E61FB0"/>
    <w:rsid w:val="00E6205E"/>
    <w:rsid w:val="00E621C4"/>
    <w:rsid w:val="00E622A6"/>
    <w:rsid w:val="00E623B4"/>
    <w:rsid w:val="00E62CA7"/>
    <w:rsid w:val="00E6316F"/>
    <w:rsid w:val="00E63668"/>
    <w:rsid w:val="00E63B05"/>
    <w:rsid w:val="00E65ECD"/>
    <w:rsid w:val="00E66A95"/>
    <w:rsid w:val="00E66BD8"/>
    <w:rsid w:val="00E66EFE"/>
    <w:rsid w:val="00E67A44"/>
    <w:rsid w:val="00E67C28"/>
    <w:rsid w:val="00E700CE"/>
    <w:rsid w:val="00E70117"/>
    <w:rsid w:val="00E70618"/>
    <w:rsid w:val="00E70983"/>
    <w:rsid w:val="00E71B23"/>
    <w:rsid w:val="00E7222E"/>
    <w:rsid w:val="00E7244C"/>
    <w:rsid w:val="00E73374"/>
    <w:rsid w:val="00E73588"/>
    <w:rsid w:val="00E735F9"/>
    <w:rsid w:val="00E73F07"/>
    <w:rsid w:val="00E75562"/>
    <w:rsid w:val="00E7639E"/>
    <w:rsid w:val="00E801FB"/>
    <w:rsid w:val="00E81228"/>
    <w:rsid w:val="00E8214C"/>
    <w:rsid w:val="00E832BA"/>
    <w:rsid w:val="00E83499"/>
    <w:rsid w:val="00E859EF"/>
    <w:rsid w:val="00E86512"/>
    <w:rsid w:val="00E86F7E"/>
    <w:rsid w:val="00E87102"/>
    <w:rsid w:val="00E8717A"/>
    <w:rsid w:val="00E87617"/>
    <w:rsid w:val="00E9073C"/>
    <w:rsid w:val="00E911AA"/>
    <w:rsid w:val="00E92ECA"/>
    <w:rsid w:val="00E93792"/>
    <w:rsid w:val="00E93D17"/>
    <w:rsid w:val="00E948FF"/>
    <w:rsid w:val="00E94A63"/>
    <w:rsid w:val="00E94C6F"/>
    <w:rsid w:val="00E95D64"/>
    <w:rsid w:val="00E95FFB"/>
    <w:rsid w:val="00E978D2"/>
    <w:rsid w:val="00E97FCF"/>
    <w:rsid w:val="00EA159A"/>
    <w:rsid w:val="00EA2B70"/>
    <w:rsid w:val="00EA2E5C"/>
    <w:rsid w:val="00EA3375"/>
    <w:rsid w:val="00EA3F24"/>
    <w:rsid w:val="00EA4628"/>
    <w:rsid w:val="00EA5F3A"/>
    <w:rsid w:val="00EA6C6D"/>
    <w:rsid w:val="00EA6F9B"/>
    <w:rsid w:val="00EA7574"/>
    <w:rsid w:val="00EB0590"/>
    <w:rsid w:val="00EB0A68"/>
    <w:rsid w:val="00EB1179"/>
    <w:rsid w:val="00EB1734"/>
    <w:rsid w:val="00EB1FA9"/>
    <w:rsid w:val="00EB2040"/>
    <w:rsid w:val="00EB28E7"/>
    <w:rsid w:val="00EB3223"/>
    <w:rsid w:val="00EB3361"/>
    <w:rsid w:val="00EB39C8"/>
    <w:rsid w:val="00EB5418"/>
    <w:rsid w:val="00EB5BDA"/>
    <w:rsid w:val="00EB5E00"/>
    <w:rsid w:val="00EB6368"/>
    <w:rsid w:val="00EB68AA"/>
    <w:rsid w:val="00EB777C"/>
    <w:rsid w:val="00EC0FD5"/>
    <w:rsid w:val="00EC15BF"/>
    <w:rsid w:val="00EC1A7C"/>
    <w:rsid w:val="00EC2851"/>
    <w:rsid w:val="00EC496E"/>
    <w:rsid w:val="00EC4AC8"/>
    <w:rsid w:val="00EC5618"/>
    <w:rsid w:val="00EC5FCA"/>
    <w:rsid w:val="00EC6A8A"/>
    <w:rsid w:val="00EC6BBF"/>
    <w:rsid w:val="00EC7071"/>
    <w:rsid w:val="00EC7C84"/>
    <w:rsid w:val="00ED1176"/>
    <w:rsid w:val="00ED3104"/>
    <w:rsid w:val="00ED3E74"/>
    <w:rsid w:val="00ED40A4"/>
    <w:rsid w:val="00ED4163"/>
    <w:rsid w:val="00ED43A1"/>
    <w:rsid w:val="00ED452B"/>
    <w:rsid w:val="00ED47B0"/>
    <w:rsid w:val="00ED51FA"/>
    <w:rsid w:val="00ED5497"/>
    <w:rsid w:val="00ED636A"/>
    <w:rsid w:val="00ED7CBA"/>
    <w:rsid w:val="00EE124C"/>
    <w:rsid w:val="00EE1F31"/>
    <w:rsid w:val="00EE260C"/>
    <w:rsid w:val="00EE2A1D"/>
    <w:rsid w:val="00EE309C"/>
    <w:rsid w:val="00EE36E4"/>
    <w:rsid w:val="00EE3747"/>
    <w:rsid w:val="00EE37AA"/>
    <w:rsid w:val="00EE3BE5"/>
    <w:rsid w:val="00EE44B8"/>
    <w:rsid w:val="00EE4508"/>
    <w:rsid w:val="00EE62C9"/>
    <w:rsid w:val="00EE6A05"/>
    <w:rsid w:val="00EE6E64"/>
    <w:rsid w:val="00EE72A3"/>
    <w:rsid w:val="00EF04D8"/>
    <w:rsid w:val="00EF3363"/>
    <w:rsid w:val="00EF36F1"/>
    <w:rsid w:val="00EF375B"/>
    <w:rsid w:val="00EF4303"/>
    <w:rsid w:val="00EF4706"/>
    <w:rsid w:val="00EF4719"/>
    <w:rsid w:val="00EF4C7A"/>
    <w:rsid w:val="00EF4D5B"/>
    <w:rsid w:val="00EF582E"/>
    <w:rsid w:val="00EF655A"/>
    <w:rsid w:val="00EF722A"/>
    <w:rsid w:val="00EF7B22"/>
    <w:rsid w:val="00EF7E39"/>
    <w:rsid w:val="00F0011B"/>
    <w:rsid w:val="00F01577"/>
    <w:rsid w:val="00F019B5"/>
    <w:rsid w:val="00F01D71"/>
    <w:rsid w:val="00F02738"/>
    <w:rsid w:val="00F03B6D"/>
    <w:rsid w:val="00F03D97"/>
    <w:rsid w:val="00F05E77"/>
    <w:rsid w:val="00F06294"/>
    <w:rsid w:val="00F07514"/>
    <w:rsid w:val="00F07889"/>
    <w:rsid w:val="00F10500"/>
    <w:rsid w:val="00F10CCF"/>
    <w:rsid w:val="00F117A8"/>
    <w:rsid w:val="00F117C6"/>
    <w:rsid w:val="00F119E2"/>
    <w:rsid w:val="00F11F13"/>
    <w:rsid w:val="00F1205E"/>
    <w:rsid w:val="00F1257B"/>
    <w:rsid w:val="00F13024"/>
    <w:rsid w:val="00F131CB"/>
    <w:rsid w:val="00F13CE2"/>
    <w:rsid w:val="00F13D9E"/>
    <w:rsid w:val="00F14676"/>
    <w:rsid w:val="00F14CCC"/>
    <w:rsid w:val="00F151A0"/>
    <w:rsid w:val="00F16010"/>
    <w:rsid w:val="00F16C78"/>
    <w:rsid w:val="00F17D88"/>
    <w:rsid w:val="00F17F2A"/>
    <w:rsid w:val="00F17FD7"/>
    <w:rsid w:val="00F2026A"/>
    <w:rsid w:val="00F2052D"/>
    <w:rsid w:val="00F20D23"/>
    <w:rsid w:val="00F21E9B"/>
    <w:rsid w:val="00F22030"/>
    <w:rsid w:val="00F2210C"/>
    <w:rsid w:val="00F225F7"/>
    <w:rsid w:val="00F234E2"/>
    <w:rsid w:val="00F23EA1"/>
    <w:rsid w:val="00F242E4"/>
    <w:rsid w:val="00F24439"/>
    <w:rsid w:val="00F24D32"/>
    <w:rsid w:val="00F25B11"/>
    <w:rsid w:val="00F26341"/>
    <w:rsid w:val="00F27F0C"/>
    <w:rsid w:val="00F324F9"/>
    <w:rsid w:val="00F325F2"/>
    <w:rsid w:val="00F33BD4"/>
    <w:rsid w:val="00F33DA7"/>
    <w:rsid w:val="00F34715"/>
    <w:rsid w:val="00F356E9"/>
    <w:rsid w:val="00F35FDF"/>
    <w:rsid w:val="00F362A9"/>
    <w:rsid w:val="00F36717"/>
    <w:rsid w:val="00F373F5"/>
    <w:rsid w:val="00F40631"/>
    <w:rsid w:val="00F407FE"/>
    <w:rsid w:val="00F4207C"/>
    <w:rsid w:val="00F42170"/>
    <w:rsid w:val="00F4226B"/>
    <w:rsid w:val="00F42C0B"/>
    <w:rsid w:val="00F42F24"/>
    <w:rsid w:val="00F4330B"/>
    <w:rsid w:val="00F43AF3"/>
    <w:rsid w:val="00F44275"/>
    <w:rsid w:val="00F44CD6"/>
    <w:rsid w:val="00F44FE3"/>
    <w:rsid w:val="00F45016"/>
    <w:rsid w:val="00F463F7"/>
    <w:rsid w:val="00F46C29"/>
    <w:rsid w:val="00F46CEF"/>
    <w:rsid w:val="00F46E1C"/>
    <w:rsid w:val="00F4757C"/>
    <w:rsid w:val="00F514D5"/>
    <w:rsid w:val="00F51828"/>
    <w:rsid w:val="00F51A48"/>
    <w:rsid w:val="00F51AA4"/>
    <w:rsid w:val="00F51DAD"/>
    <w:rsid w:val="00F5236A"/>
    <w:rsid w:val="00F562CA"/>
    <w:rsid w:val="00F6099F"/>
    <w:rsid w:val="00F62B3C"/>
    <w:rsid w:val="00F63D31"/>
    <w:rsid w:val="00F6515C"/>
    <w:rsid w:val="00F6571E"/>
    <w:rsid w:val="00F65B86"/>
    <w:rsid w:val="00F664A7"/>
    <w:rsid w:val="00F6698D"/>
    <w:rsid w:val="00F66B44"/>
    <w:rsid w:val="00F672B0"/>
    <w:rsid w:val="00F67E11"/>
    <w:rsid w:val="00F67FBC"/>
    <w:rsid w:val="00F70259"/>
    <w:rsid w:val="00F721EC"/>
    <w:rsid w:val="00F7258F"/>
    <w:rsid w:val="00F72D11"/>
    <w:rsid w:val="00F72E27"/>
    <w:rsid w:val="00F732BB"/>
    <w:rsid w:val="00F744D2"/>
    <w:rsid w:val="00F746E6"/>
    <w:rsid w:val="00F752D4"/>
    <w:rsid w:val="00F75865"/>
    <w:rsid w:val="00F75DDA"/>
    <w:rsid w:val="00F75E50"/>
    <w:rsid w:val="00F77619"/>
    <w:rsid w:val="00F77AD4"/>
    <w:rsid w:val="00F77EF7"/>
    <w:rsid w:val="00F80304"/>
    <w:rsid w:val="00F80D8F"/>
    <w:rsid w:val="00F81600"/>
    <w:rsid w:val="00F823DC"/>
    <w:rsid w:val="00F82B15"/>
    <w:rsid w:val="00F82DDB"/>
    <w:rsid w:val="00F84B5E"/>
    <w:rsid w:val="00F855F4"/>
    <w:rsid w:val="00F87216"/>
    <w:rsid w:val="00F87850"/>
    <w:rsid w:val="00F87DC6"/>
    <w:rsid w:val="00F90AF5"/>
    <w:rsid w:val="00F91CD9"/>
    <w:rsid w:val="00F9264C"/>
    <w:rsid w:val="00F932DA"/>
    <w:rsid w:val="00F95A2D"/>
    <w:rsid w:val="00F96046"/>
    <w:rsid w:val="00F96EAC"/>
    <w:rsid w:val="00F97BA4"/>
    <w:rsid w:val="00F97F0B"/>
    <w:rsid w:val="00FA00E1"/>
    <w:rsid w:val="00FA083D"/>
    <w:rsid w:val="00FA167A"/>
    <w:rsid w:val="00FA1795"/>
    <w:rsid w:val="00FA1804"/>
    <w:rsid w:val="00FA2D00"/>
    <w:rsid w:val="00FA2DCE"/>
    <w:rsid w:val="00FA3038"/>
    <w:rsid w:val="00FA3C3B"/>
    <w:rsid w:val="00FA3F79"/>
    <w:rsid w:val="00FA4412"/>
    <w:rsid w:val="00FA4463"/>
    <w:rsid w:val="00FA5565"/>
    <w:rsid w:val="00FA63BB"/>
    <w:rsid w:val="00FA658F"/>
    <w:rsid w:val="00FA7D69"/>
    <w:rsid w:val="00FB007A"/>
    <w:rsid w:val="00FB04BE"/>
    <w:rsid w:val="00FB3214"/>
    <w:rsid w:val="00FB352A"/>
    <w:rsid w:val="00FB3BC8"/>
    <w:rsid w:val="00FB488C"/>
    <w:rsid w:val="00FB4C08"/>
    <w:rsid w:val="00FB4DA4"/>
    <w:rsid w:val="00FB50FD"/>
    <w:rsid w:val="00FB5883"/>
    <w:rsid w:val="00FB5BFD"/>
    <w:rsid w:val="00FB6318"/>
    <w:rsid w:val="00FB66B1"/>
    <w:rsid w:val="00FB73AC"/>
    <w:rsid w:val="00FB79C7"/>
    <w:rsid w:val="00FC0329"/>
    <w:rsid w:val="00FC03EF"/>
    <w:rsid w:val="00FC13B9"/>
    <w:rsid w:val="00FC183D"/>
    <w:rsid w:val="00FC19C1"/>
    <w:rsid w:val="00FC1A85"/>
    <w:rsid w:val="00FC1D70"/>
    <w:rsid w:val="00FC2088"/>
    <w:rsid w:val="00FC327E"/>
    <w:rsid w:val="00FC3C3A"/>
    <w:rsid w:val="00FC41BC"/>
    <w:rsid w:val="00FC4F2F"/>
    <w:rsid w:val="00FC6342"/>
    <w:rsid w:val="00FC6384"/>
    <w:rsid w:val="00FC6BD8"/>
    <w:rsid w:val="00FC76AC"/>
    <w:rsid w:val="00FC76E3"/>
    <w:rsid w:val="00FC7A5C"/>
    <w:rsid w:val="00FD0570"/>
    <w:rsid w:val="00FD0BF9"/>
    <w:rsid w:val="00FD1CAE"/>
    <w:rsid w:val="00FD1EC2"/>
    <w:rsid w:val="00FD2020"/>
    <w:rsid w:val="00FD2123"/>
    <w:rsid w:val="00FD22C9"/>
    <w:rsid w:val="00FD4E5A"/>
    <w:rsid w:val="00FD4F70"/>
    <w:rsid w:val="00FD5291"/>
    <w:rsid w:val="00FD53A9"/>
    <w:rsid w:val="00FD5C07"/>
    <w:rsid w:val="00FD77D9"/>
    <w:rsid w:val="00FE0648"/>
    <w:rsid w:val="00FE1C4F"/>
    <w:rsid w:val="00FE4391"/>
    <w:rsid w:val="00FE539F"/>
    <w:rsid w:val="00FE5E74"/>
    <w:rsid w:val="00FE6C3A"/>
    <w:rsid w:val="00FE7CE8"/>
    <w:rsid w:val="00FF1203"/>
    <w:rsid w:val="00FF195A"/>
    <w:rsid w:val="00FF24C2"/>
    <w:rsid w:val="00FF347F"/>
    <w:rsid w:val="00FF360D"/>
    <w:rsid w:val="00FF3BE1"/>
    <w:rsid w:val="00FF48C0"/>
    <w:rsid w:val="00FF4E4C"/>
    <w:rsid w:val="00FF5A68"/>
    <w:rsid w:val="00FF68B8"/>
    <w:rsid w:val="00FF6EC6"/>
    <w:rsid w:val="00FF740B"/>
    <w:rsid w:val="00FF7450"/>
  </w:rsids>
  <m:mathPr>
    <m:mathFont m:val="Cambria Math"/>
    <m:brkBin m:val="before"/>
    <m:brkBinSub m:val="--"/>
    <m:smallFrac/>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64C465"/>
  <w15:docId w15:val="{521A0760-9ECA-4AA5-84E4-4F84C5CF76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hr-HR" w:eastAsia="hr-HR"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Naslov1">
    <w:name w:val="heading 1"/>
    <w:basedOn w:val="Normal"/>
    <w:link w:val="Naslov1Char"/>
    <w:uiPriority w:val="9"/>
    <w:qFormat/>
    <w:rsid w:val="003D363C"/>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Naslov2">
    <w:name w:val="heading 2"/>
    <w:basedOn w:val="Normal"/>
    <w:next w:val="Normal"/>
    <w:link w:val="Naslov2Char"/>
    <w:uiPriority w:val="9"/>
    <w:unhideWhenUsed/>
    <w:qFormat/>
    <w:rsid w:val="003E35A5"/>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Naslov3">
    <w:name w:val="heading 3"/>
    <w:basedOn w:val="Normal"/>
    <w:next w:val="Normal"/>
    <w:link w:val="Naslov3Char"/>
    <w:uiPriority w:val="9"/>
    <w:unhideWhenUsed/>
    <w:qFormat/>
    <w:rsid w:val="00BA5D06"/>
    <w:pPr>
      <w:keepNext/>
      <w:keepLines/>
      <w:spacing w:before="200" w:after="0"/>
      <w:outlineLvl w:val="2"/>
    </w:pPr>
    <w:rPr>
      <w:rFonts w:asciiTheme="majorHAnsi" w:eastAsiaTheme="majorEastAsia" w:hAnsiTheme="majorHAnsi" w:cstheme="majorBidi"/>
      <w:b/>
      <w:bCs/>
      <w:color w:val="4F81BD" w:themeColor="accent1"/>
    </w:rPr>
  </w:style>
  <w:style w:type="paragraph" w:styleId="Naslov4">
    <w:name w:val="heading 4"/>
    <w:basedOn w:val="Normal"/>
    <w:next w:val="Normal"/>
    <w:link w:val="Naslov4Char"/>
    <w:uiPriority w:val="9"/>
    <w:unhideWhenUsed/>
    <w:qFormat/>
    <w:rsid w:val="00BF29BC"/>
    <w:pPr>
      <w:keepNext/>
      <w:keepLines/>
      <w:spacing w:before="200" w:after="0"/>
      <w:outlineLvl w:val="3"/>
    </w:pPr>
    <w:rPr>
      <w:rFonts w:asciiTheme="majorHAnsi" w:eastAsiaTheme="majorEastAsia" w:hAnsiTheme="majorHAnsi" w:cstheme="majorBidi"/>
      <w:b/>
      <w:bCs/>
      <w:i/>
      <w:iCs/>
      <w:color w:val="4F81BD" w:themeColor="accent1"/>
    </w:rPr>
  </w:style>
  <w:style w:type="paragraph" w:styleId="Naslov5">
    <w:name w:val="heading 5"/>
    <w:basedOn w:val="Normal"/>
    <w:next w:val="Normal"/>
    <w:link w:val="Naslov5Char"/>
    <w:uiPriority w:val="9"/>
    <w:unhideWhenUsed/>
    <w:qFormat/>
    <w:rsid w:val="00C25988"/>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1Char">
    <w:name w:val="Naslov 1 Char"/>
    <w:basedOn w:val="Zadanifontodlomka"/>
    <w:link w:val="Naslov1"/>
    <w:uiPriority w:val="9"/>
    <w:rsid w:val="003D363C"/>
    <w:rPr>
      <w:rFonts w:ascii="Times New Roman" w:eastAsia="Times New Roman" w:hAnsi="Times New Roman" w:cs="Times New Roman"/>
      <w:b/>
      <w:bCs/>
      <w:kern w:val="36"/>
      <w:sz w:val="48"/>
      <w:szCs w:val="48"/>
      <w:lang w:eastAsia="hr-HR"/>
    </w:rPr>
  </w:style>
  <w:style w:type="paragraph" w:customStyle="1" w:styleId="t-9-8">
    <w:name w:val="t-9-8"/>
    <w:basedOn w:val="Normal"/>
    <w:rsid w:val="00CE4B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10-9-kurz-s">
    <w:name w:val="t-10-9-kurz-s"/>
    <w:basedOn w:val="Normal"/>
    <w:rsid w:val="0077303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lanak">
    <w:name w:val="clanak"/>
    <w:basedOn w:val="Normal"/>
    <w:rsid w:val="00773037"/>
    <w:pPr>
      <w:spacing w:before="100" w:beforeAutospacing="1" w:after="100" w:afterAutospacing="1" w:line="240" w:lineRule="auto"/>
    </w:pPr>
    <w:rPr>
      <w:rFonts w:ascii="Times New Roman" w:eastAsia="Times New Roman" w:hAnsi="Times New Roman" w:cs="Times New Roman"/>
      <w:sz w:val="24"/>
      <w:szCs w:val="24"/>
    </w:rPr>
  </w:style>
  <w:style w:type="character" w:styleId="Hiperveza">
    <w:name w:val="Hyperlink"/>
    <w:uiPriority w:val="99"/>
    <w:rsid w:val="00F373F5"/>
    <w:rPr>
      <w:color w:val="0000FF"/>
      <w:u w:val="single"/>
    </w:rPr>
  </w:style>
  <w:style w:type="table" w:styleId="Reetkatablice">
    <w:name w:val="Table Grid"/>
    <w:basedOn w:val="Obinatablica"/>
    <w:uiPriority w:val="59"/>
    <w:rsid w:val="00FA44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Odlomakpopisa">
    <w:name w:val="List Paragraph"/>
    <w:basedOn w:val="Normal"/>
    <w:link w:val="OdlomakpopisaChar"/>
    <w:uiPriority w:val="34"/>
    <w:qFormat/>
    <w:rsid w:val="0081261C"/>
    <w:pPr>
      <w:ind w:left="720"/>
      <w:contextualSpacing/>
    </w:pPr>
  </w:style>
  <w:style w:type="paragraph" w:styleId="Tekstbalonia">
    <w:name w:val="Balloon Text"/>
    <w:basedOn w:val="Normal"/>
    <w:link w:val="TekstbaloniaChar"/>
    <w:uiPriority w:val="99"/>
    <w:semiHidden/>
    <w:unhideWhenUsed/>
    <w:rsid w:val="0081261C"/>
    <w:pPr>
      <w:spacing w:after="0" w:line="240" w:lineRule="auto"/>
    </w:pPr>
    <w:rPr>
      <w:rFonts w:ascii="Tahoma" w:hAnsi="Tahoma" w:cs="Tahoma"/>
      <w:sz w:val="16"/>
      <w:szCs w:val="16"/>
    </w:rPr>
  </w:style>
  <w:style w:type="character" w:customStyle="1" w:styleId="TekstbaloniaChar">
    <w:name w:val="Tekst balončića Char"/>
    <w:basedOn w:val="Zadanifontodlomka"/>
    <w:link w:val="Tekstbalonia"/>
    <w:uiPriority w:val="99"/>
    <w:semiHidden/>
    <w:rsid w:val="0081261C"/>
    <w:rPr>
      <w:rFonts w:ascii="Tahoma" w:hAnsi="Tahoma" w:cs="Tahoma"/>
      <w:sz w:val="16"/>
      <w:szCs w:val="16"/>
    </w:rPr>
  </w:style>
  <w:style w:type="paragraph" w:customStyle="1" w:styleId="tb-na16">
    <w:name w:val="tb-na16"/>
    <w:basedOn w:val="Normal"/>
    <w:rsid w:val="008D39A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12-9-fett-s">
    <w:name w:val="t-12-9-fett-s"/>
    <w:basedOn w:val="Normal"/>
    <w:rsid w:val="008D39A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Zadanifontodlomka"/>
    <w:rsid w:val="004255DA"/>
  </w:style>
  <w:style w:type="paragraph" w:styleId="StandardWeb">
    <w:name w:val="Normal (Web)"/>
    <w:basedOn w:val="Normal"/>
    <w:unhideWhenUsed/>
    <w:qFormat/>
    <w:rsid w:val="00C22F4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aslov4Char">
    <w:name w:val="Naslov 4 Char"/>
    <w:basedOn w:val="Zadanifontodlomka"/>
    <w:link w:val="Naslov4"/>
    <w:uiPriority w:val="9"/>
    <w:rsid w:val="00BF29BC"/>
    <w:rPr>
      <w:rFonts w:asciiTheme="majorHAnsi" w:eastAsiaTheme="majorEastAsia" w:hAnsiTheme="majorHAnsi" w:cstheme="majorBidi"/>
      <w:b/>
      <w:bCs/>
      <w:i/>
      <w:iCs/>
      <w:color w:val="4F81BD" w:themeColor="accent1"/>
    </w:rPr>
  </w:style>
  <w:style w:type="character" w:styleId="Naglaeno">
    <w:name w:val="Strong"/>
    <w:basedOn w:val="Zadanifontodlomka"/>
    <w:uiPriority w:val="22"/>
    <w:qFormat/>
    <w:rsid w:val="007900B7"/>
    <w:rPr>
      <w:b/>
      <w:bCs/>
    </w:rPr>
  </w:style>
  <w:style w:type="paragraph" w:styleId="Zaglavlje">
    <w:name w:val="header"/>
    <w:basedOn w:val="Normal"/>
    <w:link w:val="ZaglavljeChar"/>
    <w:uiPriority w:val="99"/>
    <w:unhideWhenUsed/>
    <w:rsid w:val="003F59B1"/>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3F59B1"/>
  </w:style>
  <w:style w:type="paragraph" w:styleId="Podnoje">
    <w:name w:val="footer"/>
    <w:basedOn w:val="Normal"/>
    <w:link w:val="PodnojeChar"/>
    <w:uiPriority w:val="99"/>
    <w:unhideWhenUsed/>
    <w:rsid w:val="003F59B1"/>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3F59B1"/>
  </w:style>
  <w:style w:type="paragraph" w:customStyle="1" w:styleId="Standard">
    <w:name w:val="Standard"/>
    <w:rsid w:val="004704AD"/>
    <w:pPr>
      <w:widowControl w:val="0"/>
      <w:suppressAutoHyphens/>
      <w:autoSpaceDN w:val="0"/>
      <w:spacing w:after="0" w:line="240" w:lineRule="auto"/>
      <w:textAlignment w:val="baseline"/>
    </w:pPr>
    <w:rPr>
      <w:rFonts w:ascii="Times New Roman" w:eastAsia="Lucida Sans Unicode" w:hAnsi="Times New Roman" w:cs="Mangal"/>
      <w:kern w:val="3"/>
      <w:sz w:val="24"/>
      <w:szCs w:val="24"/>
      <w:lang w:eastAsia="zh-CN" w:bidi="hi-IN"/>
    </w:rPr>
  </w:style>
  <w:style w:type="character" w:customStyle="1" w:styleId="Naslov5Char">
    <w:name w:val="Naslov 5 Char"/>
    <w:basedOn w:val="Zadanifontodlomka"/>
    <w:link w:val="Naslov5"/>
    <w:uiPriority w:val="9"/>
    <w:rsid w:val="00C25988"/>
    <w:rPr>
      <w:rFonts w:asciiTheme="majorHAnsi" w:eastAsiaTheme="majorEastAsia" w:hAnsiTheme="majorHAnsi" w:cstheme="majorBidi"/>
      <w:color w:val="243F60" w:themeColor="accent1" w:themeShade="7F"/>
    </w:rPr>
  </w:style>
  <w:style w:type="paragraph" w:customStyle="1" w:styleId="StandardWeb1">
    <w:name w:val="Standard (Web)1"/>
    <w:basedOn w:val="Normal"/>
    <w:rsid w:val="00C25988"/>
    <w:pPr>
      <w:suppressAutoHyphens/>
      <w:spacing w:before="100" w:after="100" w:line="100" w:lineRule="atLeast"/>
    </w:pPr>
    <w:rPr>
      <w:rFonts w:ascii="Times New Roman" w:eastAsia="Times New Roman" w:hAnsi="Times New Roman" w:cs="Times New Roman"/>
      <w:kern w:val="1"/>
      <w:sz w:val="24"/>
      <w:szCs w:val="24"/>
      <w:lang w:eastAsia="ar-SA"/>
    </w:rPr>
  </w:style>
  <w:style w:type="character" w:styleId="SlijeenaHiperveza">
    <w:name w:val="FollowedHyperlink"/>
    <w:basedOn w:val="Zadanifontodlomka"/>
    <w:uiPriority w:val="99"/>
    <w:semiHidden/>
    <w:unhideWhenUsed/>
    <w:rsid w:val="00040DA5"/>
    <w:rPr>
      <w:color w:val="800080" w:themeColor="followedHyperlink"/>
      <w:u w:val="single"/>
    </w:rPr>
  </w:style>
  <w:style w:type="paragraph" w:styleId="Sadraj1">
    <w:name w:val="toc 1"/>
    <w:basedOn w:val="Normal"/>
    <w:next w:val="Normal"/>
    <w:autoRedefine/>
    <w:uiPriority w:val="39"/>
    <w:qFormat/>
    <w:rsid w:val="005B10AE"/>
    <w:pPr>
      <w:tabs>
        <w:tab w:val="left" w:pos="284"/>
        <w:tab w:val="left" w:pos="426"/>
        <w:tab w:val="left" w:pos="851"/>
        <w:tab w:val="right" w:leader="dot" w:pos="9061"/>
      </w:tabs>
      <w:spacing w:after="0"/>
      <w:jc w:val="both"/>
    </w:pPr>
    <w:rPr>
      <w:rFonts w:asciiTheme="majorHAnsi" w:eastAsia="Symbol" w:hAnsiTheme="majorHAnsi" w:cs="Times New Roman"/>
      <w:b/>
      <w:bCs/>
      <w:i/>
      <w:caps/>
      <w:noProof/>
      <w:sz w:val="24"/>
      <w:szCs w:val="24"/>
    </w:rPr>
  </w:style>
  <w:style w:type="paragraph" w:styleId="Sadraj2">
    <w:name w:val="toc 2"/>
    <w:basedOn w:val="Bezproreda"/>
    <w:next w:val="Standard"/>
    <w:autoRedefine/>
    <w:uiPriority w:val="39"/>
    <w:qFormat/>
    <w:rsid w:val="00AF6179"/>
    <w:pPr>
      <w:tabs>
        <w:tab w:val="left" w:pos="851"/>
        <w:tab w:val="right" w:leader="dot" w:pos="9061"/>
      </w:tabs>
      <w:spacing w:line="276" w:lineRule="auto"/>
      <w:ind w:left="426" w:hanging="426"/>
    </w:pPr>
    <w:rPr>
      <w:rFonts w:asciiTheme="majorHAnsi" w:eastAsia="Times New Roman" w:hAnsiTheme="majorHAnsi" w:cs="Times New Roman"/>
      <w:b/>
      <w:smallCaps/>
      <w:noProof/>
      <w:szCs w:val="20"/>
      <w:lang w:eastAsia="sl-SI"/>
    </w:rPr>
  </w:style>
  <w:style w:type="paragraph" w:styleId="Naslov">
    <w:name w:val="Title"/>
    <w:basedOn w:val="Normal"/>
    <w:link w:val="NaslovChar"/>
    <w:qFormat/>
    <w:rsid w:val="00425375"/>
    <w:pPr>
      <w:spacing w:after="0" w:line="240" w:lineRule="auto"/>
      <w:jc w:val="center"/>
    </w:pPr>
    <w:rPr>
      <w:rFonts w:ascii="HelveticaPlain" w:eastAsia="Times New Roman" w:hAnsi="HelveticaPlain" w:cs="Times New Roman"/>
      <w:sz w:val="32"/>
      <w:szCs w:val="20"/>
      <w:lang w:val="en-US"/>
    </w:rPr>
  </w:style>
  <w:style w:type="character" w:customStyle="1" w:styleId="NaslovChar">
    <w:name w:val="Naslov Char"/>
    <w:basedOn w:val="Zadanifontodlomka"/>
    <w:link w:val="Naslov"/>
    <w:rsid w:val="00425375"/>
    <w:rPr>
      <w:rFonts w:ascii="HelveticaPlain" w:eastAsia="Times New Roman" w:hAnsi="HelveticaPlain" w:cs="Times New Roman"/>
      <w:sz w:val="32"/>
      <w:szCs w:val="20"/>
      <w:lang w:val="en-US"/>
    </w:rPr>
  </w:style>
  <w:style w:type="paragraph" w:styleId="Sadraj3">
    <w:name w:val="toc 3"/>
    <w:basedOn w:val="Normal"/>
    <w:next w:val="Normal"/>
    <w:autoRedefine/>
    <w:uiPriority w:val="39"/>
    <w:unhideWhenUsed/>
    <w:qFormat/>
    <w:rsid w:val="00064F56"/>
    <w:pPr>
      <w:tabs>
        <w:tab w:val="left" w:pos="1100"/>
        <w:tab w:val="right" w:leader="dot" w:pos="9060"/>
      </w:tabs>
      <w:spacing w:after="0"/>
      <w:ind w:left="851" w:hanging="425"/>
    </w:pPr>
    <w:rPr>
      <w:rFonts w:ascii="Calibri" w:eastAsia="Times New Roman" w:hAnsi="Calibri" w:cs="Times New Roman"/>
      <w:iCs/>
      <w:noProof/>
      <w:sz w:val="20"/>
      <w:szCs w:val="20"/>
    </w:rPr>
  </w:style>
  <w:style w:type="paragraph" w:styleId="TOCNaslov">
    <w:name w:val="TOC Heading"/>
    <w:basedOn w:val="Naslov1"/>
    <w:next w:val="Normal"/>
    <w:uiPriority w:val="39"/>
    <w:unhideWhenUsed/>
    <w:qFormat/>
    <w:rsid w:val="006871A8"/>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eastAsia="en-US"/>
    </w:rPr>
  </w:style>
  <w:style w:type="character" w:customStyle="1" w:styleId="Naslov2Char">
    <w:name w:val="Naslov 2 Char"/>
    <w:basedOn w:val="Zadanifontodlomka"/>
    <w:link w:val="Naslov2"/>
    <w:uiPriority w:val="9"/>
    <w:rsid w:val="003E35A5"/>
    <w:rPr>
      <w:rFonts w:asciiTheme="majorHAnsi" w:eastAsiaTheme="majorEastAsia" w:hAnsiTheme="majorHAnsi" w:cstheme="majorBidi"/>
      <w:b/>
      <w:bCs/>
      <w:color w:val="4F81BD" w:themeColor="accent1"/>
      <w:sz w:val="26"/>
      <w:szCs w:val="26"/>
    </w:rPr>
  </w:style>
  <w:style w:type="character" w:customStyle="1" w:styleId="Naslov3Char">
    <w:name w:val="Naslov 3 Char"/>
    <w:basedOn w:val="Zadanifontodlomka"/>
    <w:link w:val="Naslov3"/>
    <w:uiPriority w:val="9"/>
    <w:rsid w:val="00BA5D06"/>
    <w:rPr>
      <w:rFonts w:asciiTheme="majorHAnsi" w:eastAsiaTheme="majorEastAsia" w:hAnsiTheme="majorHAnsi" w:cstheme="majorBidi"/>
      <w:b/>
      <w:bCs/>
      <w:color w:val="4F81BD" w:themeColor="accent1"/>
    </w:rPr>
  </w:style>
  <w:style w:type="paragraph" w:styleId="Opisslike">
    <w:name w:val="caption"/>
    <w:aliases w:val="Opis tablice"/>
    <w:basedOn w:val="Normal"/>
    <w:next w:val="Normal"/>
    <w:link w:val="OpisslikeChar"/>
    <w:uiPriority w:val="35"/>
    <w:unhideWhenUsed/>
    <w:qFormat/>
    <w:rsid w:val="002F53E6"/>
    <w:pPr>
      <w:spacing w:line="240" w:lineRule="auto"/>
      <w:jc w:val="center"/>
    </w:pPr>
    <w:rPr>
      <w:rFonts w:asciiTheme="majorHAnsi" w:hAnsiTheme="majorHAnsi"/>
      <w:b/>
      <w:bCs/>
      <w:szCs w:val="18"/>
    </w:rPr>
  </w:style>
  <w:style w:type="paragraph" w:styleId="Tekstfusnote">
    <w:name w:val="footnote text"/>
    <w:basedOn w:val="Normal"/>
    <w:link w:val="TekstfusnoteChar"/>
    <w:uiPriority w:val="99"/>
    <w:semiHidden/>
    <w:unhideWhenUsed/>
    <w:rsid w:val="0072404B"/>
    <w:pPr>
      <w:spacing w:after="0" w:line="240" w:lineRule="auto"/>
    </w:pPr>
    <w:rPr>
      <w:sz w:val="20"/>
      <w:szCs w:val="20"/>
    </w:rPr>
  </w:style>
  <w:style w:type="character" w:customStyle="1" w:styleId="TekstfusnoteChar">
    <w:name w:val="Tekst fusnote Char"/>
    <w:basedOn w:val="Zadanifontodlomka"/>
    <w:link w:val="Tekstfusnote"/>
    <w:uiPriority w:val="99"/>
    <w:semiHidden/>
    <w:rsid w:val="0072404B"/>
    <w:rPr>
      <w:sz w:val="20"/>
      <w:szCs w:val="20"/>
    </w:rPr>
  </w:style>
  <w:style w:type="character" w:styleId="Referencafusnote">
    <w:name w:val="footnote reference"/>
    <w:basedOn w:val="Zadanifontodlomka"/>
    <w:uiPriority w:val="99"/>
    <w:semiHidden/>
    <w:unhideWhenUsed/>
    <w:rsid w:val="0072404B"/>
    <w:rPr>
      <w:vertAlign w:val="superscript"/>
    </w:rPr>
  </w:style>
  <w:style w:type="paragraph" w:styleId="Tablicaslika">
    <w:name w:val="table of figures"/>
    <w:basedOn w:val="Normal"/>
    <w:next w:val="Normal"/>
    <w:uiPriority w:val="99"/>
    <w:unhideWhenUsed/>
    <w:rsid w:val="0025109F"/>
    <w:pPr>
      <w:spacing w:after="0"/>
      <w:ind w:left="440" w:hanging="440"/>
    </w:pPr>
    <w:rPr>
      <w:smallCaps/>
      <w:sz w:val="20"/>
      <w:szCs w:val="20"/>
    </w:rPr>
  </w:style>
  <w:style w:type="table" w:customStyle="1" w:styleId="Reetkatablice1">
    <w:name w:val="Rešetka tablice1"/>
    <w:basedOn w:val="Obinatablica"/>
    <w:next w:val="Reetkatablice"/>
    <w:uiPriority w:val="59"/>
    <w:rsid w:val="004919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2">
    <w:name w:val="Rešetka tablice2"/>
    <w:basedOn w:val="Obinatablica"/>
    <w:next w:val="Reetkatablice"/>
    <w:uiPriority w:val="59"/>
    <w:rsid w:val="00C271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3">
    <w:name w:val="Rešetka tablice3"/>
    <w:basedOn w:val="Obinatablica"/>
    <w:next w:val="Reetkatablice"/>
    <w:uiPriority w:val="59"/>
    <w:rsid w:val="00C271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4">
    <w:name w:val="Rešetka tablice4"/>
    <w:basedOn w:val="Obinatablica"/>
    <w:next w:val="Reetkatablice"/>
    <w:uiPriority w:val="59"/>
    <w:rsid w:val="00C271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5">
    <w:name w:val="Rešetka tablice5"/>
    <w:basedOn w:val="Obinatablica"/>
    <w:next w:val="Reetkatablice"/>
    <w:uiPriority w:val="59"/>
    <w:rsid w:val="00C271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6">
    <w:name w:val="Rešetka tablice6"/>
    <w:basedOn w:val="Obinatablica"/>
    <w:next w:val="Reetkatablice"/>
    <w:uiPriority w:val="59"/>
    <w:rsid w:val="00C271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7">
    <w:name w:val="Rešetka tablice7"/>
    <w:basedOn w:val="Obinatablica"/>
    <w:next w:val="Reetkatablice"/>
    <w:uiPriority w:val="59"/>
    <w:rsid w:val="00C271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ica">
    <w:name w:val="tablica"/>
    <w:basedOn w:val="Opisslike"/>
    <w:link w:val="tablicaChar"/>
    <w:qFormat/>
    <w:rsid w:val="00834867"/>
    <w:rPr>
      <w:szCs w:val="20"/>
    </w:rPr>
  </w:style>
  <w:style w:type="paragraph" w:customStyle="1" w:styleId="tablica1">
    <w:name w:val="tablica 1"/>
    <w:basedOn w:val="Normal"/>
    <w:link w:val="tablica1Char"/>
    <w:qFormat/>
    <w:rsid w:val="00834867"/>
    <w:pPr>
      <w:spacing w:after="0"/>
      <w:jc w:val="both"/>
    </w:pPr>
    <w:rPr>
      <w:rFonts w:asciiTheme="majorHAnsi" w:hAnsiTheme="majorHAnsi"/>
      <w:b/>
      <w:bCs/>
    </w:rPr>
  </w:style>
  <w:style w:type="character" w:customStyle="1" w:styleId="OpisslikeChar">
    <w:name w:val="Opis slike Char"/>
    <w:aliases w:val="Opis tablice Char"/>
    <w:basedOn w:val="Zadanifontodlomka"/>
    <w:link w:val="Opisslike"/>
    <w:uiPriority w:val="35"/>
    <w:rsid w:val="002F53E6"/>
    <w:rPr>
      <w:rFonts w:asciiTheme="majorHAnsi" w:hAnsiTheme="majorHAnsi"/>
      <w:b/>
      <w:bCs/>
      <w:szCs w:val="18"/>
    </w:rPr>
  </w:style>
  <w:style w:type="character" w:customStyle="1" w:styleId="tablicaChar">
    <w:name w:val="tablica Char"/>
    <w:basedOn w:val="OpisslikeChar"/>
    <w:link w:val="tablica"/>
    <w:rsid w:val="00834867"/>
    <w:rPr>
      <w:rFonts w:asciiTheme="majorHAnsi" w:hAnsiTheme="majorHAnsi"/>
      <w:b/>
      <w:bCs/>
      <w:szCs w:val="18"/>
    </w:rPr>
  </w:style>
  <w:style w:type="character" w:customStyle="1" w:styleId="tablica1Char">
    <w:name w:val="tablica 1 Char"/>
    <w:basedOn w:val="Zadanifontodlomka"/>
    <w:link w:val="tablica1"/>
    <w:rsid w:val="00834867"/>
    <w:rPr>
      <w:rFonts w:asciiTheme="majorHAnsi" w:hAnsiTheme="majorHAnsi"/>
      <w:b/>
      <w:bCs/>
    </w:rPr>
  </w:style>
  <w:style w:type="paragraph" w:styleId="Bezproreda">
    <w:name w:val="No Spacing"/>
    <w:uiPriority w:val="1"/>
    <w:qFormat/>
    <w:rsid w:val="002F53E6"/>
    <w:pPr>
      <w:spacing w:after="0" w:line="240" w:lineRule="auto"/>
    </w:pPr>
  </w:style>
  <w:style w:type="character" w:customStyle="1" w:styleId="InternetLink">
    <w:name w:val="Internet Link"/>
    <w:basedOn w:val="Zadanifontodlomka"/>
    <w:uiPriority w:val="99"/>
    <w:unhideWhenUsed/>
    <w:rsid w:val="0087674E"/>
    <w:rPr>
      <w:color w:val="0000FF" w:themeColor="hyperlink"/>
      <w:u w:val="single"/>
    </w:rPr>
  </w:style>
  <w:style w:type="paragraph" w:styleId="Tijeloteksta">
    <w:name w:val="Body Text"/>
    <w:basedOn w:val="Normal"/>
    <w:link w:val="TijelotekstaChar"/>
    <w:semiHidden/>
    <w:rsid w:val="00FF195A"/>
    <w:pPr>
      <w:spacing w:after="0" w:line="240" w:lineRule="auto"/>
    </w:pPr>
    <w:rPr>
      <w:rFonts w:ascii="Times New Roman" w:eastAsia="Calibri" w:hAnsi="Times New Roman" w:cs="Times New Roman"/>
      <w:sz w:val="24"/>
      <w:szCs w:val="24"/>
    </w:rPr>
  </w:style>
  <w:style w:type="character" w:customStyle="1" w:styleId="TijelotekstaChar">
    <w:name w:val="Tijelo teksta Char"/>
    <w:basedOn w:val="Zadanifontodlomka"/>
    <w:link w:val="Tijeloteksta"/>
    <w:semiHidden/>
    <w:rsid w:val="00FF195A"/>
    <w:rPr>
      <w:rFonts w:ascii="Times New Roman" w:eastAsia="Calibri" w:hAnsi="Times New Roman" w:cs="Times New Roman"/>
      <w:sz w:val="24"/>
      <w:szCs w:val="24"/>
    </w:rPr>
  </w:style>
  <w:style w:type="paragraph" w:customStyle="1" w:styleId="box459040">
    <w:name w:val="box_459040"/>
    <w:basedOn w:val="Normal"/>
    <w:rsid w:val="00850243"/>
    <w:pPr>
      <w:spacing w:before="100" w:beforeAutospacing="1" w:after="100" w:afterAutospacing="1" w:line="240" w:lineRule="auto"/>
    </w:pPr>
    <w:rPr>
      <w:rFonts w:ascii="Times New Roman" w:eastAsia="Times New Roman" w:hAnsi="Times New Roman" w:cs="Times New Roman"/>
      <w:sz w:val="24"/>
      <w:szCs w:val="24"/>
    </w:rPr>
  </w:style>
  <w:style w:type="character" w:styleId="Referencakomentara">
    <w:name w:val="annotation reference"/>
    <w:basedOn w:val="Zadanifontodlomka"/>
    <w:uiPriority w:val="99"/>
    <w:semiHidden/>
    <w:unhideWhenUsed/>
    <w:rsid w:val="00BD4B4C"/>
    <w:rPr>
      <w:sz w:val="16"/>
      <w:szCs w:val="16"/>
    </w:rPr>
  </w:style>
  <w:style w:type="paragraph" w:styleId="Tekstkomentara">
    <w:name w:val="annotation text"/>
    <w:basedOn w:val="Normal"/>
    <w:link w:val="TekstkomentaraChar"/>
    <w:uiPriority w:val="99"/>
    <w:semiHidden/>
    <w:unhideWhenUsed/>
    <w:rsid w:val="00BD4B4C"/>
    <w:pPr>
      <w:spacing w:line="240" w:lineRule="auto"/>
    </w:pPr>
    <w:rPr>
      <w:rFonts w:eastAsiaTheme="minorHAnsi"/>
      <w:sz w:val="20"/>
      <w:szCs w:val="20"/>
      <w:lang w:eastAsia="en-US"/>
    </w:rPr>
  </w:style>
  <w:style w:type="character" w:customStyle="1" w:styleId="TekstkomentaraChar">
    <w:name w:val="Tekst komentara Char"/>
    <w:basedOn w:val="Zadanifontodlomka"/>
    <w:link w:val="Tekstkomentara"/>
    <w:uiPriority w:val="99"/>
    <w:semiHidden/>
    <w:rsid w:val="00BD4B4C"/>
    <w:rPr>
      <w:rFonts w:eastAsiaTheme="minorHAnsi"/>
      <w:sz w:val="20"/>
      <w:szCs w:val="20"/>
      <w:lang w:eastAsia="en-US"/>
    </w:rPr>
  </w:style>
  <w:style w:type="paragraph" w:customStyle="1" w:styleId="pt-bodytext-000033">
    <w:name w:val="pt-bodytext-000033"/>
    <w:basedOn w:val="Normal"/>
    <w:rsid w:val="00C1787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t-defaultparagraphfont-000025">
    <w:name w:val="pt-defaultparagraphfont-000025"/>
    <w:basedOn w:val="Zadanifontodlomka"/>
    <w:rsid w:val="00C17872"/>
  </w:style>
  <w:style w:type="character" w:customStyle="1" w:styleId="pt-defaultparagraphfont-000035">
    <w:name w:val="pt-defaultparagraphfont-000035"/>
    <w:basedOn w:val="Zadanifontodlomka"/>
    <w:rsid w:val="00C17872"/>
  </w:style>
  <w:style w:type="paragraph" w:customStyle="1" w:styleId="pt-bodytext-000036">
    <w:name w:val="pt-bodytext-000036"/>
    <w:basedOn w:val="Normal"/>
    <w:rsid w:val="00C1787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t-000037">
    <w:name w:val="pt-000037"/>
    <w:basedOn w:val="Normal"/>
    <w:rsid w:val="00C1787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t-000028">
    <w:name w:val="pt-000028"/>
    <w:basedOn w:val="Zadanifontodlomka"/>
    <w:rsid w:val="00C17872"/>
  </w:style>
  <w:style w:type="character" w:customStyle="1" w:styleId="pt-defaultparagraphfont-000030">
    <w:name w:val="pt-defaultparagraphfont-000030"/>
    <w:basedOn w:val="Zadanifontodlomka"/>
    <w:rsid w:val="00C17872"/>
  </w:style>
  <w:style w:type="paragraph" w:customStyle="1" w:styleId="pt-bodytext20-000039">
    <w:name w:val="pt-bodytext20-000039"/>
    <w:basedOn w:val="Normal"/>
    <w:rsid w:val="00C1787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t-000031">
    <w:name w:val="pt-000031"/>
    <w:basedOn w:val="Zadanifontodlomka"/>
    <w:rsid w:val="00C17872"/>
  </w:style>
  <w:style w:type="paragraph" w:customStyle="1" w:styleId="pt-bodytext-000040">
    <w:name w:val="pt-bodytext-000040"/>
    <w:basedOn w:val="Normal"/>
    <w:rsid w:val="00C1787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t-bodytext-000041">
    <w:name w:val="pt-bodytext-000041"/>
    <w:basedOn w:val="Normal"/>
    <w:rsid w:val="00C1787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t-bodytext-000042">
    <w:name w:val="pt-bodytext-000042"/>
    <w:basedOn w:val="Normal"/>
    <w:rsid w:val="00C1787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t-bodytext-000043">
    <w:name w:val="pt-bodytext-000043"/>
    <w:basedOn w:val="Normal"/>
    <w:rsid w:val="00C1787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t-bodytext-000045">
    <w:name w:val="pt-bodytext-000045"/>
    <w:basedOn w:val="Normal"/>
    <w:rsid w:val="009771A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t-bodytext-000049">
    <w:name w:val="pt-bodytext-000049"/>
    <w:basedOn w:val="Normal"/>
    <w:rsid w:val="00D9181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t-000051">
    <w:name w:val="pt-000051"/>
    <w:basedOn w:val="Normal"/>
    <w:rsid w:val="00D9181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t-bodytext-000052">
    <w:name w:val="pt-bodytext-000052"/>
    <w:basedOn w:val="Normal"/>
    <w:rsid w:val="00D9181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t-heading2char">
    <w:name w:val="pt-heading2char"/>
    <w:basedOn w:val="Zadanifontodlomka"/>
    <w:rsid w:val="00D9181B"/>
  </w:style>
  <w:style w:type="paragraph" w:customStyle="1" w:styleId="pt-000053">
    <w:name w:val="pt-000053"/>
    <w:basedOn w:val="Normal"/>
    <w:rsid w:val="00D9181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t-000054">
    <w:name w:val="pt-000054"/>
    <w:basedOn w:val="Zadanifontodlomka"/>
    <w:rsid w:val="00D9181B"/>
  </w:style>
  <w:style w:type="paragraph" w:customStyle="1" w:styleId="pt-000056">
    <w:name w:val="pt-000056"/>
    <w:basedOn w:val="Normal"/>
    <w:rsid w:val="00D9181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t-bodytext-000057">
    <w:name w:val="pt-bodytext-000057"/>
    <w:basedOn w:val="Normal"/>
    <w:rsid w:val="00D9181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t-000058">
    <w:name w:val="pt-000058"/>
    <w:basedOn w:val="Normal"/>
    <w:rsid w:val="00D9181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t-bodytext20-000059">
    <w:name w:val="pt-bodytext20-000059"/>
    <w:basedOn w:val="Normal"/>
    <w:rsid w:val="00D9181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t-000060">
    <w:name w:val="pt-000060"/>
    <w:basedOn w:val="Normal"/>
    <w:rsid w:val="00D9181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t-000061">
    <w:name w:val="pt-000061"/>
    <w:basedOn w:val="Normal"/>
    <w:rsid w:val="00D9181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t-000062">
    <w:name w:val="pt-000062"/>
    <w:basedOn w:val="Normal"/>
    <w:rsid w:val="00D9181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t-bodytext-000064">
    <w:name w:val="pt-bodytext-000064"/>
    <w:basedOn w:val="Normal"/>
    <w:rsid w:val="00D9181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t-000000">
    <w:name w:val="pt-000000"/>
    <w:basedOn w:val="Zadanifontodlomka"/>
    <w:rsid w:val="00D9181B"/>
  </w:style>
  <w:style w:type="paragraph" w:customStyle="1" w:styleId="pt-000065">
    <w:name w:val="pt-000065"/>
    <w:basedOn w:val="Normal"/>
    <w:rsid w:val="00D9181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t-000067">
    <w:name w:val="pt-000067"/>
    <w:basedOn w:val="Normal"/>
    <w:rsid w:val="00D9181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t-bodytext-000069">
    <w:name w:val="pt-bodytext-000069"/>
    <w:basedOn w:val="Normal"/>
    <w:rsid w:val="00D9181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t-bodytext-000070">
    <w:name w:val="pt-bodytext-000070"/>
    <w:basedOn w:val="Normal"/>
    <w:rsid w:val="00D9181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t-000071">
    <w:name w:val="pt-000071"/>
    <w:basedOn w:val="Normal"/>
    <w:rsid w:val="00D9181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t-000072">
    <w:name w:val="pt-000072"/>
    <w:basedOn w:val="Normal"/>
    <w:rsid w:val="00D9181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t-000073">
    <w:name w:val="pt-000073"/>
    <w:basedOn w:val="Normal"/>
    <w:rsid w:val="00D9181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t-bodytext-000074">
    <w:name w:val="pt-bodytext-000074"/>
    <w:basedOn w:val="Normal"/>
    <w:rsid w:val="00D9181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t-bodytext-000075">
    <w:name w:val="pt-bodytext-000075"/>
    <w:basedOn w:val="Normal"/>
    <w:rsid w:val="00D9181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t-bodytext-000076">
    <w:name w:val="pt-bodytext-000076"/>
    <w:basedOn w:val="Normal"/>
    <w:rsid w:val="00D9181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t-bodytext-000077">
    <w:name w:val="pt-bodytext-000077"/>
    <w:basedOn w:val="Normal"/>
    <w:rsid w:val="00D9181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t-000078">
    <w:name w:val="pt-000078"/>
    <w:basedOn w:val="Normal"/>
    <w:rsid w:val="00D9181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t-bodytext-000079">
    <w:name w:val="pt-bodytext-000079"/>
    <w:basedOn w:val="Normal"/>
    <w:rsid w:val="00D9181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t-bodytext-000080">
    <w:name w:val="pt-bodytext-000080"/>
    <w:basedOn w:val="Normal"/>
    <w:rsid w:val="00D9181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t-bodytext-000081">
    <w:name w:val="pt-bodytext-000081"/>
    <w:basedOn w:val="Normal"/>
    <w:rsid w:val="00D9181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t-bodytext-000082">
    <w:name w:val="pt-bodytext-000082"/>
    <w:basedOn w:val="Normal"/>
    <w:rsid w:val="00D9181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t-other0-000086">
    <w:name w:val="pt-other0-000086"/>
    <w:basedOn w:val="Normal"/>
    <w:rsid w:val="00D9181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t-defaultparagraphfont-000087">
    <w:name w:val="pt-defaultparagraphfont-000087"/>
    <w:basedOn w:val="Zadanifontodlomka"/>
    <w:rsid w:val="00D9181B"/>
  </w:style>
  <w:style w:type="paragraph" w:customStyle="1" w:styleId="pt-bodytext20-000032">
    <w:name w:val="pt-bodytext20-000032"/>
    <w:basedOn w:val="Normal"/>
    <w:rsid w:val="00312E5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OdlomakpopisaChar">
    <w:name w:val="Odlomak popisa Char"/>
    <w:link w:val="Odlomakpopisa"/>
    <w:uiPriority w:val="34"/>
    <w:locked/>
    <w:rsid w:val="00296288"/>
  </w:style>
  <w:style w:type="table" w:customStyle="1" w:styleId="Reetkatablice14">
    <w:name w:val="Rešetka tablice14"/>
    <w:basedOn w:val="Obinatablica"/>
    <w:next w:val="Reetkatablice"/>
    <w:uiPriority w:val="59"/>
    <w:rsid w:val="00D1086C"/>
    <w:pPr>
      <w:spacing w:after="0" w:line="240" w:lineRule="auto"/>
    </w:pPr>
    <w:rPr>
      <w:rFonts w:ascii="Calibri" w:eastAsia="Calibri" w:hAnsi="Calibri"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1F1377"/>
    <w:pPr>
      <w:widowControl w:val="0"/>
      <w:autoSpaceDE w:val="0"/>
      <w:autoSpaceDN w:val="0"/>
      <w:spacing w:after="0" w:line="240" w:lineRule="auto"/>
    </w:pPr>
    <w:rPr>
      <w:rFonts w:ascii="Georgia" w:eastAsia="Georgia" w:hAnsi="Georgia" w:cs="Georgia"/>
      <w:lang w:bidi="hr-HR"/>
    </w:rPr>
  </w:style>
  <w:style w:type="paragraph" w:styleId="Predmetkomentara">
    <w:name w:val="annotation subject"/>
    <w:basedOn w:val="Tekstkomentara"/>
    <w:next w:val="Tekstkomentara"/>
    <w:link w:val="PredmetkomentaraChar"/>
    <w:uiPriority w:val="99"/>
    <w:semiHidden/>
    <w:unhideWhenUsed/>
    <w:rsid w:val="0031572A"/>
    <w:rPr>
      <w:rFonts w:eastAsiaTheme="minorEastAsia"/>
      <w:b/>
      <w:bCs/>
      <w:lang w:eastAsia="hr-HR"/>
    </w:rPr>
  </w:style>
  <w:style w:type="character" w:customStyle="1" w:styleId="PredmetkomentaraChar">
    <w:name w:val="Predmet komentara Char"/>
    <w:basedOn w:val="TekstkomentaraChar"/>
    <w:link w:val="Predmetkomentara"/>
    <w:uiPriority w:val="99"/>
    <w:semiHidden/>
    <w:rsid w:val="0031572A"/>
    <w:rPr>
      <w:rFonts w:eastAsiaTheme="minorHAnsi"/>
      <w:b/>
      <w:bCs/>
      <w:sz w:val="20"/>
      <w:szCs w:val="20"/>
      <w:lang w:eastAsia="en-US"/>
    </w:rPr>
  </w:style>
  <w:style w:type="character" w:styleId="Tekstrezerviranogmjesta">
    <w:name w:val="Placeholder Text"/>
    <w:basedOn w:val="Zadanifontodlomka"/>
    <w:uiPriority w:val="99"/>
    <w:semiHidden/>
    <w:rsid w:val="00F131CB"/>
    <w:rPr>
      <w:color w:val="808080"/>
    </w:rPr>
  </w:style>
  <w:style w:type="character" w:customStyle="1" w:styleId="Nerijeenospominjanje1">
    <w:name w:val="Neriješeno spominjanje1"/>
    <w:basedOn w:val="Zadanifontodlomka"/>
    <w:uiPriority w:val="99"/>
    <w:semiHidden/>
    <w:unhideWhenUsed/>
    <w:rsid w:val="00514F3E"/>
    <w:rPr>
      <w:color w:val="605E5C"/>
      <w:shd w:val="clear" w:color="auto" w:fill="E1DFDD"/>
    </w:rPr>
  </w:style>
  <w:style w:type="numbering" w:customStyle="1" w:styleId="Bezpopisa1">
    <w:name w:val="Bez popisa1"/>
    <w:next w:val="Bezpopisa"/>
    <w:uiPriority w:val="99"/>
    <w:semiHidden/>
    <w:unhideWhenUsed/>
    <w:rsid w:val="006E008C"/>
  </w:style>
  <w:style w:type="table" w:customStyle="1" w:styleId="Reetkatablice8">
    <w:name w:val="Rešetka tablice8"/>
    <w:basedOn w:val="Obinatablica"/>
    <w:next w:val="Reetkatablice"/>
    <w:uiPriority w:val="59"/>
    <w:rsid w:val="006E008C"/>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body">
    <w:name w:val="Text body"/>
    <w:basedOn w:val="Standard"/>
    <w:rsid w:val="006E008C"/>
    <w:pPr>
      <w:spacing w:after="283"/>
    </w:pPr>
    <w:rPr>
      <w:rFonts w:ascii="Calibri" w:hAnsi="Calibri" w:cs="Tahoma"/>
      <w:color w:val="000000"/>
      <w:lang w:val="en-US" w:eastAsia="en-US" w:bidi="en-US"/>
    </w:rPr>
  </w:style>
  <w:style w:type="character" w:customStyle="1" w:styleId="StrongEmphasis">
    <w:name w:val="Strong Emphasis"/>
    <w:rsid w:val="006E008C"/>
    <w:rPr>
      <w:b/>
      <w:bCs/>
    </w:rPr>
  </w:style>
  <w:style w:type="table" w:customStyle="1" w:styleId="Reetkatablice21">
    <w:name w:val="Rešetka tablice21"/>
    <w:basedOn w:val="Obinatablica"/>
    <w:next w:val="Reetkatablice"/>
    <w:uiPriority w:val="59"/>
    <w:rsid w:val="006E008C"/>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11">
    <w:name w:val="Rešetka tablice11"/>
    <w:basedOn w:val="Obinatablica"/>
    <w:next w:val="Reetkatablice"/>
    <w:uiPriority w:val="59"/>
    <w:rsid w:val="006E008C"/>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kurziv">
    <w:name w:val="kurziv"/>
    <w:basedOn w:val="Zadanifontodlomka"/>
    <w:rsid w:val="006E008C"/>
  </w:style>
  <w:style w:type="character" w:styleId="Istaknuto">
    <w:name w:val="Emphasis"/>
    <w:uiPriority w:val="20"/>
    <w:qFormat/>
    <w:rsid w:val="006E008C"/>
    <w:rPr>
      <w:i/>
      <w:iCs/>
    </w:rPr>
  </w:style>
  <w:style w:type="table" w:customStyle="1" w:styleId="Reetkatablice31">
    <w:name w:val="Rešetka tablice31"/>
    <w:basedOn w:val="Obinatablica"/>
    <w:next w:val="Reetkatablice"/>
    <w:uiPriority w:val="59"/>
    <w:rsid w:val="006E008C"/>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5">
    <w:name w:val="font5"/>
    <w:basedOn w:val="Normal"/>
    <w:rsid w:val="006E008C"/>
    <w:pPr>
      <w:spacing w:before="100" w:beforeAutospacing="1" w:after="100" w:afterAutospacing="1" w:line="240" w:lineRule="auto"/>
    </w:pPr>
    <w:rPr>
      <w:rFonts w:ascii="Arial" w:eastAsia="Times New Roman" w:hAnsi="Arial" w:cs="Arial"/>
    </w:rPr>
  </w:style>
  <w:style w:type="paragraph" w:customStyle="1" w:styleId="font6">
    <w:name w:val="font6"/>
    <w:basedOn w:val="Normal"/>
    <w:rsid w:val="006E008C"/>
    <w:pPr>
      <w:spacing w:before="100" w:beforeAutospacing="1" w:after="100" w:afterAutospacing="1" w:line="240" w:lineRule="auto"/>
    </w:pPr>
    <w:rPr>
      <w:rFonts w:ascii="Arial" w:eastAsia="Times New Roman" w:hAnsi="Arial" w:cs="Arial"/>
      <w:b/>
      <w:bCs/>
    </w:rPr>
  </w:style>
  <w:style w:type="paragraph" w:customStyle="1" w:styleId="xl66">
    <w:name w:val="xl66"/>
    <w:basedOn w:val="Normal"/>
    <w:rsid w:val="006E008C"/>
    <w:pP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67">
    <w:name w:val="xl67"/>
    <w:basedOn w:val="Normal"/>
    <w:rsid w:val="006E008C"/>
    <w:pPr>
      <w:pBdr>
        <w:top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sz w:val="24"/>
      <w:szCs w:val="24"/>
    </w:rPr>
  </w:style>
  <w:style w:type="paragraph" w:customStyle="1" w:styleId="xl68">
    <w:name w:val="xl68"/>
    <w:basedOn w:val="Normal"/>
    <w:rsid w:val="006E008C"/>
    <w:pPr>
      <w:pBdr>
        <w:bottom w:val="single" w:sz="8" w:space="0" w:color="auto"/>
      </w:pBdr>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69">
    <w:name w:val="xl69"/>
    <w:basedOn w:val="Normal"/>
    <w:rsid w:val="006E008C"/>
    <w:pPr>
      <w:pBdr>
        <w:left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70">
    <w:name w:val="xl70"/>
    <w:basedOn w:val="Normal"/>
    <w:rsid w:val="006E008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71">
    <w:name w:val="xl71"/>
    <w:basedOn w:val="Normal"/>
    <w:rsid w:val="006E008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rPr>
  </w:style>
  <w:style w:type="paragraph" w:customStyle="1" w:styleId="xl72">
    <w:name w:val="xl72"/>
    <w:basedOn w:val="Normal"/>
    <w:rsid w:val="006E008C"/>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rPr>
  </w:style>
  <w:style w:type="paragraph" w:customStyle="1" w:styleId="xl73">
    <w:name w:val="xl73"/>
    <w:basedOn w:val="Normal"/>
    <w:rsid w:val="006E00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74">
    <w:name w:val="xl74"/>
    <w:basedOn w:val="Normal"/>
    <w:rsid w:val="006E008C"/>
    <w:pPr>
      <w:pBdr>
        <w:top w:val="double" w:sz="6" w:space="0" w:color="auto"/>
        <w:left w:val="single" w:sz="4" w:space="0" w:color="auto"/>
        <w:bottom w:val="double" w:sz="6" w:space="0" w:color="auto"/>
      </w:pBdr>
      <w:spacing w:before="100" w:beforeAutospacing="1" w:after="100" w:afterAutospacing="1" w:line="240" w:lineRule="auto"/>
      <w:textAlignment w:val="center"/>
    </w:pPr>
    <w:rPr>
      <w:rFonts w:ascii="Arial" w:eastAsia="Times New Roman" w:hAnsi="Arial" w:cs="Arial"/>
      <w:sz w:val="24"/>
      <w:szCs w:val="24"/>
    </w:rPr>
  </w:style>
  <w:style w:type="paragraph" w:customStyle="1" w:styleId="xl75">
    <w:name w:val="xl75"/>
    <w:basedOn w:val="Normal"/>
    <w:rsid w:val="006E008C"/>
    <w:pPr>
      <w:pBdr>
        <w:top w:val="double" w:sz="6" w:space="0" w:color="auto"/>
        <w:bottom w:val="double" w:sz="6" w:space="0" w:color="auto"/>
      </w:pBdr>
      <w:spacing w:before="100" w:beforeAutospacing="1" w:after="100" w:afterAutospacing="1" w:line="240" w:lineRule="auto"/>
      <w:textAlignment w:val="center"/>
    </w:pPr>
    <w:rPr>
      <w:rFonts w:ascii="Arial" w:eastAsia="Times New Roman" w:hAnsi="Arial" w:cs="Arial"/>
      <w:sz w:val="24"/>
      <w:szCs w:val="24"/>
    </w:rPr>
  </w:style>
  <w:style w:type="paragraph" w:customStyle="1" w:styleId="xl76">
    <w:name w:val="xl76"/>
    <w:basedOn w:val="Normal"/>
    <w:rsid w:val="006E008C"/>
    <w:pPr>
      <w:pBdr>
        <w:top w:val="double" w:sz="6" w:space="0" w:color="auto"/>
        <w:left w:val="single" w:sz="4" w:space="0" w:color="auto"/>
        <w:bottom w:val="double" w:sz="6"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77">
    <w:name w:val="xl77"/>
    <w:basedOn w:val="Normal"/>
    <w:rsid w:val="006E008C"/>
    <w:pPr>
      <w:spacing w:before="100" w:beforeAutospacing="1" w:after="100" w:afterAutospacing="1" w:line="240" w:lineRule="auto"/>
      <w:textAlignment w:val="center"/>
    </w:pPr>
    <w:rPr>
      <w:rFonts w:ascii="Arial" w:eastAsia="Times New Roman" w:hAnsi="Arial" w:cs="Arial"/>
      <w:sz w:val="24"/>
      <w:szCs w:val="24"/>
    </w:rPr>
  </w:style>
  <w:style w:type="paragraph" w:customStyle="1" w:styleId="xl78">
    <w:name w:val="xl78"/>
    <w:basedOn w:val="Normal"/>
    <w:rsid w:val="006E008C"/>
    <w:pPr>
      <w:spacing w:before="100" w:beforeAutospacing="1" w:after="100" w:afterAutospacing="1" w:line="240" w:lineRule="auto"/>
      <w:jc w:val="right"/>
      <w:textAlignment w:val="center"/>
    </w:pPr>
    <w:rPr>
      <w:rFonts w:ascii="Arial" w:eastAsia="Times New Roman" w:hAnsi="Arial" w:cs="Arial"/>
      <w:b/>
      <w:bCs/>
      <w:sz w:val="16"/>
      <w:szCs w:val="16"/>
    </w:rPr>
  </w:style>
  <w:style w:type="paragraph" w:customStyle="1" w:styleId="xl79">
    <w:name w:val="xl79"/>
    <w:basedOn w:val="Normal"/>
    <w:rsid w:val="006E008C"/>
    <w:pPr>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80">
    <w:name w:val="xl80"/>
    <w:basedOn w:val="Normal"/>
    <w:rsid w:val="006E008C"/>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rPr>
  </w:style>
  <w:style w:type="paragraph" w:customStyle="1" w:styleId="xl81">
    <w:name w:val="xl81"/>
    <w:basedOn w:val="Normal"/>
    <w:rsid w:val="006E008C"/>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82">
    <w:name w:val="xl82"/>
    <w:basedOn w:val="Normal"/>
    <w:rsid w:val="006E008C"/>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83">
    <w:name w:val="xl83"/>
    <w:basedOn w:val="Normal"/>
    <w:rsid w:val="006E008C"/>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rPr>
  </w:style>
  <w:style w:type="paragraph" w:customStyle="1" w:styleId="xl84">
    <w:name w:val="xl84"/>
    <w:basedOn w:val="Normal"/>
    <w:rsid w:val="006E008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85">
    <w:name w:val="xl85"/>
    <w:basedOn w:val="Normal"/>
    <w:rsid w:val="006E008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86">
    <w:name w:val="xl86"/>
    <w:basedOn w:val="Normal"/>
    <w:rsid w:val="006E008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87">
    <w:name w:val="xl87"/>
    <w:basedOn w:val="Normal"/>
    <w:rsid w:val="006E00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88">
    <w:name w:val="xl88"/>
    <w:basedOn w:val="Normal"/>
    <w:rsid w:val="006E008C"/>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89">
    <w:name w:val="xl89"/>
    <w:basedOn w:val="Normal"/>
    <w:rsid w:val="006E008C"/>
    <w:pPr>
      <w:pBdr>
        <w:top w:val="single" w:sz="8" w:space="0" w:color="auto"/>
        <w:left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sz w:val="16"/>
      <w:szCs w:val="16"/>
    </w:rPr>
  </w:style>
  <w:style w:type="paragraph" w:customStyle="1" w:styleId="xl90">
    <w:name w:val="xl90"/>
    <w:basedOn w:val="Normal"/>
    <w:rsid w:val="006E008C"/>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91">
    <w:name w:val="xl91"/>
    <w:basedOn w:val="Normal"/>
    <w:rsid w:val="006E008C"/>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rPr>
  </w:style>
  <w:style w:type="paragraph" w:customStyle="1" w:styleId="xl92">
    <w:name w:val="xl92"/>
    <w:basedOn w:val="Normal"/>
    <w:rsid w:val="006E008C"/>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rPr>
  </w:style>
  <w:style w:type="paragraph" w:customStyle="1" w:styleId="xl93">
    <w:name w:val="xl93"/>
    <w:basedOn w:val="Normal"/>
    <w:rsid w:val="006E008C"/>
    <w:pPr>
      <w:spacing w:before="100" w:beforeAutospacing="1" w:after="100" w:afterAutospacing="1" w:line="240" w:lineRule="auto"/>
      <w:textAlignment w:val="center"/>
    </w:pPr>
    <w:rPr>
      <w:rFonts w:ascii="Arial" w:eastAsia="Times New Roman" w:hAnsi="Arial" w:cs="Arial"/>
      <w:sz w:val="16"/>
      <w:szCs w:val="16"/>
    </w:rPr>
  </w:style>
  <w:style w:type="paragraph" w:customStyle="1" w:styleId="xl94">
    <w:name w:val="xl94"/>
    <w:basedOn w:val="Normal"/>
    <w:rsid w:val="006E008C"/>
    <w:pPr>
      <w:spacing w:before="100" w:beforeAutospacing="1" w:after="100" w:afterAutospacing="1" w:line="240" w:lineRule="auto"/>
      <w:textAlignment w:val="center"/>
    </w:pPr>
    <w:rPr>
      <w:rFonts w:ascii="Arial" w:eastAsia="Times New Roman" w:hAnsi="Arial" w:cs="Arial"/>
      <w:sz w:val="24"/>
      <w:szCs w:val="24"/>
    </w:rPr>
  </w:style>
  <w:style w:type="paragraph" w:customStyle="1" w:styleId="xl95">
    <w:name w:val="xl95"/>
    <w:basedOn w:val="Normal"/>
    <w:rsid w:val="006E008C"/>
    <w:pP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96">
    <w:name w:val="xl96"/>
    <w:basedOn w:val="Normal"/>
    <w:rsid w:val="006E008C"/>
    <w:pPr>
      <w:pBdr>
        <w:top w:val="double" w:sz="6" w:space="0" w:color="auto"/>
        <w:bottom w:val="double" w:sz="6"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16"/>
      <w:szCs w:val="16"/>
    </w:rPr>
  </w:style>
  <w:style w:type="paragraph" w:customStyle="1" w:styleId="xl97">
    <w:name w:val="xl97"/>
    <w:basedOn w:val="Normal"/>
    <w:rsid w:val="006E008C"/>
    <w:pPr>
      <w:pBdr>
        <w:bottom w:val="single" w:sz="4" w:space="0" w:color="auto"/>
      </w:pBdr>
      <w:spacing w:before="100" w:beforeAutospacing="1" w:after="100" w:afterAutospacing="1" w:line="240" w:lineRule="auto"/>
      <w:textAlignment w:val="center"/>
    </w:pPr>
    <w:rPr>
      <w:rFonts w:ascii="Arial" w:eastAsia="Times New Roman" w:hAnsi="Arial" w:cs="Arial"/>
      <w:sz w:val="20"/>
      <w:szCs w:val="20"/>
    </w:rPr>
  </w:style>
  <w:style w:type="paragraph" w:customStyle="1" w:styleId="xl98">
    <w:name w:val="xl98"/>
    <w:basedOn w:val="Normal"/>
    <w:rsid w:val="006E008C"/>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99">
    <w:name w:val="xl99"/>
    <w:basedOn w:val="Normal"/>
    <w:rsid w:val="006E008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100">
    <w:name w:val="xl100"/>
    <w:basedOn w:val="Normal"/>
    <w:rsid w:val="006E008C"/>
    <w:pPr>
      <w:pBdr>
        <w:top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sz w:val="20"/>
      <w:szCs w:val="20"/>
    </w:rPr>
  </w:style>
  <w:style w:type="paragraph" w:customStyle="1" w:styleId="xl101">
    <w:name w:val="xl101"/>
    <w:basedOn w:val="Normal"/>
    <w:rsid w:val="006E008C"/>
    <w:pP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02">
    <w:name w:val="xl102"/>
    <w:basedOn w:val="Normal"/>
    <w:rsid w:val="006E008C"/>
    <w:pPr>
      <w:pBdr>
        <w:top w:val="double" w:sz="6" w:space="0" w:color="auto"/>
        <w:left w:val="single" w:sz="4" w:space="0" w:color="auto"/>
        <w:bottom w:val="double" w:sz="6"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103">
    <w:name w:val="xl103"/>
    <w:basedOn w:val="Normal"/>
    <w:rsid w:val="006E008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04">
    <w:name w:val="xl104"/>
    <w:basedOn w:val="Normal"/>
    <w:rsid w:val="006E008C"/>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105">
    <w:name w:val="xl105"/>
    <w:basedOn w:val="Normal"/>
    <w:rsid w:val="006E008C"/>
    <w:pPr>
      <w:pBdr>
        <w:left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sz w:val="16"/>
      <w:szCs w:val="16"/>
    </w:rPr>
  </w:style>
  <w:style w:type="paragraph" w:customStyle="1" w:styleId="xl106">
    <w:name w:val="xl106"/>
    <w:basedOn w:val="Normal"/>
    <w:rsid w:val="006E008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107">
    <w:name w:val="xl107"/>
    <w:basedOn w:val="Normal"/>
    <w:rsid w:val="006E008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rPr>
  </w:style>
  <w:style w:type="paragraph" w:customStyle="1" w:styleId="xl108">
    <w:name w:val="xl108"/>
    <w:basedOn w:val="Normal"/>
    <w:rsid w:val="006E008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rPr>
  </w:style>
  <w:style w:type="paragraph" w:customStyle="1" w:styleId="xl109">
    <w:name w:val="xl109"/>
    <w:basedOn w:val="Normal"/>
    <w:rsid w:val="006E008C"/>
    <w:pPr>
      <w:pBdr>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6"/>
      <w:szCs w:val="16"/>
    </w:rPr>
  </w:style>
  <w:style w:type="paragraph" w:customStyle="1" w:styleId="xl110">
    <w:name w:val="xl110"/>
    <w:basedOn w:val="Normal"/>
    <w:rsid w:val="006E008C"/>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sz w:val="24"/>
      <w:szCs w:val="24"/>
    </w:rPr>
  </w:style>
  <w:style w:type="paragraph" w:customStyle="1" w:styleId="xl111">
    <w:name w:val="xl111"/>
    <w:basedOn w:val="Normal"/>
    <w:rsid w:val="006E008C"/>
    <w:pPr>
      <w:pBdr>
        <w:top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sz w:val="24"/>
      <w:szCs w:val="24"/>
    </w:rPr>
  </w:style>
  <w:style w:type="paragraph" w:customStyle="1" w:styleId="xl112">
    <w:name w:val="xl112"/>
    <w:basedOn w:val="Normal"/>
    <w:rsid w:val="006E008C"/>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24"/>
      <w:szCs w:val="24"/>
    </w:rPr>
  </w:style>
  <w:style w:type="paragraph" w:customStyle="1" w:styleId="xl113">
    <w:name w:val="xl113"/>
    <w:basedOn w:val="Normal"/>
    <w:rsid w:val="006E008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114">
    <w:name w:val="xl114"/>
    <w:basedOn w:val="Normal"/>
    <w:rsid w:val="006E00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15">
    <w:name w:val="xl115"/>
    <w:basedOn w:val="Normal"/>
    <w:rsid w:val="006E00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116">
    <w:name w:val="xl116"/>
    <w:basedOn w:val="Normal"/>
    <w:rsid w:val="006E008C"/>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6"/>
      <w:szCs w:val="16"/>
    </w:rPr>
  </w:style>
  <w:style w:type="paragraph" w:customStyle="1" w:styleId="xl117">
    <w:name w:val="xl117"/>
    <w:basedOn w:val="Normal"/>
    <w:rsid w:val="006E008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118">
    <w:name w:val="xl118"/>
    <w:basedOn w:val="Normal"/>
    <w:rsid w:val="006E00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119">
    <w:name w:val="xl119"/>
    <w:basedOn w:val="Normal"/>
    <w:rsid w:val="006E008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120">
    <w:name w:val="xl120"/>
    <w:basedOn w:val="Normal"/>
    <w:rsid w:val="006E00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21">
    <w:name w:val="xl121"/>
    <w:basedOn w:val="Normal"/>
    <w:rsid w:val="006E00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122">
    <w:name w:val="xl122"/>
    <w:basedOn w:val="Normal"/>
    <w:rsid w:val="006E008C"/>
    <w:pPr>
      <w:pBdr>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23">
    <w:name w:val="xl123"/>
    <w:basedOn w:val="Normal"/>
    <w:rsid w:val="006E00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6"/>
      <w:szCs w:val="16"/>
    </w:rPr>
  </w:style>
  <w:style w:type="paragraph" w:customStyle="1" w:styleId="xl124">
    <w:name w:val="xl124"/>
    <w:basedOn w:val="Normal"/>
    <w:rsid w:val="006E008C"/>
    <w:pPr>
      <w:pBdr>
        <w:left w:val="single" w:sz="4" w:space="0" w:color="auto"/>
      </w:pBdr>
      <w:spacing w:before="100" w:beforeAutospacing="1" w:after="100" w:afterAutospacing="1" w:line="240" w:lineRule="auto"/>
      <w:textAlignment w:val="center"/>
    </w:pPr>
    <w:rPr>
      <w:rFonts w:ascii="Arial" w:eastAsia="Times New Roman" w:hAnsi="Arial" w:cs="Arial"/>
      <w:sz w:val="16"/>
      <w:szCs w:val="16"/>
    </w:rPr>
  </w:style>
  <w:style w:type="paragraph" w:customStyle="1" w:styleId="xl125">
    <w:name w:val="xl125"/>
    <w:basedOn w:val="Normal"/>
    <w:rsid w:val="006E008C"/>
    <w:pPr>
      <w:pBdr>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6"/>
      <w:szCs w:val="16"/>
    </w:rPr>
  </w:style>
  <w:style w:type="paragraph" w:customStyle="1" w:styleId="xl126">
    <w:name w:val="xl126"/>
    <w:basedOn w:val="Normal"/>
    <w:rsid w:val="006E008C"/>
    <w:pPr>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127">
    <w:name w:val="xl127"/>
    <w:basedOn w:val="Normal"/>
    <w:rsid w:val="006E00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128">
    <w:name w:val="xl128"/>
    <w:basedOn w:val="Normal"/>
    <w:rsid w:val="006E008C"/>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29">
    <w:name w:val="xl129"/>
    <w:basedOn w:val="Normal"/>
    <w:rsid w:val="006E008C"/>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rPr>
  </w:style>
  <w:style w:type="paragraph" w:customStyle="1" w:styleId="xl130">
    <w:name w:val="xl130"/>
    <w:basedOn w:val="Normal"/>
    <w:rsid w:val="006E008C"/>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31">
    <w:name w:val="xl131"/>
    <w:basedOn w:val="Normal"/>
    <w:rsid w:val="006E008C"/>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132">
    <w:name w:val="xl132"/>
    <w:basedOn w:val="Normal"/>
    <w:rsid w:val="006E008C"/>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133">
    <w:name w:val="xl133"/>
    <w:basedOn w:val="Normal"/>
    <w:rsid w:val="006E008C"/>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134">
    <w:name w:val="xl134"/>
    <w:basedOn w:val="Normal"/>
    <w:rsid w:val="006E008C"/>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135">
    <w:name w:val="xl135"/>
    <w:basedOn w:val="Normal"/>
    <w:rsid w:val="006E008C"/>
    <w:pPr>
      <w:spacing w:before="100" w:beforeAutospacing="1" w:after="100" w:afterAutospacing="1" w:line="240" w:lineRule="auto"/>
      <w:jc w:val="right"/>
      <w:textAlignment w:val="center"/>
    </w:pPr>
    <w:rPr>
      <w:rFonts w:ascii="Arial" w:eastAsia="Times New Roman" w:hAnsi="Arial" w:cs="Arial"/>
      <w:sz w:val="16"/>
      <w:szCs w:val="16"/>
    </w:rPr>
  </w:style>
  <w:style w:type="paragraph" w:customStyle="1" w:styleId="xl136">
    <w:name w:val="xl136"/>
    <w:basedOn w:val="Normal"/>
    <w:rsid w:val="006E008C"/>
    <w:pPr>
      <w:spacing w:before="100" w:beforeAutospacing="1" w:after="100" w:afterAutospacing="1" w:line="240" w:lineRule="auto"/>
      <w:textAlignment w:val="center"/>
    </w:pPr>
    <w:rPr>
      <w:rFonts w:ascii="Arial" w:eastAsia="Times New Roman" w:hAnsi="Arial" w:cs="Arial"/>
      <w:sz w:val="20"/>
      <w:szCs w:val="20"/>
    </w:rPr>
  </w:style>
  <w:style w:type="paragraph" w:customStyle="1" w:styleId="xl137">
    <w:name w:val="xl137"/>
    <w:basedOn w:val="Normal"/>
    <w:rsid w:val="006E008C"/>
    <w:pPr>
      <w:spacing w:before="100" w:beforeAutospacing="1" w:after="100" w:afterAutospacing="1" w:line="240" w:lineRule="auto"/>
      <w:jc w:val="center"/>
      <w:textAlignment w:val="center"/>
    </w:pPr>
    <w:rPr>
      <w:rFonts w:ascii="Arial" w:eastAsia="Times New Roman" w:hAnsi="Arial" w:cs="Arial"/>
      <w:b/>
      <w:bCs/>
      <w:sz w:val="20"/>
      <w:szCs w:val="20"/>
    </w:rPr>
  </w:style>
  <w:style w:type="paragraph" w:customStyle="1" w:styleId="xl138">
    <w:name w:val="xl138"/>
    <w:basedOn w:val="Normal"/>
    <w:rsid w:val="006E008C"/>
    <w:pPr>
      <w:spacing w:before="100" w:beforeAutospacing="1" w:after="100" w:afterAutospacing="1" w:line="240" w:lineRule="auto"/>
      <w:jc w:val="center"/>
      <w:textAlignment w:val="center"/>
    </w:pPr>
    <w:rPr>
      <w:rFonts w:ascii="Arial" w:eastAsia="Times New Roman" w:hAnsi="Arial" w:cs="Arial"/>
      <w:b/>
      <w:bCs/>
      <w:sz w:val="16"/>
      <w:szCs w:val="16"/>
    </w:rPr>
  </w:style>
  <w:style w:type="paragraph" w:customStyle="1" w:styleId="xl139">
    <w:name w:val="xl139"/>
    <w:basedOn w:val="Normal"/>
    <w:rsid w:val="006E008C"/>
    <w:pPr>
      <w:spacing w:before="100" w:beforeAutospacing="1" w:after="100" w:afterAutospacing="1" w:line="240" w:lineRule="auto"/>
      <w:jc w:val="center"/>
      <w:textAlignment w:val="center"/>
    </w:pPr>
    <w:rPr>
      <w:rFonts w:ascii="Arial" w:eastAsia="Times New Roman" w:hAnsi="Arial" w:cs="Arial"/>
      <w:b/>
      <w:bCs/>
      <w:sz w:val="16"/>
      <w:szCs w:val="16"/>
    </w:rPr>
  </w:style>
  <w:style w:type="paragraph" w:customStyle="1" w:styleId="xl140">
    <w:name w:val="xl140"/>
    <w:basedOn w:val="Normal"/>
    <w:rsid w:val="006E008C"/>
    <w:pPr>
      <w:pBdr>
        <w:top w:val="single" w:sz="4" w:space="0" w:color="auto"/>
        <w:bottom w:val="single" w:sz="8" w:space="0" w:color="auto"/>
      </w:pBdr>
      <w:spacing w:before="100" w:beforeAutospacing="1" w:after="100" w:afterAutospacing="1" w:line="240" w:lineRule="auto"/>
      <w:textAlignment w:val="center"/>
    </w:pPr>
    <w:rPr>
      <w:rFonts w:ascii="Arial" w:eastAsia="Times New Roman" w:hAnsi="Arial" w:cs="Arial"/>
      <w:sz w:val="16"/>
      <w:szCs w:val="16"/>
    </w:rPr>
  </w:style>
  <w:style w:type="paragraph" w:customStyle="1" w:styleId="xl141">
    <w:name w:val="xl141"/>
    <w:basedOn w:val="Normal"/>
    <w:rsid w:val="006E008C"/>
    <w:pPr>
      <w:pBdr>
        <w:top w:val="single" w:sz="4" w:space="0" w:color="auto"/>
        <w:bottom w:val="single" w:sz="8" w:space="0" w:color="auto"/>
      </w:pBdr>
      <w:spacing w:before="100" w:beforeAutospacing="1" w:after="100" w:afterAutospacing="1" w:line="240" w:lineRule="auto"/>
      <w:jc w:val="right"/>
      <w:textAlignment w:val="center"/>
    </w:pPr>
    <w:rPr>
      <w:rFonts w:ascii="Arial" w:eastAsia="Times New Roman" w:hAnsi="Arial" w:cs="Arial"/>
      <w:b/>
      <w:bCs/>
      <w:sz w:val="16"/>
      <w:szCs w:val="16"/>
    </w:rPr>
  </w:style>
  <w:style w:type="paragraph" w:customStyle="1" w:styleId="xl142">
    <w:name w:val="xl142"/>
    <w:basedOn w:val="Normal"/>
    <w:rsid w:val="006E008C"/>
    <w:pPr>
      <w:pBdr>
        <w:top w:val="single" w:sz="4" w:space="0" w:color="auto"/>
        <w:bottom w:val="single" w:sz="8" w:space="0" w:color="auto"/>
      </w:pBdr>
      <w:spacing w:before="100" w:beforeAutospacing="1" w:after="100" w:afterAutospacing="1" w:line="240" w:lineRule="auto"/>
      <w:textAlignment w:val="center"/>
    </w:pPr>
    <w:rPr>
      <w:rFonts w:ascii="Arial" w:eastAsia="Times New Roman" w:hAnsi="Arial" w:cs="Arial"/>
      <w:b/>
      <w:bCs/>
      <w:sz w:val="16"/>
      <w:szCs w:val="16"/>
    </w:rPr>
  </w:style>
  <w:style w:type="paragraph" w:customStyle="1" w:styleId="xl143">
    <w:name w:val="xl143"/>
    <w:basedOn w:val="Normal"/>
    <w:rsid w:val="006E008C"/>
    <w:pPr>
      <w:pBdr>
        <w:bottom w:val="single" w:sz="8"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144">
    <w:name w:val="xl144"/>
    <w:basedOn w:val="Normal"/>
    <w:rsid w:val="006E008C"/>
    <w:pPr>
      <w:pBdr>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145">
    <w:name w:val="xl145"/>
    <w:basedOn w:val="Normal"/>
    <w:rsid w:val="006E008C"/>
    <w:pPr>
      <w:pBdr>
        <w:left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146">
    <w:name w:val="xl146"/>
    <w:basedOn w:val="Normal"/>
    <w:rsid w:val="006E008C"/>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6"/>
      <w:szCs w:val="16"/>
    </w:rPr>
  </w:style>
  <w:style w:type="paragraph" w:customStyle="1" w:styleId="xl147">
    <w:name w:val="xl147"/>
    <w:basedOn w:val="Normal"/>
    <w:rsid w:val="006E008C"/>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148">
    <w:name w:val="xl148"/>
    <w:basedOn w:val="Normal"/>
    <w:rsid w:val="006E00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149">
    <w:name w:val="xl149"/>
    <w:basedOn w:val="Normal"/>
    <w:rsid w:val="006E008C"/>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50">
    <w:name w:val="xl150"/>
    <w:basedOn w:val="Normal"/>
    <w:rsid w:val="006E008C"/>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6"/>
      <w:szCs w:val="16"/>
    </w:rPr>
  </w:style>
  <w:style w:type="paragraph" w:customStyle="1" w:styleId="xl151">
    <w:name w:val="xl151"/>
    <w:basedOn w:val="Normal"/>
    <w:rsid w:val="006E008C"/>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152">
    <w:name w:val="xl152"/>
    <w:basedOn w:val="Normal"/>
    <w:rsid w:val="006E008C"/>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153">
    <w:name w:val="xl153"/>
    <w:basedOn w:val="Normal"/>
    <w:rsid w:val="006E008C"/>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154">
    <w:name w:val="xl154"/>
    <w:basedOn w:val="Normal"/>
    <w:rsid w:val="006E008C"/>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155">
    <w:name w:val="xl155"/>
    <w:basedOn w:val="Normal"/>
    <w:rsid w:val="006E008C"/>
    <w:pPr>
      <w:shd w:val="clear" w:color="000000" w:fill="FFFFFF"/>
      <w:spacing w:before="100" w:beforeAutospacing="1" w:after="100" w:afterAutospacing="1" w:line="240" w:lineRule="auto"/>
      <w:textAlignment w:val="center"/>
    </w:pPr>
    <w:rPr>
      <w:rFonts w:ascii="Arial" w:eastAsia="Times New Roman" w:hAnsi="Arial" w:cs="Arial"/>
      <w:sz w:val="24"/>
      <w:szCs w:val="24"/>
    </w:rPr>
  </w:style>
  <w:style w:type="paragraph" w:customStyle="1" w:styleId="xl156">
    <w:name w:val="xl156"/>
    <w:basedOn w:val="Normal"/>
    <w:rsid w:val="006E008C"/>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rPr>
  </w:style>
  <w:style w:type="paragraph" w:customStyle="1" w:styleId="xl157">
    <w:name w:val="xl157"/>
    <w:basedOn w:val="Normal"/>
    <w:rsid w:val="006E008C"/>
    <w:pPr>
      <w:pBdr>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rPr>
  </w:style>
  <w:style w:type="numbering" w:customStyle="1" w:styleId="Bezpopisa11">
    <w:name w:val="Bez popisa11"/>
    <w:next w:val="Bezpopisa"/>
    <w:uiPriority w:val="99"/>
    <w:semiHidden/>
    <w:unhideWhenUsed/>
    <w:rsid w:val="006E008C"/>
  </w:style>
  <w:style w:type="character" w:customStyle="1" w:styleId="highlight">
    <w:name w:val="highlight"/>
    <w:rsid w:val="008573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358644">
      <w:bodyDiv w:val="1"/>
      <w:marLeft w:val="0"/>
      <w:marRight w:val="0"/>
      <w:marTop w:val="0"/>
      <w:marBottom w:val="0"/>
      <w:divBdr>
        <w:top w:val="none" w:sz="0" w:space="0" w:color="auto"/>
        <w:left w:val="none" w:sz="0" w:space="0" w:color="auto"/>
        <w:bottom w:val="none" w:sz="0" w:space="0" w:color="auto"/>
        <w:right w:val="none" w:sz="0" w:space="0" w:color="auto"/>
      </w:divBdr>
    </w:div>
    <w:div w:id="157619564">
      <w:bodyDiv w:val="1"/>
      <w:marLeft w:val="0"/>
      <w:marRight w:val="0"/>
      <w:marTop w:val="0"/>
      <w:marBottom w:val="0"/>
      <w:divBdr>
        <w:top w:val="none" w:sz="0" w:space="0" w:color="auto"/>
        <w:left w:val="none" w:sz="0" w:space="0" w:color="auto"/>
        <w:bottom w:val="none" w:sz="0" w:space="0" w:color="auto"/>
        <w:right w:val="none" w:sz="0" w:space="0" w:color="auto"/>
      </w:divBdr>
    </w:div>
    <w:div w:id="172689854">
      <w:bodyDiv w:val="1"/>
      <w:marLeft w:val="0"/>
      <w:marRight w:val="0"/>
      <w:marTop w:val="0"/>
      <w:marBottom w:val="0"/>
      <w:divBdr>
        <w:top w:val="none" w:sz="0" w:space="0" w:color="auto"/>
        <w:left w:val="none" w:sz="0" w:space="0" w:color="auto"/>
        <w:bottom w:val="none" w:sz="0" w:space="0" w:color="auto"/>
        <w:right w:val="none" w:sz="0" w:space="0" w:color="auto"/>
      </w:divBdr>
    </w:div>
    <w:div w:id="177352551">
      <w:bodyDiv w:val="1"/>
      <w:marLeft w:val="0"/>
      <w:marRight w:val="0"/>
      <w:marTop w:val="0"/>
      <w:marBottom w:val="0"/>
      <w:divBdr>
        <w:top w:val="none" w:sz="0" w:space="0" w:color="auto"/>
        <w:left w:val="none" w:sz="0" w:space="0" w:color="auto"/>
        <w:bottom w:val="none" w:sz="0" w:space="0" w:color="auto"/>
        <w:right w:val="none" w:sz="0" w:space="0" w:color="auto"/>
      </w:divBdr>
    </w:div>
    <w:div w:id="190806870">
      <w:bodyDiv w:val="1"/>
      <w:marLeft w:val="0"/>
      <w:marRight w:val="0"/>
      <w:marTop w:val="0"/>
      <w:marBottom w:val="0"/>
      <w:divBdr>
        <w:top w:val="none" w:sz="0" w:space="0" w:color="auto"/>
        <w:left w:val="none" w:sz="0" w:space="0" w:color="auto"/>
        <w:bottom w:val="none" w:sz="0" w:space="0" w:color="auto"/>
        <w:right w:val="none" w:sz="0" w:space="0" w:color="auto"/>
      </w:divBdr>
    </w:div>
    <w:div w:id="229392079">
      <w:bodyDiv w:val="1"/>
      <w:marLeft w:val="0"/>
      <w:marRight w:val="0"/>
      <w:marTop w:val="0"/>
      <w:marBottom w:val="0"/>
      <w:divBdr>
        <w:top w:val="none" w:sz="0" w:space="0" w:color="auto"/>
        <w:left w:val="none" w:sz="0" w:space="0" w:color="auto"/>
        <w:bottom w:val="none" w:sz="0" w:space="0" w:color="auto"/>
        <w:right w:val="none" w:sz="0" w:space="0" w:color="auto"/>
      </w:divBdr>
    </w:div>
    <w:div w:id="259992063">
      <w:bodyDiv w:val="1"/>
      <w:marLeft w:val="0"/>
      <w:marRight w:val="0"/>
      <w:marTop w:val="0"/>
      <w:marBottom w:val="0"/>
      <w:divBdr>
        <w:top w:val="none" w:sz="0" w:space="0" w:color="auto"/>
        <w:left w:val="none" w:sz="0" w:space="0" w:color="auto"/>
        <w:bottom w:val="none" w:sz="0" w:space="0" w:color="auto"/>
        <w:right w:val="none" w:sz="0" w:space="0" w:color="auto"/>
      </w:divBdr>
    </w:div>
    <w:div w:id="304773262">
      <w:bodyDiv w:val="1"/>
      <w:marLeft w:val="0"/>
      <w:marRight w:val="0"/>
      <w:marTop w:val="0"/>
      <w:marBottom w:val="0"/>
      <w:divBdr>
        <w:top w:val="none" w:sz="0" w:space="0" w:color="auto"/>
        <w:left w:val="none" w:sz="0" w:space="0" w:color="auto"/>
        <w:bottom w:val="none" w:sz="0" w:space="0" w:color="auto"/>
        <w:right w:val="none" w:sz="0" w:space="0" w:color="auto"/>
      </w:divBdr>
    </w:div>
    <w:div w:id="358047784">
      <w:bodyDiv w:val="1"/>
      <w:marLeft w:val="0"/>
      <w:marRight w:val="0"/>
      <w:marTop w:val="0"/>
      <w:marBottom w:val="0"/>
      <w:divBdr>
        <w:top w:val="none" w:sz="0" w:space="0" w:color="auto"/>
        <w:left w:val="none" w:sz="0" w:space="0" w:color="auto"/>
        <w:bottom w:val="none" w:sz="0" w:space="0" w:color="auto"/>
        <w:right w:val="none" w:sz="0" w:space="0" w:color="auto"/>
      </w:divBdr>
    </w:div>
    <w:div w:id="451364552">
      <w:bodyDiv w:val="1"/>
      <w:marLeft w:val="0"/>
      <w:marRight w:val="0"/>
      <w:marTop w:val="0"/>
      <w:marBottom w:val="0"/>
      <w:divBdr>
        <w:top w:val="none" w:sz="0" w:space="0" w:color="auto"/>
        <w:left w:val="none" w:sz="0" w:space="0" w:color="auto"/>
        <w:bottom w:val="none" w:sz="0" w:space="0" w:color="auto"/>
        <w:right w:val="none" w:sz="0" w:space="0" w:color="auto"/>
      </w:divBdr>
    </w:div>
    <w:div w:id="512573516">
      <w:bodyDiv w:val="1"/>
      <w:marLeft w:val="0"/>
      <w:marRight w:val="0"/>
      <w:marTop w:val="0"/>
      <w:marBottom w:val="0"/>
      <w:divBdr>
        <w:top w:val="none" w:sz="0" w:space="0" w:color="auto"/>
        <w:left w:val="none" w:sz="0" w:space="0" w:color="auto"/>
        <w:bottom w:val="none" w:sz="0" w:space="0" w:color="auto"/>
        <w:right w:val="none" w:sz="0" w:space="0" w:color="auto"/>
      </w:divBdr>
    </w:div>
    <w:div w:id="520317006">
      <w:bodyDiv w:val="1"/>
      <w:marLeft w:val="0"/>
      <w:marRight w:val="0"/>
      <w:marTop w:val="0"/>
      <w:marBottom w:val="0"/>
      <w:divBdr>
        <w:top w:val="none" w:sz="0" w:space="0" w:color="auto"/>
        <w:left w:val="none" w:sz="0" w:space="0" w:color="auto"/>
        <w:bottom w:val="none" w:sz="0" w:space="0" w:color="auto"/>
        <w:right w:val="none" w:sz="0" w:space="0" w:color="auto"/>
      </w:divBdr>
    </w:div>
    <w:div w:id="579755441">
      <w:bodyDiv w:val="1"/>
      <w:marLeft w:val="0"/>
      <w:marRight w:val="0"/>
      <w:marTop w:val="0"/>
      <w:marBottom w:val="0"/>
      <w:divBdr>
        <w:top w:val="none" w:sz="0" w:space="0" w:color="auto"/>
        <w:left w:val="none" w:sz="0" w:space="0" w:color="auto"/>
        <w:bottom w:val="none" w:sz="0" w:space="0" w:color="auto"/>
        <w:right w:val="none" w:sz="0" w:space="0" w:color="auto"/>
      </w:divBdr>
    </w:div>
    <w:div w:id="584917416">
      <w:bodyDiv w:val="1"/>
      <w:marLeft w:val="0"/>
      <w:marRight w:val="0"/>
      <w:marTop w:val="0"/>
      <w:marBottom w:val="0"/>
      <w:divBdr>
        <w:top w:val="none" w:sz="0" w:space="0" w:color="auto"/>
        <w:left w:val="none" w:sz="0" w:space="0" w:color="auto"/>
        <w:bottom w:val="none" w:sz="0" w:space="0" w:color="auto"/>
        <w:right w:val="none" w:sz="0" w:space="0" w:color="auto"/>
      </w:divBdr>
    </w:div>
    <w:div w:id="609092876">
      <w:bodyDiv w:val="1"/>
      <w:marLeft w:val="0"/>
      <w:marRight w:val="0"/>
      <w:marTop w:val="0"/>
      <w:marBottom w:val="0"/>
      <w:divBdr>
        <w:top w:val="none" w:sz="0" w:space="0" w:color="auto"/>
        <w:left w:val="none" w:sz="0" w:space="0" w:color="auto"/>
        <w:bottom w:val="none" w:sz="0" w:space="0" w:color="auto"/>
        <w:right w:val="none" w:sz="0" w:space="0" w:color="auto"/>
      </w:divBdr>
    </w:div>
    <w:div w:id="667946981">
      <w:bodyDiv w:val="1"/>
      <w:marLeft w:val="0"/>
      <w:marRight w:val="0"/>
      <w:marTop w:val="0"/>
      <w:marBottom w:val="0"/>
      <w:divBdr>
        <w:top w:val="none" w:sz="0" w:space="0" w:color="auto"/>
        <w:left w:val="none" w:sz="0" w:space="0" w:color="auto"/>
        <w:bottom w:val="none" w:sz="0" w:space="0" w:color="auto"/>
        <w:right w:val="none" w:sz="0" w:space="0" w:color="auto"/>
      </w:divBdr>
    </w:div>
    <w:div w:id="811217439">
      <w:bodyDiv w:val="1"/>
      <w:marLeft w:val="0"/>
      <w:marRight w:val="0"/>
      <w:marTop w:val="0"/>
      <w:marBottom w:val="0"/>
      <w:divBdr>
        <w:top w:val="none" w:sz="0" w:space="0" w:color="auto"/>
        <w:left w:val="none" w:sz="0" w:space="0" w:color="auto"/>
        <w:bottom w:val="none" w:sz="0" w:space="0" w:color="auto"/>
        <w:right w:val="none" w:sz="0" w:space="0" w:color="auto"/>
      </w:divBdr>
      <w:divsChild>
        <w:div w:id="797913603">
          <w:marLeft w:val="0"/>
          <w:marRight w:val="0"/>
          <w:marTop w:val="0"/>
          <w:marBottom w:val="0"/>
          <w:divBdr>
            <w:top w:val="none" w:sz="0" w:space="0" w:color="auto"/>
            <w:left w:val="none" w:sz="0" w:space="0" w:color="auto"/>
            <w:bottom w:val="none" w:sz="0" w:space="0" w:color="auto"/>
            <w:right w:val="none" w:sz="0" w:space="0" w:color="auto"/>
          </w:divBdr>
          <w:divsChild>
            <w:div w:id="2059350654">
              <w:marLeft w:val="0"/>
              <w:marRight w:val="0"/>
              <w:marTop w:val="300"/>
              <w:marBottom w:val="450"/>
              <w:divBdr>
                <w:top w:val="none" w:sz="0" w:space="0" w:color="auto"/>
                <w:left w:val="none" w:sz="0" w:space="0" w:color="auto"/>
                <w:bottom w:val="none" w:sz="0" w:space="0" w:color="auto"/>
                <w:right w:val="none" w:sz="0" w:space="0" w:color="auto"/>
              </w:divBdr>
            </w:div>
          </w:divsChild>
        </w:div>
      </w:divsChild>
    </w:div>
    <w:div w:id="871574690">
      <w:bodyDiv w:val="1"/>
      <w:marLeft w:val="0"/>
      <w:marRight w:val="0"/>
      <w:marTop w:val="0"/>
      <w:marBottom w:val="0"/>
      <w:divBdr>
        <w:top w:val="none" w:sz="0" w:space="0" w:color="auto"/>
        <w:left w:val="none" w:sz="0" w:space="0" w:color="auto"/>
        <w:bottom w:val="none" w:sz="0" w:space="0" w:color="auto"/>
        <w:right w:val="none" w:sz="0" w:space="0" w:color="auto"/>
      </w:divBdr>
    </w:div>
    <w:div w:id="880674611">
      <w:bodyDiv w:val="1"/>
      <w:marLeft w:val="0"/>
      <w:marRight w:val="0"/>
      <w:marTop w:val="0"/>
      <w:marBottom w:val="0"/>
      <w:divBdr>
        <w:top w:val="none" w:sz="0" w:space="0" w:color="auto"/>
        <w:left w:val="none" w:sz="0" w:space="0" w:color="auto"/>
        <w:bottom w:val="none" w:sz="0" w:space="0" w:color="auto"/>
        <w:right w:val="none" w:sz="0" w:space="0" w:color="auto"/>
      </w:divBdr>
    </w:div>
    <w:div w:id="929892957">
      <w:bodyDiv w:val="1"/>
      <w:marLeft w:val="0"/>
      <w:marRight w:val="0"/>
      <w:marTop w:val="0"/>
      <w:marBottom w:val="0"/>
      <w:divBdr>
        <w:top w:val="none" w:sz="0" w:space="0" w:color="auto"/>
        <w:left w:val="none" w:sz="0" w:space="0" w:color="auto"/>
        <w:bottom w:val="none" w:sz="0" w:space="0" w:color="auto"/>
        <w:right w:val="none" w:sz="0" w:space="0" w:color="auto"/>
      </w:divBdr>
    </w:div>
    <w:div w:id="966009631">
      <w:bodyDiv w:val="1"/>
      <w:marLeft w:val="0"/>
      <w:marRight w:val="0"/>
      <w:marTop w:val="0"/>
      <w:marBottom w:val="0"/>
      <w:divBdr>
        <w:top w:val="none" w:sz="0" w:space="0" w:color="auto"/>
        <w:left w:val="none" w:sz="0" w:space="0" w:color="auto"/>
        <w:bottom w:val="none" w:sz="0" w:space="0" w:color="auto"/>
        <w:right w:val="none" w:sz="0" w:space="0" w:color="auto"/>
      </w:divBdr>
    </w:div>
    <w:div w:id="992374069">
      <w:bodyDiv w:val="1"/>
      <w:marLeft w:val="0"/>
      <w:marRight w:val="0"/>
      <w:marTop w:val="0"/>
      <w:marBottom w:val="0"/>
      <w:divBdr>
        <w:top w:val="none" w:sz="0" w:space="0" w:color="auto"/>
        <w:left w:val="none" w:sz="0" w:space="0" w:color="auto"/>
        <w:bottom w:val="none" w:sz="0" w:space="0" w:color="auto"/>
        <w:right w:val="none" w:sz="0" w:space="0" w:color="auto"/>
      </w:divBdr>
    </w:div>
    <w:div w:id="1017197282">
      <w:bodyDiv w:val="1"/>
      <w:marLeft w:val="0"/>
      <w:marRight w:val="0"/>
      <w:marTop w:val="0"/>
      <w:marBottom w:val="0"/>
      <w:divBdr>
        <w:top w:val="none" w:sz="0" w:space="0" w:color="auto"/>
        <w:left w:val="none" w:sz="0" w:space="0" w:color="auto"/>
        <w:bottom w:val="none" w:sz="0" w:space="0" w:color="auto"/>
        <w:right w:val="none" w:sz="0" w:space="0" w:color="auto"/>
      </w:divBdr>
    </w:div>
    <w:div w:id="1084911866">
      <w:bodyDiv w:val="1"/>
      <w:marLeft w:val="0"/>
      <w:marRight w:val="0"/>
      <w:marTop w:val="0"/>
      <w:marBottom w:val="0"/>
      <w:divBdr>
        <w:top w:val="none" w:sz="0" w:space="0" w:color="auto"/>
        <w:left w:val="none" w:sz="0" w:space="0" w:color="auto"/>
        <w:bottom w:val="none" w:sz="0" w:space="0" w:color="auto"/>
        <w:right w:val="none" w:sz="0" w:space="0" w:color="auto"/>
      </w:divBdr>
    </w:div>
    <w:div w:id="1216745472">
      <w:bodyDiv w:val="1"/>
      <w:marLeft w:val="0"/>
      <w:marRight w:val="0"/>
      <w:marTop w:val="0"/>
      <w:marBottom w:val="0"/>
      <w:divBdr>
        <w:top w:val="none" w:sz="0" w:space="0" w:color="auto"/>
        <w:left w:val="none" w:sz="0" w:space="0" w:color="auto"/>
        <w:bottom w:val="none" w:sz="0" w:space="0" w:color="auto"/>
        <w:right w:val="none" w:sz="0" w:space="0" w:color="auto"/>
      </w:divBdr>
    </w:div>
    <w:div w:id="1217862508">
      <w:bodyDiv w:val="1"/>
      <w:marLeft w:val="0"/>
      <w:marRight w:val="0"/>
      <w:marTop w:val="0"/>
      <w:marBottom w:val="0"/>
      <w:divBdr>
        <w:top w:val="none" w:sz="0" w:space="0" w:color="auto"/>
        <w:left w:val="none" w:sz="0" w:space="0" w:color="auto"/>
        <w:bottom w:val="none" w:sz="0" w:space="0" w:color="auto"/>
        <w:right w:val="none" w:sz="0" w:space="0" w:color="auto"/>
      </w:divBdr>
      <w:divsChild>
        <w:div w:id="1942448994">
          <w:marLeft w:val="547"/>
          <w:marRight w:val="0"/>
          <w:marTop w:val="0"/>
          <w:marBottom w:val="0"/>
          <w:divBdr>
            <w:top w:val="none" w:sz="0" w:space="0" w:color="auto"/>
            <w:left w:val="none" w:sz="0" w:space="0" w:color="auto"/>
            <w:bottom w:val="none" w:sz="0" w:space="0" w:color="auto"/>
            <w:right w:val="none" w:sz="0" w:space="0" w:color="auto"/>
          </w:divBdr>
        </w:div>
      </w:divsChild>
    </w:div>
    <w:div w:id="1344894571">
      <w:bodyDiv w:val="1"/>
      <w:marLeft w:val="0"/>
      <w:marRight w:val="0"/>
      <w:marTop w:val="0"/>
      <w:marBottom w:val="0"/>
      <w:divBdr>
        <w:top w:val="none" w:sz="0" w:space="0" w:color="auto"/>
        <w:left w:val="none" w:sz="0" w:space="0" w:color="auto"/>
        <w:bottom w:val="none" w:sz="0" w:space="0" w:color="auto"/>
        <w:right w:val="none" w:sz="0" w:space="0" w:color="auto"/>
      </w:divBdr>
    </w:div>
    <w:div w:id="1396507856">
      <w:bodyDiv w:val="1"/>
      <w:marLeft w:val="0"/>
      <w:marRight w:val="0"/>
      <w:marTop w:val="0"/>
      <w:marBottom w:val="0"/>
      <w:divBdr>
        <w:top w:val="none" w:sz="0" w:space="0" w:color="auto"/>
        <w:left w:val="none" w:sz="0" w:space="0" w:color="auto"/>
        <w:bottom w:val="none" w:sz="0" w:space="0" w:color="auto"/>
        <w:right w:val="none" w:sz="0" w:space="0" w:color="auto"/>
      </w:divBdr>
    </w:div>
    <w:div w:id="1429884404">
      <w:bodyDiv w:val="1"/>
      <w:marLeft w:val="0"/>
      <w:marRight w:val="0"/>
      <w:marTop w:val="0"/>
      <w:marBottom w:val="0"/>
      <w:divBdr>
        <w:top w:val="none" w:sz="0" w:space="0" w:color="auto"/>
        <w:left w:val="none" w:sz="0" w:space="0" w:color="auto"/>
        <w:bottom w:val="none" w:sz="0" w:space="0" w:color="auto"/>
        <w:right w:val="none" w:sz="0" w:space="0" w:color="auto"/>
      </w:divBdr>
    </w:div>
    <w:div w:id="1587182210">
      <w:bodyDiv w:val="1"/>
      <w:marLeft w:val="0"/>
      <w:marRight w:val="0"/>
      <w:marTop w:val="0"/>
      <w:marBottom w:val="0"/>
      <w:divBdr>
        <w:top w:val="none" w:sz="0" w:space="0" w:color="auto"/>
        <w:left w:val="none" w:sz="0" w:space="0" w:color="auto"/>
        <w:bottom w:val="none" w:sz="0" w:space="0" w:color="auto"/>
        <w:right w:val="none" w:sz="0" w:space="0" w:color="auto"/>
      </w:divBdr>
      <w:divsChild>
        <w:div w:id="1322614665">
          <w:marLeft w:val="0"/>
          <w:marRight w:val="0"/>
          <w:marTop w:val="0"/>
          <w:marBottom w:val="0"/>
          <w:divBdr>
            <w:top w:val="none" w:sz="0" w:space="0" w:color="auto"/>
            <w:left w:val="none" w:sz="0" w:space="0" w:color="auto"/>
            <w:bottom w:val="none" w:sz="0" w:space="0" w:color="auto"/>
            <w:right w:val="none" w:sz="0" w:space="0" w:color="auto"/>
          </w:divBdr>
          <w:divsChild>
            <w:div w:id="1232738428">
              <w:marLeft w:val="0"/>
              <w:marRight w:val="0"/>
              <w:marTop w:val="0"/>
              <w:marBottom w:val="0"/>
              <w:divBdr>
                <w:top w:val="none" w:sz="0" w:space="0" w:color="auto"/>
                <w:left w:val="none" w:sz="0" w:space="0" w:color="auto"/>
                <w:bottom w:val="none" w:sz="0" w:space="0" w:color="auto"/>
                <w:right w:val="none" w:sz="0" w:space="0" w:color="auto"/>
              </w:divBdr>
              <w:divsChild>
                <w:div w:id="1436562030">
                  <w:marLeft w:val="0"/>
                  <w:marRight w:val="0"/>
                  <w:marTop w:val="0"/>
                  <w:marBottom w:val="0"/>
                  <w:divBdr>
                    <w:top w:val="none" w:sz="0" w:space="0" w:color="auto"/>
                    <w:left w:val="none" w:sz="0" w:space="0" w:color="auto"/>
                    <w:bottom w:val="none" w:sz="0" w:space="0" w:color="auto"/>
                    <w:right w:val="none" w:sz="0" w:space="0" w:color="auto"/>
                  </w:divBdr>
                  <w:divsChild>
                    <w:div w:id="181170506">
                      <w:marLeft w:val="0"/>
                      <w:marRight w:val="0"/>
                      <w:marTop w:val="0"/>
                      <w:marBottom w:val="0"/>
                      <w:divBdr>
                        <w:top w:val="none" w:sz="0" w:space="0" w:color="auto"/>
                        <w:left w:val="none" w:sz="0" w:space="0" w:color="auto"/>
                        <w:bottom w:val="none" w:sz="0" w:space="0" w:color="auto"/>
                        <w:right w:val="none" w:sz="0" w:space="0" w:color="auto"/>
                      </w:divBdr>
                      <w:divsChild>
                        <w:div w:id="224147143">
                          <w:marLeft w:val="0"/>
                          <w:marRight w:val="0"/>
                          <w:marTop w:val="0"/>
                          <w:marBottom w:val="0"/>
                          <w:divBdr>
                            <w:top w:val="none" w:sz="0" w:space="0" w:color="auto"/>
                            <w:left w:val="none" w:sz="0" w:space="0" w:color="auto"/>
                            <w:bottom w:val="none" w:sz="0" w:space="0" w:color="auto"/>
                            <w:right w:val="none" w:sz="0" w:space="0" w:color="auto"/>
                          </w:divBdr>
                          <w:divsChild>
                            <w:div w:id="1017728266">
                              <w:marLeft w:val="0"/>
                              <w:marRight w:val="0"/>
                              <w:marTop w:val="0"/>
                              <w:marBottom w:val="0"/>
                              <w:divBdr>
                                <w:top w:val="none" w:sz="0" w:space="0" w:color="auto"/>
                                <w:left w:val="none" w:sz="0" w:space="0" w:color="auto"/>
                                <w:bottom w:val="none" w:sz="0" w:space="0" w:color="auto"/>
                                <w:right w:val="none" w:sz="0" w:space="0" w:color="auto"/>
                              </w:divBdr>
                              <w:divsChild>
                                <w:div w:id="1117482670">
                                  <w:marLeft w:val="0"/>
                                  <w:marRight w:val="0"/>
                                  <w:marTop w:val="0"/>
                                  <w:marBottom w:val="0"/>
                                  <w:divBdr>
                                    <w:top w:val="none" w:sz="0" w:space="0" w:color="auto"/>
                                    <w:left w:val="none" w:sz="0" w:space="0" w:color="auto"/>
                                    <w:bottom w:val="none" w:sz="0" w:space="0" w:color="auto"/>
                                    <w:right w:val="none" w:sz="0" w:space="0" w:color="auto"/>
                                  </w:divBdr>
                                  <w:divsChild>
                                    <w:div w:id="1239247854">
                                      <w:marLeft w:val="0"/>
                                      <w:marRight w:val="0"/>
                                      <w:marTop w:val="0"/>
                                      <w:marBottom w:val="0"/>
                                      <w:divBdr>
                                        <w:top w:val="none" w:sz="0" w:space="0" w:color="auto"/>
                                        <w:left w:val="none" w:sz="0" w:space="0" w:color="auto"/>
                                        <w:bottom w:val="none" w:sz="0" w:space="0" w:color="auto"/>
                                        <w:right w:val="none" w:sz="0" w:space="0" w:color="auto"/>
                                      </w:divBdr>
                                      <w:divsChild>
                                        <w:div w:id="1643926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78534695">
      <w:bodyDiv w:val="1"/>
      <w:marLeft w:val="0"/>
      <w:marRight w:val="0"/>
      <w:marTop w:val="0"/>
      <w:marBottom w:val="0"/>
      <w:divBdr>
        <w:top w:val="none" w:sz="0" w:space="0" w:color="auto"/>
        <w:left w:val="none" w:sz="0" w:space="0" w:color="auto"/>
        <w:bottom w:val="none" w:sz="0" w:space="0" w:color="auto"/>
        <w:right w:val="none" w:sz="0" w:space="0" w:color="auto"/>
      </w:divBdr>
    </w:div>
    <w:div w:id="1701591035">
      <w:bodyDiv w:val="1"/>
      <w:marLeft w:val="0"/>
      <w:marRight w:val="0"/>
      <w:marTop w:val="0"/>
      <w:marBottom w:val="0"/>
      <w:divBdr>
        <w:top w:val="none" w:sz="0" w:space="0" w:color="auto"/>
        <w:left w:val="none" w:sz="0" w:space="0" w:color="auto"/>
        <w:bottom w:val="none" w:sz="0" w:space="0" w:color="auto"/>
        <w:right w:val="none" w:sz="0" w:space="0" w:color="auto"/>
      </w:divBdr>
    </w:div>
    <w:div w:id="1712534531">
      <w:bodyDiv w:val="1"/>
      <w:marLeft w:val="0"/>
      <w:marRight w:val="0"/>
      <w:marTop w:val="0"/>
      <w:marBottom w:val="0"/>
      <w:divBdr>
        <w:top w:val="none" w:sz="0" w:space="0" w:color="auto"/>
        <w:left w:val="none" w:sz="0" w:space="0" w:color="auto"/>
        <w:bottom w:val="none" w:sz="0" w:space="0" w:color="auto"/>
        <w:right w:val="none" w:sz="0" w:space="0" w:color="auto"/>
      </w:divBdr>
    </w:div>
    <w:div w:id="1739401402">
      <w:bodyDiv w:val="1"/>
      <w:marLeft w:val="0"/>
      <w:marRight w:val="0"/>
      <w:marTop w:val="0"/>
      <w:marBottom w:val="0"/>
      <w:divBdr>
        <w:top w:val="none" w:sz="0" w:space="0" w:color="auto"/>
        <w:left w:val="none" w:sz="0" w:space="0" w:color="auto"/>
        <w:bottom w:val="none" w:sz="0" w:space="0" w:color="auto"/>
        <w:right w:val="none" w:sz="0" w:space="0" w:color="auto"/>
      </w:divBdr>
    </w:div>
    <w:div w:id="1743988197">
      <w:bodyDiv w:val="1"/>
      <w:marLeft w:val="0"/>
      <w:marRight w:val="0"/>
      <w:marTop w:val="0"/>
      <w:marBottom w:val="0"/>
      <w:divBdr>
        <w:top w:val="none" w:sz="0" w:space="0" w:color="auto"/>
        <w:left w:val="none" w:sz="0" w:space="0" w:color="auto"/>
        <w:bottom w:val="none" w:sz="0" w:space="0" w:color="auto"/>
        <w:right w:val="none" w:sz="0" w:space="0" w:color="auto"/>
      </w:divBdr>
    </w:div>
    <w:div w:id="1835410644">
      <w:bodyDiv w:val="1"/>
      <w:marLeft w:val="0"/>
      <w:marRight w:val="0"/>
      <w:marTop w:val="0"/>
      <w:marBottom w:val="0"/>
      <w:divBdr>
        <w:top w:val="none" w:sz="0" w:space="0" w:color="auto"/>
        <w:left w:val="none" w:sz="0" w:space="0" w:color="auto"/>
        <w:bottom w:val="none" w:sz="0" w:space="0" w:color="auto"/>
        <w:right w:val="none" w:sz="0" w:space="0" w:color="auto"/>
      </w:divBdr>
    </w:div>
    <w:div w:id="1842164231">
      <w:bodyDiv w:val="1"/>
      <w:marLeft w:val="0"/>
      <w:marRight w:val="0"/>
      <w:marTop w:val="0"/>
      <w:marBottom w:val="0"/>
      <w:divBdr>
        <w:top w:val="none" w:sz="0" w:space="0" w:color="auto"/>
        <w:left w:val="none" w:sz="0" w:space="0" w:color="auto"/>
        <w:bottom w:val="none" w:sz="0" w:space="0" w:color="auto"/>
        <w:right w:val="none" w:sz="0" w:space="0" w:color="auto"/>
      </w:divBdr>
    </w:div>
    <w:div w:id="1957523756">
      <w:bodyDiv w:val="1"/>
      <w:marLeft w:val="0"/>
      <w:marRight w:val="0"/>
      <w:marTop w:val="0"/>
      <w:marBottom w:val="0"/>
      <w:divBdr>
        <w:top w:val="none" w:sz="0" w:space="0" w:color="auto"/>
        <w:left w:val="none" w:sz="0" w:space="0" w:color="auto"/>
        <w:bottom w:val="none" w:sz="0" w:space="0" w:color="auto"/>
        <w:right w:val="none" w:sz="0" w:space="0" w:color="auto"/>
      </w:divBdr>
    </w:div>
    <w:div w:id="2031834122">
      <w:bodyDiv w:val="1"/>
      <w:marLeft w:val="0"/>
      <w:marRight w:val="0"/>
      <w:marTop w:val="0"/>
      <w:marBottom w:val="0"/>
      <w:divBdr>
        <w:top w:val="none" w:sz="0" w:space="0" w:color="auto"/>
        <w:left w:val="none" w:sz="0" w:space="0" w:color="auto"/>
        <w:bottom w:val="none" w:sz="0" w:space="0" w:color="auto"/>
        <w:right w:val="none" w:sz="0" w:space="0" w:color="auto"/>
      </w:divBdr>
      <w:divsChild>
        <w:div w:id="1117722569">
          <w:marLeft w:val="547"/>
          <w:marRight w:val="0"/>
          <w:marTop w:val="0"/>
          <w:marBottom w:val="0"/>
          <w:divBdr>
            <w:top w:val="none" w:sz="0" w:space="0" w:color="auto"/>
            <w:left w:val="none" w:sz="0" w:space="0" w:color="auto"/>
            <w:bottom w:val="none" w:sz="0" w:space="0" w:color="auto"/>
            <w:right w:val="none" w:sz="0" w:space="0" w:color="auto"/>
          </w:divBdr>
        </w:div>
      </w:divsChild>
    </w:div>
    <w:div w:id="2127431954">
      <w:bodyDiv w:val="1"/>
      <w:marLeft w:val="0"/>
      <w:marRight w:val="0"/>
      <w:marTop w:val="0"/>
      <w:marBottom w:val="0"/>
      <w:divBdr>
        <w:top w:val="none" w:sz="0" w:space="0" w:color="auto"/>
        <w:left w:val="none" w:sz="0" w:space="0" w:color="auto"/>
        <w:bottom w:val="none" w:sz="0" w:space="0" w:color="auto"/>
        <w:right w:val="none" w:sz="0" w:space="0" w:color="auto"/>
      </w:divBdr>
      <w:divsChild>
        <w:div w:id="401219936">
          <w:marLeft w:val="547"/>
          <w:marRight w:val="0"/>
          <w:marTop w:val="0"/>
          <w:marBottom w:val="0"/>
          <w:divBdr>
            <w:top w:val="none" w:sz="0" w:space="0" w:color="auto"/>
            <w:left w:val="none" w:sz="0" w:space="0" w:color="auto"/>
            <w:bottom w:val="none" w:sz="0" w:space="0" w:color="auto"/>
            <w:right w:val="none" w:sz="0" w:space="0" w:color="auto"/>
          </w:divBdr>
        </w:div>
      </w:divsChild>
    </w:div>
    <w:div w:id="2145586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zakon.hr/z/689/Zakon-o-prostornom-ure%C4%91enju" TargetMode="External"/><Relationship Id="rId18" Type="http://schemas.openxmlformats.org/officeDocument/2006/relationships/hyperlink" Target="https://narodne-novine.nn.hr/clanci/sluzbeni/2015_07_78_1491.html" TargetMode="External"/><Relationship Id="rId26" Type="http://schemas.openxmlformats.org/officeDocument/2006/relationships/hyperlink" Target="https://narodne-novine.nn.hr/clanci/sluzbeni/2018_06_52_1023.html" TargetMode="External"/><Relationship Id="rId39" Type="http://schemas.openxmlformats.org/officeDocument/2006/relationships/hyperlink" Target="https://narodne-novine.nn.hr/clanci/sluzbeni/2018_06_52_1023.html" TargetMode="External"/><Relationship Id="rId3" Type="http://schemas.openxmlformats.org/officeDocument/2006/relationships/styles" Target="styles.xml"/><Relationship Id="rId21" Type="http://schemas.openxmlformats.org/officeDocument/2006/relationships/hyperlink" Target="https://narodne-novine.nn.hr/clanci/sluzbeni/2015_07_78_1491.html" TargetMode="External"/><Relationship Id="rId34" Type="http://schemas.openxmlformats.org/officeDocument/2006/relationships/hyperlink" Target="https://www.zakon.hr/z/483/Zakon-o-procjeni-u%C4%8Dinaka-propisa" TargetMode="External"/><Relationship Id="rId42"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hyperlink" Target="http://www.revizija.hr/datastore/filestore/99/brodsko-posavska_zupanija.pdf" TargetMode="External"/><Relationship Id="rId25" Type="http://schemas.openxmlformats.org/officeDocument/2006/relationships/hyperlink" Target="https://www.zakon.hr/z/126/Zakon-o-pravu-na-pristup-informacijama" TargetMode="External"/><Relationship Id="rId33" Type="http://schemas.openxmlformats.org/officeDocument/2006/relationships/hyperlink" Target="https://narodne-novine.nn.hr/clanci/sluzbeni/2018_06_52_1023.html" TargetMode="External"/><Relationship Id="rId38" Type="http://schemas.openxmlformats.org/officeDocument/2006/relationships/hyperlink" Target="https://narodne-novine.nn.hr/clanci/sluzbeni/2011_05_55_1207.html" TargetMode="External"/><Relationship Id="rId2" Type="http://schemas.openxmlformats.org/officeDocument/2006/relationships/numbering" Target="numbering.xml"/><Relationship Id="rId16" Type="http://schemas.openxmlformats.org/officeDocument/2006/relationships/hyperlink" Target="http://europski-fondovi.eu/sites/default/files/dokumenti/Energetska%20strategija%20RH%20do%202020..pdf" TargetMode="External"/><Relationship Id="rId20" Type="http://schemas.openxmlformats.org/officeDocument/2006/relationships/hyperlink" Target="https://narodne-novine.nn.hr/clanci/sluzbeni/2018_06_52_1023.html" TargetMode="External"/><Relationship Id="rId29" Type="http://schemas.openxmlformats.org/officeDocument/2006/relationships/hyperlink" Target="http://narodne-novine.nn.hr/clanci/sluzbeni/2015_11_122_2328.html" TargetMode="External"/><Relationship Id="rId41" Type="http://schemas.openxmlformats.org/officeDocument/2006/relationships/hyperlink" Target="https://narodne-novine.nn.hr/clanci/sluzbeni/2011_05_55_1207.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narodne-novine.nn.hr/clanci/sluzbeni/2018_06_52_1023.html" TargetMode="External"/><Relationship Id="rId32" Type="http://schemas.openxmlformats.org/officeDocument/2006/relationships/hyperlink" Target="file:///C:\Users\OpcinaDVoca\AppData\Local\Microsoft\Windows\INetCache\Content.Outlook\OUUSMAZ7\Uputa%20o%20priznavanju,%20mjerenju%20i%20evidentiranju%20imovine%20u%20vlasni&#353;tvu%20Republike%20Hrvatske%20&#8211;%20Ministarstvo%20financija" TargetMode="External"/><Relationship Id="rId37" Type="http://schemas.openxmlformats.org/officeDocument/2006/relationships/hyperlink" Target="https://www.zakon.hr/z/1647/Zakon-o-Sredi%C5%A1njem-registru-dr%C5%BEavne-imovine" TargetMode="External"/><Relationship Id="rId40" Type="http://schemas.openxmlformats.org/officeDocument/2006/relationships/hyperlink" Target="https://www.zakon.hr/z/1647/Zakon-o-Sredi%C5%A1njem-registru-dr%C5%BEavne-imovine" TargetMode="External"/><Relationship Id="rId5" Type="http://schemas.openxmlformats.org/officeDocument/2006/relationships/webSettings" Target="webSettings.xml"/><Relationship Id="rId15" Type="http://schemas.openxmlformats.org/officeDocument/2006/relationships/hyperlink" Target="https://www.zakon.hr/z/656/Zakon-o-istra%C5%BEivanju-i-eksploataciji-ugljikovodika" TargetMode="External"/><Relationship Id="rId23" Type="http://schemas.openxmlformats.org/officeDocument/2006/relationships/hyperlink" Target="https://www.zakon.hr/z/482/Zakon-o-ure%C4%91ivanju-imovinskopravnih-odnosa-u-svrhu-izgradnje-infrastrukturnih-gra%C4%91evina" TargetMode="External"/><Relationship Id="rId28" Type="http://schemas.openxmlformats.org/officeDocument/2006/relationships/hyperlink" Target="http://narodne-novine.nn.hr/clanci/sluzbeni/2015_10_114_2185.html" TargetMode="External"/><Relationship Id="rId36" Type="http://schemas.openxmlformats.org/officeDocument/2006/relationships/hyperlink" Target="https://narodne-novine.nn.hr/clanci/sluzbeni/2018_06_52_1023.html" TargetMode="External"/><Relationship Id="rId10" Type="http://schemas.openxmlformats.org/officeDocument/2006/relationships/footer" Target="footer1.xml"/><Relationship Id="rId19" Type="http://schemas.openxmlformats.org/officeDocument/2006/relationships/hyperlink" Target="https://www.zakon.hr/z/126/Zakon-o-pravu-na-pristup-informacijama" TargetMode="External"/><Relationship Id="rId31" Type="http://schemas.openxmlformats.org/officeDocument/2006/relationships/hyperlink" Target="https://narodne-novine.nn.hr/clanci/sluzbeni/2015_10_105_2060.html" TargetMode="External"/><Relationship Id="rId4" Type="http://schemas.openxmlformats.org/officeDocument/2006/relationships/settings" Target="settings.xml"/><Relationship Id="rId9" Type="http://schemas.openxmlformats.org/officeDocument/2006/relationships/hyperlink" Target="https://narodne-novine.nn.hr/clanci/sluzbeni/2018_06_52_1023.html" TargetMode="External"/><Relationship Id="rId14" Type="http://schemas.openxmlformats.org/officeDocument/2006/relationships/hyperlink" Target="https://www.zakon.hr/z/244/Zakon-o-cestama" TargetMode="External"/><Relationship Id="rId22" Type="http://schemas.openxmlformats.org/officeDocument/2006/relationships/hyperlink" Target="https://www.zakon.hr/z/513/Zakon-o-zakupu-i-kupoprodaji-poslovnog-prostora" TargetMode="External"/><Relationship Id="rId27" Type="http://schemas.openxmlformats.org/officeDocument/2006/relationships/hyperlink" Target="https://www.zakon.hr/z/804/Zakon-o-procjeni-vrijednosti-nekretnina" TargetMode="External"/><Relationship Id="rId30" Type="http://schemas.openxmlformats.org/officeDocument/2006/relationships/hyperlink" Target="http://www.mgipu.hr/default.aspx?id=32763" TargetMode="External"/><Relationship Id="rId35" Type="http://schemas.openxmlformats.org/officeDocument/2006/relationships/hyperlink" Target="https://www.zakon.hr/z/126/Zakon-o-pravu-na-pristup-informacijama" TargetMode="External"/><Relationship Id="rId43"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59DEE17-638A-40A9-BF27-9C7ABD8176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688</TotalTime>
  <Pages>1</Pages>
  <Words>8091</Words>
  <Characters>46119</Characters>
  <Application>Microsoft Office Word</Application>
  <DocSecurity>0</DocSecurity>
  <Lines>384</Lines>
  <Paragraphs>108</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PRIJEDLOG PLANA UPRAVLJANJA 2017</vt:lpstr>
      <vt:lpstr>PRIJEDLOG PLANA UPRAVLJANJA 2017</vt:lpstr>
    </vt:vector>
  </TitlesOfParts>
  <Company/>
  <LinksUpToDate>false</LinksUpToDate>
  <CharactersWithSpaces>54102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PRIJEDLOG PLANA UPRAVLJANJA 2017</dc:title>
  <dc:creator>Korisnik</dc:creator>
  <cp:lastModifiedBy>Opcina DVoca</cp:lastModifiedBy>
  <cp:revision>10</cp:revision>
  <cp:lastPrinted>2021-11-24T10:23:00Z</cp:lastPrinted>
  <dcterms:created xsi:type="dcterms:W3CDTF">2021-10-05T10:01:00Z</dcterms:created>
  <dcterms:modified xsi:type="dcterms:W3CDTF">2021-12-17T14:31:00Z</dcterms:modified>
</cp:coreProperties>
</file>