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73D93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52193A" w14:textId="6DB4750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Na temelju članka 17., stavak 1. </w:t>
      </w:r>
      <w:r w:rsidRPr="00B070CE">
        <w:rPr>
          <w:rFonts w:ascii="Times New Roman" w:eastAsia="Times New Roman" w:hAnsi="Times New Roman" w:cs="Times New Roman"/>
          <w:bCs/>
          <w:noProof/>
          <w:sz w:val="24"/>
          <w:szCs w:val="24"/>
        </w:rPr>
        <w:t>Zakona o sustavu civilne zaštite</w:t>
      </w:r>
      <w:r w:rsidRPr="00B070C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(“Narodne novine“ broj 82/15</w:t>
      </w:r>
      <w:r w:rsidR="00953116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118/18</w:t>
      </w:r>
      <w:r w:rsidR="00D821D7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95311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31/20</w:t>
      </w:r>
      <w:r w:rsidR="00D821D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20/21</w:t>
      </w:r>
      <w:r w:rsidR="00414123"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7E39D6">
        <w:rPr>
          <w:rFonts w:ascii="Times New Roman" w:eastAsia="Times New Roman" w:hAnsi="Times New Roman" w:cs="Times New Roman"/>
          <w:noProof/>
          <w:sz w:val="24"/>
          <w:szCs w:val="24"/>
        </w:rPr>
        <w:t>, članka 48.  Pravilnika o nositeljima, sadržaju i postupcima izrade planskih dokumenata u civilnoj zaštiti te načinu informiranja javnosti u postupku njihovog donošenja („Narodne novine“ br. 66/21)</w:t>
      </w:r>
      <w:r w:rsidRPr="00B070C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 članka </w:t>
      </w:r>
      <w:r w:rsidRPr="00B070C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2</w:t>
      </w:r>
      <w:r w:rsidR="007E39D6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9</w:t>
      </w:r>
      <w:r w:rsidRPr="00B070C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Statuta Općine Donja Voća ("Službeni vjesnik Varaždinske županije“ broj </w:t>
      </w:r>
      <w:r w:rsidR="007E39D6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19/21</w:t>
      </w:r>
      <w:r w:rsidRPr="00B070C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)</w:t>
      </w:r>
      <w:r w:rsidR="0041412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Pr="00B070C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B070C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Općinsko vijeće Općine Donja Voća na </w:t>
      </w:r>
      <w:r w:rsidR="00D821D7">
        <w:rPr>
          <w:rFonts w:ascii="Times New Roman" w:eastAsia="Times New Roman" w:hAnsi="Times New Roman" w:cs="Times New Roman"/>
          <w:noProof/>
          <w:sz w:val="24"/>
          <w:szCs w:val="24"/>
        </w:rPr>
        <w:t>7</w:t>
      </w:r>
      <w:r w:rsidRPr="00B070C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sjednici, održanoj dana </w:t>
      </w:r>
      <w:r w:rsidR="00D821D7">
        <w:rPr>
          <w:rFonts w:ascii="Times New Roman" w:eastAsia="Times New Roman" w:hAnsi="Times New Roman" w:cs="Times New Roman"/>
          <w:noProof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. prosinca 20</w:t>
      </w:r>
      <w:r w:rsidR="00953116">
        <w:rPr>
          <w:rFonts w:ascii="Times New Roman" w:eastAsia="Times New Roman" w:hAnsi="Times New Roman" w:cs="Times New Roman"/>
          <w:noProof/>
          <w:sz w:val="24"/>
          <w:szCs w:val="24"/>
        </w:rPr>
        <w:t>2</w:t>
      </w:r>
      <w:r w:rsidR="00D821D7">
        <w:rPr>
          <w:rFonts w:ascii="Times New Roman" w:eastAsia="Times New Roman" w:hAnsi="Times New Roman" w:cs="Times New Roman"/>
          <w:noProof/>
          <w:sz w:val="24"/>
          <w:szCs w:val="24"/>
        </w:rPr>
        <w:t>1</w:t>
      </w:r>
      <w:r w:rsidRPr="00B070C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godine, donijelo je </w:t>
      </w:r>
    </w:p>
    <w:p w14:paraId="3C9EA455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1317B0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80875D" w14:textId="77777777" w:rsidR="00B070CE" w:rsidRPr="00B070CE" w:rsidRDefault="00B070CE" w:rsidP="00B07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ANALIZU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STANJA</w:t>
      </w:r>
      <w:r w:rsidR="004141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SUSTAVA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CIVILNE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ZA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>Š</w:t>
      </w: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TITE</w:t>
      </w:r>
    </w:p>
    <w:p w14:paraId="6DD5DF1D" w14:textId="24B56F8B" w:rsidR="00B070CE" w:rsidRPr="00B070CE" w:rsidRDefault="00B070CE" w:rsidP="00B070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NA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PODRU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Č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JU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OP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Ć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INE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DONJA VOĆA</w:t>
      </w:r>
      <w:r w:rsidR="004141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sz w:val="24"/>
          <w:szCs w:val="24"/>
          <w:lang w:val="en-US"/>
        </w:rPr>
        <w:t>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953116">
        <w:rPr>
          <w:rFonts w:ascii="Times New Roman" w:eastAsia="Times New Roman" w:hAnsi="Times New Roman" w:cs="Times New Roman"/>
          <w:sz w:val="24"/>
          <w:szCs w:val="24"/>
        </w:rPr>
        <w:t>2</w:t>
      </w:r>
      <w:r w:rsidR="0097683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070CE">
        <w:rPr>
          <w:rFonts w:ascii="Times New Roman" w:eastAsia="Times New Roman" w:hAnsi="Times New Roman" w:cs="Times New Roman"/>
          <w:sz w:val="24"/>
          <w:szCs w:val="24"/>
          <w:lang w:val="en-US"/>
        </w:rPr>
        <w:t>GODINU</w:t>
      </w:r>
    </w:p>
    <w:p w14:paraId="40DD3DB1" w14:textId="77777777" w:rsidR="00B070CE" w:rsidRPr="00B070CE" w:rsidRDefault="00B070CE" w:rsidP="00B07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2948758" w14:textId="77777777" w:rsidR="00B070CE" w:rsidRPr="00B070CE" w:rsidRDefault="00B070CE" w:rsidP="00B07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18FEDB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sz w:val="24"/>
          <w:szCs w:val="24"/>
        </w:rPr>
        <w:t>UVOD</w:t>
      </w:r>
    </w:p>
    <w:p w14:paraId="34F5E0C4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BC9B70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Civilna zaštita je sustav organiziranja sudionika, operativnih snaga i građana za ostvarivanje zaštite i spašavanja ljudi, životinja, materijalnih i kulturnih dobara i okoliša u velikim nesrećama i katastrofama i otklanjanja posljedica terorizma i ratnih razaranja. </w:t>
      </w:r>
    </w:p>
    <w:p w14:paraId="79A40887" w14:textId="0A82D5D5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Općina Donja Voća </w:t>
      </w:r>
      <w:r w:rsidR="00FA2615">
        <w:rPr>
          <w:rFonts w:ascii="Times New Roman" w:eastAsia="Times New Roman" w:hAnsi="Times New Roman" w:cs="Times New Roman"/>
          <w:sz w:val="24"/>
          <w:szCs w:val="24"/>
        </w:rPr>
        <w:t>obvezna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je organizirati poslove iz svog samoupravnog djelokruga koji se odnose na planiranje, razvoj, učinkovito funkcioniranje i financiranje sustava civilne zaštite. </w:t>
      </w:r>
    </w:p>
    <w:p w14:paraId="24E81204" w14:textId="77810AEC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Sukladno članku 17. Zakona o sustavu civilne zaštite („Narodne novine“ broj 82/15</w:t>
      </w:r>
      <w:r w:rsidR="0095311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118/18</w:t>
      </w:r>
      <w:r w:rsidR="00976838">
        <w:rPr>
          <w:rFonts w:ascii="Times New Roman" w:eastAsia="Times New Roman" w:hAnsi="Times New Roman" w:cs="Times New Roman"/>
          <w:sz w:val="24"/>
          <w:szCs w:val="24"/>
        </w:rPr>
        <w:t>,</w:t>
      </w:r>
      <w:r w:rsidR="00953116">
        <w:rPr>
          <w:rFonts w:ascii="Times New Roman" w:eastAsia="Times New Roman" w:hAnsi="Times New Roman" w:cs="Times New Roman"/>
          <w:sz w:val="24"/>
          <w:szCs w:val="24"/>
        </w:rPr>
        <w:t xml:space="preserve"> 31/20</w:t>
      </w:r>
      <w:r w:rsidR="00976838">
        <w:rPr>
          <w:rFonts w:ascii="Times New Roman" w:eastAsia="Times New Roman" w:hAnsi="Times New Roman" w:cs="Times New Roman"/>
          <w:sz w:val="24"/>
          <w:szCs w:val="24"/>
        </w:rPr>
        <w:t xml:space="preserve"> i 20/21</w:t>
      </w:r>
      <w:r w:rsidR="0095311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predstavničko tijelo na prijedlog izvršnog tijela jedinice lokalne i područne (regionalne) samouprave u postupku donošenja proračuna razmatra i usvaja 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godišnju analizu stanja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godišnji plan razvoja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sustava civilne zaštite s financijskim učincima za trogodišnje razdoblje te smjernice za organizaciju i razvoj sustava koje se razmatraju i usvajaju svake četiri godine.</w:t>
      </w:r>
    </w:p>
    <w:p w14:paraId="7607D760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4B87764" w14:textId="437A5F56" w:rsidR="001C3029" w:rsidRDefault="007E39D6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Tijekom 2021. godine usvojeni su sljedeći akti: </w:t>
      </w:r>
    </w:p>
    <w:p w14:paraId="48A83331" w14:textId="2BACC9B0" w:rsidR="00617431" w:rsidRPr="00617431" w:rsidRDefault="00617431" w:rsidP="00617431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Odluka o osnivanju i imenovanju Stožera civilne zaštite Općine Donja Voća, KLASA: 810-01/21-01/06, URBROJ: 2186-014-21-01 od 19. srpnja 2021.</w:t>
      </w:r>
    </w:p>
    <w:p w14:paraId="600F6376" w14:textId="0FE83A68" w:rsidR="001C3029" w:rsidRPr="001C3029" w:rsidRDefault="001C3029" w:rsidP="001C3029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Plan vježbi civilne zaštite </w:t>
      </w:r>
      <w:r w:rsidR="009B5CCB">
        <w:rPr>
          <w:rFonts w:ascii="Times New Roman" w:eastAsia="Times New Roman" w:hAnsi="Times New Roman" w:cs="Times New Roman"/>
          <w:sz w:val="24"/>
          <w:szCs w:val="24"/>
        </w:rPr>
        <w:t>na području Općine Donja Voća za 2021. godinu, KLASA: 810-01/21-01/06, URBROJ: 2186-014-21-02, od 31. srpnja 2021.</w:t>
      </w:r>
    </w:p>
    <w:p w14:paraId="75CF991B" w14:textId="77777777" w:rsidR="001C3029" w:rsidRDefault="001C3029" w:rsidP="009B5C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E0FD46" w14:textId="515356DA" w:rsidR="00B070CE" w:rsidRPr="00B070CE" w:rsidRDefault="001C3029" w:rsidP="00002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Planom vježbi civilne zaštite Općine Donja Voća za 2021. godinu </w:t>
      </w:r>
      <w:r w:rsidR="00F82F12">
        <w:rPr>
          <w:rFonts w:ascii="Times New Roman" w:eastAsia="Times New Roman" w:hAnsi="Times New Roman" w:cs="Times New Roman"/>
          <w:sz w:val="24"/>
          <w:szCs w:val="24"/>
        </w:rPr>
        <w:t>utvrđeno je organiziranje i provođenje združene vježbe operativnih snaga sustava civilne zaštite Općine Donja Voća za 2021. godinu koja je održana 06. studenoga 2021. godine o čemu je napravljen elaborat izvođenja vježbe.</w:t>
      </w:r>
    </w:p>
    <w:p w14:paraId="25616848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EA63C1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STANJE SUSTAVA CIVILNE ZAŠTITE PO BITNIM SASTAVNICAMA</w:t>
      </w:r>
    </w:p>
    <w:p w14:paraId="4F01B589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9E1B1E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</w:rPr>
        <w:t xml:space="preserve">1. </w:t>
      </w:r>
      <w:r w:rsidRPr="00B070CE">
        <w:rPr>
          <w:rFonts w:ascii="Times New Roman" w:eastAsia="Times New Roman" w:hAnsi="Times New Roman" w:cs="Times New Roman"/>
          <w:b/>
          <w:bCs/>
          <w:lang w:val="en-US"/>
        </w:rPr>
        <w:t>STO</w:t>
      </w:r>
      <w:r w:rsidRPr="00B070CE">
        <w:rPr>
          <w:rFonts w:ascii="Times New Roman" w:eastAsia="Times New Roman" w:hAnsi="Times New Roman" w:cs="Times New Roman"/>
          <w:b/>
          <w:bCs/>
        </w:rPr>
        <w:t>Ž</w:t>
      </w:r>
      <w:r w:rsidRPr="00B070CE">
        <w:rPr>
          <w:rFonts w:ascii="Times New Roman" w:eastAsia="Times New Roman" w:hAnsi="Times New Roman" w:cs="Times New Roman"/>
          <w:b/>
          <w:bCs/>
          <w:lang w:val="en-US"/>
        </w:rPr>
        <w:t>ER</w:t>
      </w:r>
      <w:r w:rsidRPr="00B070CE">
        <w:rPr>
          <w:rFonts w:ascii="Times New Roman" w:eastAsia="Times New Roman" w:hAnsi="Times New Roman" w:cs="Times New Roman"/>
          <w:b/>
          <w:bCs/>
        </w:rPr>
        <w:t xml:space="preserve"> CIVILNE ZAŠTITE OPĆINE</w:t>
      </w:r>
    </w:p>
    <w:p w14:paraId="3F831947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6D884B" w14:textId="4894EF86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Stožer civilne zaštite Općine Donja Voća imenovan je Odlukom od </w:t>
      </w:r>
      <w:r w:rsidR="00F82F12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82F12">
        <w:rPr>
          <w:rFonts w:ascii="Times New Roman" w:eastAsia="Times New Roman" w:hAnsi="Times New Roman" w:cs="Times New Roman"/>
          <w:sz w:val="24"/>
          <w:szCs w:val="24"/>
        </w:rPr>
        <w:t>srpnja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F82F12"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. godine („Službeni vjesnik Varaždinske županije“ br. </w:t>
      </w:r>
      <w:r w:rsidR="001A2F7F">
        <w:rPr>
          <w:rFonts w:ascii="Times New Roman" w:eastAsia="Times New Roman" w:hAnsi="Times New Roman" w:cs="Times New Roman"/>
          <w:sz w:val="24"/>
          <w:szCs w:val="24"/>
        </w:rPr>
        <w:t>61/21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C12745F" w14:textId="64E7DE81" w:rsid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Stožer ima </w:t>
      </w:r>
      <w:r w:rsidR="002574D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članova, a predvođen je načelnikom stožera.</w:t>
      </w:r>
    </w:p>
    <w:p w14:paraId="2E4FF885" w14:textId="69DBCEA4" w:rsidR="002574D9" w:rsidRPr="00B070CE" w:rsidRDefault="002574D9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Stožer civilne zaštite je stručno, operativno i koordinativno tijelo za provođenje mjera i aktivnosti civilne zaštite u velikim nesrećama i katastrofama.</w:t>
      </w:r>
    </w:p>
    <w:p w14:paraId="2B073329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lastRenderedPageBreak/>
        <w:t>Članovi Stožera osposobljeni su svojom osobnom izobrazbom i kroz odgovorne dužnosti koje obnašaju, a imenovani su iz redova službi koje se civilnom zaštitom bave kao redovitom djelatnošću.</w:t>
      </w:r>
    </w:p>
    <w:p w14:paraId="4E426CC8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541A08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  <w:lang w:val="en-US"/>
        </w:rPr>
        <w:t>2. OPERATIVNE SNAGE VATROGASTVA</w:t>
      </w:r>
    </w:p>
    <w:p w14:paraId="66779BE4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A464C1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Na području Općine Donja Voća djeluje Dobrovoljno vatrogasno društvo Donja Voća.</w:t>
      </w:r>
    </w:p>
    <w:p w14:paraId="5EB9FB4E" w14:textId="26FED537" w:rsidR="00B070CE" w:rsidRPr="00B070CE" w:rsidRDefault="00FD31D7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Ukupno raspolaže sa 3</w:t>
      </w:r>
      <w:r w:rsidR="00EF7DD6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operativno osposobljenih</w:t>
      </w:r>
      <w:r w:rsidR="00B070CE" w:rsidRPr="00B070CE">
        <w:rPr>
          <w:rFonts w:ascii="Times New Roman" w:eastAsia="Times New Roman" w:hAnsi="Times New Roman" w:cs="Times New Roman"/>
          <w:sz w:val="24"/>
          <w:szCs w:val="24"/>
        </w:rPr>
        <w:t xml:space="preserve"> i uvježbanih vatrogasaca, odnosno ukupno </w:t>
      </w:r>
      <w:r w:rsidR="00FA2615" w:rsidRPr="00002789">
        <w:rPr>
          <w:rFonts w:ascii="Times New Roman" w:eastAsia="Times New Roman" w:hAnsi="Times New Roman" w:cs="Times New Roman"/>
          <w:sz w:val="24"/>
          <w:szCs w:val="24"/>
        </w:rPr>
        <w:t>65</w:t>
      </w:r>
      <w:r w:rsidR="00B070CE" w:rsidRPr="00002789">
        <w:rPr>
          <w:rFonts w:ascii="Times New Roman" w:eastAsia="Times New Roman" w:hAnsi="Times New Roman" w:cs="Times New Roman"/>
          <w:sz w:val="24"/>
          <w:szCs w:val="24"/>
        </w:rPr>
        <w:t xml:space="preserve"> osposobljenih pripadnika vatrogastva</w:t>
      </w:r>
      <w:r w:rsidR="00B070CE" w:rsidRPr="00B070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574D9">
        <w:rPr>
          <w:rFonts w:ascii="Times New Roman" w:eastAsia="Times New Roman" w:hAnsi="Times New Roman" w:cs="Times New Roman"/>
          <w:sz w:val="24"/>
          <w:szCs w:val="24"/>
        </w:rPr>
        <w:t xml:space="preserve">Operativne snage DVD Donja Voća temeljna su operativna snaga sustava civilne zaštite </w:t>
      </w:r>
      <w:r w:rsidR="00E75790">
        <w:rPr>
          <w:rFonts w:ascii="Times New Roman" w:eastAsia="Times New Roman" w:hAnsi="Times New Roman" w:cs="Times New Roman"/>
          <w:sz w:val="24"/>
          <w:szCs w:val="24"/>
        </w:rPr>
        <w:t>koje djeluju u sustavu civilne zaštite u skladu sa odredbama posebnih propisa kojima se uređuje područje vatrogastva.</w:t>
      </w:r>
    </w:p>
    <w:p w14:paraId="1FEACC36" w14:textId="30934E22" w:rsidR="00B070CE" w:rsidRPr="009F26AA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Resursi, postupanja i obaveze operativnih vatrogasnih snaga razrađeni su Procjenom ugroženosti od požara i tehnološke eksplozije te Planom zaštite od požara Općine Donja Voća. </w:t>
      </w:r>
    </w:p>
    <w:p w14:paraId="4D82CC25" w14:textId="1B52B62B" w:rsidR="009F26AA" w:rsidRPr="009F26AA" w:rsidRDefault="00E75790" w:rsidP="009F26AA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Najznačajnija aktivnost provedena u 2021. godini je nabava </w:t>
      </w:r>
      <w:r w:rsidR="00C77505">
        <w:rPr>
          <w:rFonts w:ascii="Times New Roman" w:hAnsi="Times New Roman" w:cs="Times New Roman"/>
          <w:color w:val="000000"/>
          <w:sz w:val="24"/>
          <w:szCs w:val="24"/>
        </w:rPr>
        <w:t xml:space="preserve">novog </w:t>
      </w:r>
      <w:r w:rsidR="00181E3C">
        <w:rPr>
          <w:rFonts w:ascii="Times New Roman" w:hAnsi="Times New Roman" w:cs="Times New Roman"/>
          <w:color w:val="000000"/>
          <w:sz w:val="24"/>
          <w:szCs w:val="24"/>
        </w:rPr>
        <w:t>navalnog vozila</w:t>
      </w:r>
    </w:p>
    <w:p w14:paraId="66C51459" w14:textId="77777777" w:rsidR="00FA2615" w:rsidRPr="00B070CE" w:rsidRDefault="00FA2615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3463A70" w14:textId="573835AF" w:rsidR="00B070CE" w:rsidRPr="00002789" w:rsidRDefault="00B070CE" w:rsidP="00002789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US"/>
        </w:rPr>
      </w:pPr>
      <w:r w:rsidRPr="00002789">
        <w:rPr>
          <w:rFonts w:ascii="Times New Roman" w:eastAsia="Times New Roman" w:hAnsi="Times New Roman" w:cs="Times New Roman"/>
          <w:b/>
          <w:bCs/>
          <w:lang w:val="en-US"/>
        </w:rPr>
        <w:t>POVJERENICI CIVILNE ZAŠTITE</w:t>
      </w:r>
    </w:p>
    <w:p w14:paraId="583C94FB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63D391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B83261" w14:textId="5FCB6B3A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Radi koordinacije provođenja mjera zaštite i spašavanja u naseljima Općine (8 naselja) odlukom načelnika </w:t>
      </w: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imenovano je 8 povjerenika (i 8 zamjenika) civilne zaštite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, a s njima nije bilo održano početno osposobljavanje. </w:t>
      </w:r>
      <w:r w:rsidR="004758CC">
        <w:rPr>
          <w:rFonts w:ascii="Times New Roman" w:eastAsia="Times New Roman" w:hAnsi="Times New Roman" w:cs="Times New Roman"/>
          <w:sz w:val="24"/>
          <w:szCs w:val="24"/>
        </w:rPr>
        <w:t>Povjerenici civilne zaštite i njihovi zamjenici imenovani su Odlukom o imenovanju povjerenika civilne zaštite u Općini Donja Voća, KLASA: 810-01/16-01/15, URBROJ: 2186-014-16-01 („Službeni vjesnik Varaždinske županije“ br. 80/16).</w:t>
      </w:r>
    </w:p>
    <w:p w14:paraId="11715868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5944DB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B34C71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</w:rPr>
        <w:t xml:space="preserve">4. </w:t>
      </w:r>
      <w:r w:rsidRPr="00B070CE">
        <w:rPr>
          <w:rFonts w:ascii="Times New Roman" w:eastAsia="Times New Roman" w:hAnsi="Times New Roman" w:cs="Times New Roman"/>
          <w:b/>
          <w:bCs/>
          <w:lang w:val="en-US"/>
        </w:rPr>
        <w:t>OSTALI</w:t>
      </w:r>
    </w:p>
    <w:p w14:paraId="0C885E73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9C1B9F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HGSS Stanica Varaždin</w:t>
      </w:r>
    </w:p>
    <w:p w14:paraId="0DDC854C" w14:textId="731B77F1" w:rsid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D55F58" w14:textId="1561E80C" w:rsidR="008C2A7B" w:rsidRPr="00B070CE" w:rsidRDefault="008C2A7B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Operativne snage Hrvatske gorske službe spašavanja temeljna su operativna snaga sustava civilne zaštite u velikim nesrećama i katastrofama i izvršavanju obveze u sustavu civilne zaštite sukladno posebnim propisima kojima se uređuje područje njihovog djelovanja.</w:t>
      </w:r>
    </w:p>
    <w:p w14:paraId="5FF2629D" w14:textId="70138732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Općina materijalno podupire  HGSS  Stanicu Varaždin i računa na njezine resurse za pojedine vrste ugroza. Materijalna opremljenost Stanice Varaždin je</w:t>
      </w:r>
      <w:r w:rsidR="008C2A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>dobra (standardni kompleti HGSS).</w:t>
      </w:r>
    </w:p>
    <w:p w14:paraId="70BE0F1A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565221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99953A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>Gradsko društvo Crvenog križa Ivanec</w:t>
      </w:r>
    </w:p>
    <w:p w14:paraId="36FEB8B9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016559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Gradsko društvo Crvenog križa Ivanec sa sekcijama i radnim skupinama u dijelu:</w:t>
      </w:r>
    </w:p>
    <w:p w14:paraId="019A06DD" w14:textId="77777777" w:rsidR="00B070CE" w:rsidRPr="00B070CE" w:rsidRDefault="00B070CE" w:rsidP="00B070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pružanje prve pomoći, zaštiti zdravlja i dobrovoljnom davanju krvi,</w:t>
      </w:r>
    </w:p>
    <w:p w14:paraId="0D06059C" w14:textId="77777777" w:rsidR="00B070CE" w:rsidRPr="00B070CE" w:rsidRDefault="00B070CE" w:rsidP="00B070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organiziranom službom traženja osoba u katastrofama,</w:t>
      </w:r>
    </w:p>
    <w:p w14:paraId="3B11E36D" w14:textId="77777777" w:rsidR="00B070CE" w:rsidRPr="00B070CE" w:rsidRDefault="00B070CE" w:rsidP="00B070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posebnim pripremama radi odgovora na velike nesreće i katastrofe,</w:t>
      </w:r>
    </w:p>
    <w:p w14:paraId="384EA2F4" w14:textId="77777777" w:rsidR="00B070CE" w:rsidRPr="00B070CE" w:rsidRDefault="00B070CE" w:rsidP="00B070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službom spašavanja života na vodi,</w:t>
      </w:r>
    </w:p>
    <w:p w14:paraId="3BCE3E69" w14:textId="77777777" w:rsidR="00B070CE" w:rsidRPr="00B070CE" w:rsidRDefault="00B070CE" w:rsidP="00B070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humanitarno-socijalnim programima, s mladima i međunarodno i drugim sadržajima može pomoći u slučaju ugroze.</w:t>
      </w:r>
    </w:p>
    <w:p w14:paraId="723D1ED4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D49F4E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>Pravne osobe, udruge građana i radno sposobno stanovništvo</w:t>
      </w:r>
    </w:p>
    <w:p w14:paraId="50F04994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438F3B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Pravne osobe – 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>postojećim dokumentima u dijelu zaštite i spašavanja utvrđene su i pravne osobe od kojih se očekuje aktiviranje u slučaju ugroze.</w:t>
      </w:r>
    </w:p>
    <w:p w14:paraId="13DA8375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>Udruge građana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– Općina ima veći broj udruga građana (sportskih, kulturnih i drugih) koje većim dijelom i financira. Do sada nisu vršena osposobljavanja s članovima udruga za potrebe civilne zaštite. Procjenjuje se da su udruge građana, uz ukupno stanovništvo, najveći potencijal u zaštiti i spašavanju.</w:t>
      </w:r>
    </w:p>
    <w:p w14:paraId="40F1DBBF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</w:rPr>
        <w:t>Radno sposobno stanovništvo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- najznačajniji je resurs Općine Donja Voća, posebno za uvjete najvećih katastrofa. Pri tome se za informiranje i aktiviranje istih koriste lokalne radio-postaje, službena web stranica Općine i sl.</w:t>
      </w:r>
    </w:p>
    <w:p w14:paraId="198809BA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E9E829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7C1A3A" w14:textId="183657B8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/>
          <w:sz w:val="24"/>
          <w:szCs w:val="24"/>
        </w:rPr>
        <w:t>UGROZE, AKTIVNOSTI I STANJE TIJEKOM</w:t>
      </w:r>
      <w:r w:rsidR="0035522E">
        <w:rPr>
          <w:rFonts w:ascii="Times New Roman" w:eastAsia="Times New Roman" w:hAnsi="Times New Roman" w:cs="Times New Roman"/>
          <w:b/>
          <w:sz w:val="24"/>
          <w:szCs w:val="24"/>
        </w:rPr>
        <w:t xml:space="preserve"> 20</w:t>
      </w:r>
      <w:r w:rsidR="0095311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81E3C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B070CE">
        <w:rPr>
          <w:rFonts w:ascii="Times New Roman" w:eastAsia="Times New Roman" w:hAnsi="Times New Roman" w:cs="Times New Roman"/>
          <w:b/>
          <w:sz w:val="24"/>
          <w:szCs w:val="24"/>
        </w:rPr>
        <w:t>. GODINE</w:t>
      </w:r>
    </w:p>
    <w:p w14:paraId="5E06F8C9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832F6E" w14:textId="2B5505E0" w:rsid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Razmatranje stanja kao prvi korak podrazumijeva analizu stanja ugroženosti stanovništva, te materijalnih i kulturnih dobara, koja procjenjuje moguće oblike ugroze i opasnosti te njihove moguće posljedice na stanovništvo, materijalna i kulturna dobra.</w:t>
      </w:r>
    </w:p>
    <w:p w14:paraId="6E031E24" w14:textId="77777777" w:rsidR="0046067A" w:rsidRDefault="0046067A" w:rsidP="004606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 travnju ove godine je za područje gotovo cijele Varaždinske županije, pa tako i Općine Donja Voća proglašena prirodna nepogoda zbog vremenskih nepogoda uzrokovanih mrazom i niskim temperaturama koje su nanijele velike materijalne štete na poljoprivrednim trajnim nasadima, u vinogradima te na pojedinim povrtlarskim i ratarskim kulturama. </w:t>
      </w:r>
    </w:p>
    <w:p w14:paraId="4C8BF900" w14:textId="5827F0D3" w:rsidR="00B070CE" w:rsidRPr="00B070CE" w:rsidRDefault="0046067A" w:rsidP="004606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B070CE" w:rsidRPr="00B070CE">
        <w:rPr>
          <w:rFonts w:ascii="Times New Roman" w:eastAsia="Times New Roman" w:hAnsi="Times New Roman" w:cs="Times New Roman"/>
          <w:color w:val="000000"/>
          <w:sz w:val="24"/>
          <w:szCs w:val="24"/>
        </w:rPr>
        <w:t>ehnoloških incidenata na području Općine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nije bilo</w:t>
      </w:r>
      <w:r w:rsidR="00B070CE" w:rsidRPr="00B070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B070CE" w:rsidRPr="00B070CE">
        <w:rPr>
          <w:rFonts w:ascii="Times New Roman" w:eastAsia="Times New Roman" w:hAnsi="Times New Roman" w:cs="Times New Roman"/>
          <w:sz w:val="24"/>
          <w:szCs w:val="24"/>
        </w:rPr>
        <w:t>cestama na području Općine ne prevoze se značajnije količine opasnih tvari.</w:t>
      </w:r>
    </w:p>
    <w:p w14:paraId="30DC42A1" w14:textId="4EA293F3" w:rsidR="00B070CE" w:rsidRDefault="00B070CE" w:rsidP="004606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Nije bilo nuklearnih ili radioloških incidenata, a prema državnoj bazi podataka radioloških postrojenja na području Općine nema.</w:t>
      </w:r>
    </w:p>
    <w:p w14:paraId="4E12A486" w14:textId="79FDD750" w:rsidR="009F26AA" w:rsidRPr="00B070CE" w:rsidRDefault="00CA62F2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U ovoj godini na području cijele Općine provedene su mjere deratizacije. </w:t>
      </w:r>
    </w:p>
    <w:p w14:paraId="578BBC7B" w14:textId="060021B7" w:rsidR="0046067A" w:rsidRDefault="00903B84" w:rsidP="00903B84">
      <w:pPr>
        <w:tabs>
          <w:tab w:val="left" w:pos="709"/>
          <w:tab w:val="left" w:pos="126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F26AA" w:rsidRPr="00D92C89">
        <w:rPr>
          <w:rFonts w:ascii="Times New Roman" w:hAnsi="Times New Roman" w:cs="Times New Roman"/>
          <w:color w:val="000000"/>
          <w:sz w:val="24"/>
          <w:szCs w:val="24"/>
        </w:rPr>
        <w:t xml:space="preserve">Sagledavajući i prateći situaciju oko virusa COVID-19 i preporuka svjetske zdravstvene organizacije (WHO), a na koju se poziva i Vlada Republike Hrvatske kao i Nacionalni stožer civilne zaštite </w:t>
      </w:r>
      <w:r w:rsidR="00CA62F2">
        <w:rPr>
          <w:rFonts w:ascii="Times New Roman" w:hAnsi="Times New Roman" w:cs="Times New Roman"/>
          <w:color w:val="000000"/>
          <w:sz w:val="24"/>
          <w:szCs w:val="24"/>
        </w:rPr>
        <w:t>i dalje traje pandemija uzrokovana širenjem virusa SARS-CoV-2 na cijelom području Republike Hrvatske.</w:t>
      </w:r>
    </w:p>
    <w:p w14:paraId="1764AA81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U provođenju aktivnosti zaštite i spašavanja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prvenstveno se angažiraju pravne osobe, službe i udruge koje su u okviru svoje djelatnosti bave određenim vidovima zaštite i spašavanja sa ljudstvom i materijalno-tehničkim sredstvima i opremom, a to su:</w:t>
      </w:r>
    </w:p>
    <w:p w14:paraId="0BEDC553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Dobrovoljne vatrogasno društvo Donja Voća sa vlastitim snagama i materijalno tehničkim sredstvima,</w:t>
      </w:r>
    </w:p>
    <w:p w14:paraId="3BB7A5F1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Hrvatske vode VGO Varaždin, VGI za mali sliv „Plitvica – Bednja“ </w:t>
      </w:r>
    </w:p>
    <w:p w14:paraId="0F65EF83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Zdravstvene ustanove (Zavod za hitnu medicinu Varaždinske županije, Dom zdravlja Ivanec – ambulanta opće medicine u Donjoj Voći, Zavod za javno zdravstvo Varaždinske županije), </w:t>
      </w:r>
    </w:p>
    <w:p w14:paraId="54A229B7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HGSS-stanica Varaždin,</w:t>
      </w:r>
    </w:p>
    <w:p w14:paraId="6C272300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Veterinarske službe: Veterinarska stanica Ivanec</w:t>
      </w:r>
    </w:p>
    <w:p w14:paraId="3476A8D1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Hrvatske ceste, ŽUC Varaždinske županije sa vlastitim snagama i materijalno tehničkim sredstvima,</w:t>
      </w:r>
    </w:p>
    <w:p w14:paraId="47373078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Hrvatska elektroprivreda, distribucijsko područje  "Elektra" Ivanec,</w:t>
      </w:r>
    </w:p>
    <w:p w14:paraId="2B4B3D91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Hrvatske šume, Uprava šuma Koprivnica, Šumarija Ivanec.</w:t>
      </w:r>
    </w:p>
    <w:p w14:paraId="0085B294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Mobilizirani građani, poduzeća, radni strojevi i vozila pravnih i fizičkih osoba </w:t>
      </w:r>
    </w:p>
    <w:p w14:paraId="24209582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Centar za socijalnu skrb Ivanec,</w:t>
      </w:r>
    </w:p>
    <w:p w14:paraId="1114697B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Gradsko društvo Crvenog križa Ivanec</w:t>
      </w:r>
    </w:p>
    <w:p w14:paraId="571F5D13" w14:textId="77777777" w:rsidR="00B070CE" w:rsidRPr="00B070CE" w:rsidRDefault="00B070CE" w:rsidP="00B070C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pacing w:val="-3"/>
          <w:sz w:val="24"/>
          <w:szCs w:val="24"/>
        </w:rPr>
        <w:t>Specijalizirane udruge građana (lovačka društva i druge udruge) – Lovačko društvo „Trčka“ Donja Voća.</w:t>
      </w:r>
    </w:p>
    <w:p w14:paraId="69428BBD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38F7AE1F" w14:textId="77777777" w:rsidR="00B070CE" w:rsidRPr="00B070CE" w:rsidRDefault="00B070CE" w:rsidP="00B0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U slučaju da pravne osobe i službe koje se bave civilnom zaštitom ne bi mogle same učinkovito provesti aktivnosti zaštite i spašavanja, a ugroza prijeti nastankom katastrofe ili veće nesreće, na zahtjev načelnika aktivirati će se Stožer civilne zaštite Općine Donja Voća, tim civilne zaštite i povjerenici civilne zaštite te njihovi zamjenici.</w:t>
      </w:r>
    </w:p>
    <w:p w14:paraId="10DFBAA6" w14:textId="77777777" w:rsidR="00B070CE" w:rsidRP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>Ukoliko dođe do nepogoda većih razmjera kad navedene snage sa područja Općine ne bi bile dostatne, Općina Donja Voća može računati na pomoć snaga i sredstava susjednih općina, te specijalističke postrojbe CZ Varaždinske županije, a potom i snaga DUZS i Hrvatske vojske.</w:t>
      </w:r>
    </w:p>
    <w:p w14:paraId="72082E8B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EE8C33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Sredstva za civilnu zaštitu sukladno čl. 72. Zakona o sustavu civilne zaštite osiguravaju jedinice lokalne samouprave i uprave u okviru svog proračuna za potrebe područja iz svoje nadležnosti.</w:t>
      </w:r>
    </w:p>
    <w:p w14:paraId="60854430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395C019" w14:textId="4D09D21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070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Na temelju iznijetog i analizom utvrđenog stanja može se dati sljedeći</w:t>
      </w:r>
    </w:p>
    <w:p w14:paraId="52F7770B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A9EB37D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14:paraId="3558C217" w14:textId="77777777" w:rsidR="00B070CE" w:rsidRPr="00B070CE" w:rsidRDefault="00B070CE" w:rsidP="00B07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B070C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ZAKLJUČAK</w:t>
      </w:r>
    </w:p>
    <w:p w14:paraId="291AB39D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447F3F" w14:textId="005DF76F" w:rsidR="00B070CE" w:rsidRPr="00B070CE" w:rsidRDefault="00B070CE" w:rsidP="000D21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0FD2784C" w14:textId="0F2FC4D1" w:rsidR="00B070CE" w:rsidRDefault="00B070CE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D21FD">
        <w:rPr>
          <w:rFonts w:ascii="Times New Roman" w:eastAsia="Times New Roman" w:hAnsi="Times New Roman" w:cs="Times New Roman"/>
          <w:sz w:val="24"/>
          <w:szCs w:val="24"/>
        </w:rPr>
        <w:t xml:space="preserve">Razmatrajući stanje sustava civilne zaštite na području Općine Donja Voća i uvažavajući navedeno stanje operativnih snaga, može se zaključiti da trenutno ustrojeni sustav civilne zaštite na području Općine Donja Voća omogućava izvršavanje zadaća u sustavu civilne zaštite. </w:t>
      </w:r>
      <w:r w:rsidRPr="00B070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DE6DCE" w14:textId="77777777" w:rsidR="000D21FD" w:rsidRPr="00B070CE" w:rsidRDefault="000D21FD" w:rsidP="00B070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C53FAA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0CE">
        <w:rPr>
          <w:rFonts w:ascii="Times New Roman" w:eastAsia="Times New Roman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</w:r>
      <w:r w:rsidRPr="00B070CE">
        <w:rPr>
          <w:rFonts w:ascii="Times New Roman" w:eastAsia="Batang" w:hAnsi="Times New Roman" w:cs="Times New Roman"/>
          <w:sz w:val="24"/>
          <w:szCs w:val="24"/>
        </w:rPr>
        <w:tab/>
        <w:t xml:space="preserve">         </w:t>
      </w:r>
    </w:p>
    <w:p w14:paraId="392847D5" w14:textId="7BED322B" w:rsidR="007429DD" w:rsidRPr="007429DD" w:rsidRDefault="007429DD" w:rsidP="007429DD">
      <w:pPr>
        <w:rPr>
          <w:rFonts w:ascii="Times New Roman" w:eastAsia="Batang" w:hAnsi="Times New Roman" w:cs="Times New Roman"/>
          <w:sz w:val="24"/>
          <w:szCs w:val="24"/>
          <w:lang w:eastAsia="hr-HR"/>
        </w:rPr>
      </w:pPr>
      <w:r w:rsidRPr="007429DD">
        <w:rPr>
          <w:rFonts w:ascii="Times New Roman" w:eastAsia="Batang" w:hAnsi="Times New Roman" w:cs="Times New Roman"/>
          <w:sz w:val="24"/>
          <w:szCs w:val="24"/>
          <w:lang w:eastAsia="hr-HR"/>
        </w:rPr>
        <w:t>KLASA: 810-01/</w:t>
      </w:r>
      <w:r w:rsidR="00953116">
        <w:rPr>
          <w:rFonts w:ascii="Times New Roman" w:eastAsia="Batang" w:hAnsi="Times New Roman" w:cs="Times New Roman"/>
          <w:sz w:val="24"/>
          <w:szCs w:val="24"/>
          <w:lang w:eastAsia="hr-HR"/>
        </w:rPr>
        <w:t>2</w:t>
      </w:r>
      <w:r w:rsidR="00CA62F2">
        <w:rPr>
          <w:rFonts w:ascii="Times New Roman" w:eastAsia="Batang" w:hAnsi="Times New Roman" w:cs="Times New Roman"/>
          <w:sz w:val="24"/>
          <w:szCs w:val="24"/>
          <w:lang w:eastAsia="hr-HR"/>
        </w:rPr>
        <w:t>1</w:t>
      </w:r>
      <w:r w:rsidRPr="007429DD">
        <w:rPr>
          <w:rFonts w:ascii="Times New Roman" w:eastAsia="Batang" w:hAnsi="Times New Roman" w:cs="Times New Roman"/>
          <w:sz w:val="24"/>
          <w:szCs w:val="24"/>
          <w:lang w:eastAsia="hr-HR"/>
        </w:rPr>
        <w:t>-01/</w:t>
      </w:r>
      <w:r w:rsidR="00CA62F2">
        <w:rPr>
          <w:rFonts w:ascii="Times New Roman" w:eastAsia="Batang" w:hAnsi="Times New Roman" w:cs="Times New Roman"/>
          <w:sz w:val="24"/>
          <w:szCs w:val="24"/>
          <w:lang w:eastAsia="hr-HR"/>
        </w:rPr>
        <w:t>__</w:t>
      </w:r>
      <w:r>
        <w:rPr>
          <w:rFonts w:ascii="Times New Roman" w:eastAsia="Batang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URBROJ: 2186-014-</w:t>
      </w:r>
      <w:r w:rsidR="00953116">
        <w:rPr>
          <w:rFonts w:ascii="Times New Roman" w:eastAsia="Batang" w:hAnsi="Times New Roman" w:cs="Times New Roman"/>
          <w:sz w:val="24"/>
          <w:szCs w:val="24"/>
          <w:lang w:eastAsia="hr-HR"/>
        </w:rPr>
        <w:t>2</w:t>
      </w:r>
      <w:r w:rsidR="00CA62F2">
        <w:rPr>
          <w:rFonts w:ascii="Times New Roman" w:eastAsia="Batang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Batang" w:hAnsi="Times New Roman" w:cs="Times New Roman"/>
          <w:sz w:val="24"/>
          <w:szCs w:val="24"/>
          <w:lang w:eastAsia="hr-HR"/>
        </w:rPr>
        <w:t>-02</w:t>
      </w:r>
    </w:p>
    <w:p w14:paraId="59587F82" w14:textId="7DC0A1C1" w:rsidR="007429DD" w:rsidRPr="007429DD" w:rsidRDefault="007429DD" w:rsidP="00B070CE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hr-HR"/>
        </w:rPr>
      </w:pPr>
      <w:r w:rsidRPr="007429DD">
        <w:rPr>
          <w:rFonts w:ascii="Times New Roman" w:eastAsia="Batang" w:hAnsi="Times New Roman" w:cs="Times New Roman"/>
          <w:sz w:val="24"/>
          <w:szCs w:val="24"/>
          <w:lang w:eastAsia="hr-HR"/>
        </w:rPr>
        <w:t xml:space="preserve">Donja Voća, </w:t>
      </w:r>
      <w:r w:rsidR="00002789">
        <w:rPr>
          <w:rFonts w:ascii="Times New Roman" w:eastAsia="Batang" w:hAnsi="Times New Roman" w:cs="Times New Roman"/>
          <w:sz w:val="24"/>
          <w:szCs w:val="24"/>
          <w:lang w:eastAsia="hr-HR"/>
        </w:rPr>
        <w:t>__</w:t>
      </w:r>
      <w:r w:rsidRPr="007429DD">
        <w:rPr>
          <w:rFonts w:ascii="Times New Roman" w:eastAsia="Batang" w:hAnsi="Times New Roman" w:cs="Times New Roman"/>
          <w:sz w:val="24"/>
          <w:szCs w:val="24"/>
          <w:lang w:eastAsia="hr-HR"/>
        </w:rPr>
        <w:t>. prosinca 20</w:t>
      </w:r>
      <w:r w:rsidR="00953116">
        <w:rPr>
          <w:rFonts w:ascii="Times New Roman" w:eastAsia="Batang" w:hAnsi="Times New Roman" w:cs="Times New Roman"/>
          <w:sz w:val="24"/>
          <w:szCs w:val="24"/>
          <w:lang w:eastAsia="hr-HR"/>
        </w:rPr>
        <w:t>2</w:t>
      </w:r>
      <w:r w:rsidR="00CA62F2">
        <w:rPr>
          <w:rFonts w:ascii="Times New Roman" w:eastAsia="Batang" w:hAnsi="Times New Roman" w:cs="Times New Roman"/>
          <w:sz w:val="24"/>
          <w:szCs w:val="24"/>
          <w:lang w:eastAsia="hr-HR"/>
        </w:rPr>
        <w:t>1</w:t>
      </w:r>
      <w:r w:rsidRPr="007429DD">
        <w:rPr>
          <w:rFonts w:ascii="Times New Roman" w:eastAsia="Batang" w:hAnsi="Times New Roman" w:cs="Times New Roman"/>
          <w:sz w:val="24"/>
          <w:szCs w:val="24"/>
          <w:lang w:eastAsia="hr-HR"/>
        </w:rPr>
        <w:t xml:space="preserve">. godine </w:t>
      </w:r>
    </w:p>
    <w:p w14:paraId="332082DB" w14:textId="4440E373" w:rsidR="007429DD" w:rsidRDefault="007429DD" w:rsidP="00B070CE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</w:p>
    <w:p w14:paraId="08627EFC" w14:textId="45AE329C" w:rsidR="00903B84" w:rsidRDefault="00903B84" w:rsidP="00B070CE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</w:p>
    <w:p w14:paraId="46D852D4" w14:textId="77777777" w:rsidR="00903B84" w:rsidRDefault="00903B84" w:rsidP="00B070CE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</w:p>
    <w:p w14:paraId="0148E33B" w14:textId="77777777" w:rsidR="00B070CE" w:rsidRPr="00903B84" w:rsidRDefault="00B070CE" w:rsidP="00B070CE">
      <w:pPr>
        <w:spacing w:after="0" w:line="240" w:lineRule="auto"/>
        <w:rPr>
          <w:rFonts w:ascii="Times New Roman" w:eastAsia="Batang" w:hAnsi="Times New Roman" w:cs="Times New Roman"/>
          <w:bCs/>
          <w:sz w:val="24"/>
          <w:szCs w:val="24"/>
        </w:rPr>
      </w:pPr>
      <w:r w:rsidRPr="00903B84">
        <w:rPr>
          <w:rFonts w:ascii="Times New Roman" w:eastAsia="Batang" w:hAnsi="Times New Roman" w:cs="Times New Roman"/>
          <w:bCs/>
          <w:sz w:val="24"/>
          <w:szCs w:val="24"/>
        </w:rPr>
        <w:t xml:space="preserve">                                                                                             Predsjednik Općinskog vijeća</w:t>
      </w:r>
    </w:p>
    <w:p w14:paraId="6441EF7A" w14:textId="1913E57D" w:rsidR="00B070CE" w:rsidRPr="00903B84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03B84">
        <w:rPr>
          <w:rFonts w:ascii="Times New Roman" w:eastAsia="Batang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="00CA62F2">
        <w:rPr>
          <w:rFonts w:ascii="Times New Roman" w:eastAsia="Batang" w:hAnsi="Times New Roman" w:cs="Times New Roman"/>
          <w:bCs/>
          <w:sz w:val="24"/>
          <w:szCs w:val="24"/>
        </w:rPr>
        <w:t>Željko Žmegač</w:t>
      </w:r>
    </w:p>
    <w:p w14:paraId="508CF922" w14:textId="77777777" w:rsidR="00B070CE" w:rsidRPr="00B070CE" w:rsidRDefault="00B070CE" w:rsidP="00B07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3E5C2D" w14:textId="77777777" w:rsidR="006B79EF" w:rsidRDefault="006B79EF"/>
    <w:sectPr w:rsidR="006B79EF" w:rsidSect="00F103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C78CB" w14:textId="77777777" w:rsidR="00271707" w:rsidRDefault="00271707">
      <w:pPr>
        <w:spacing w:after="0" w:line="240" w:lineRule="auto"/>
      </w:pPr>
      <w:r>
        <w:separator/>
      </w:r>
    </w:p>
  </w:endnote>
  <w:endnote w:type="continuationSeparator" w:id="0">
    <w:p w14:paraId="094F8480" w14:textId="77777777" w:rsidR="00271707" w:rsidRDefault="00271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B5EC" w14:textId="77777777" w:rsidR="00D36A4E" w:rsidRDefault="007870D9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="007429DD" w:rsidRPr="007429DD">
      <w:rPr>
        <w:noProof/>
        <w:lang w:val="hr-HR"/>
      </w:rPr>
      <w:t>3</w:t>
    </w:r>
    <w:r>
      <w:fldChar w:fldCharType="end"/>
    </w:r>
  </w:p>
  <w:p w14:paraId="456BDC66" w14:textId="77777777" w:rsidR="003F6206" w:rsidRDefault="0000278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6DF78" w14:textId="77777777" w:rsidR="00271707" w:rsidRDefault="00271707">
      <w:pPr>
        <w:spacing w:after="0" w:line="240" w:lineRule="auto"/>
      </w:pPr>
      <w:r>
        <w:separator/>
      </w:r>
    </w:p>
  </w:footnote>
  <w:footnote w:type="continuationSeparator" w:id="0">
    <w:p w14:paraId="08AB8DA0" w14:textId="77777777" w:rsidR="00271707" w:rsidRDefault="00271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B4D5F"/>
    <w:multiLevelType w:val="hybridMultilevel"/>
    <w:tmpl w:val="667AD952"/>
    <w:lvl w:ilvl="0" w:tplc="36EA2EA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E6A02A1"/>
    <w:multiLevelType w:val="hybridMultilevel"/>
    <w:tmpl w:val="150478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C467D"/>
    <w:multiLevelType w:val="hybridMultilevel"/>
    <w:tmpl w:val="235E23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E2048"/>
    <w:multiLevelType w:val="hybridMultilevel"/>
    <w:tmpl w:val="58D090A8"/>
    <w:lvl w:ilvl="0" w:tplc="8452B4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04E98"/>
    <w:multiLevelType w:val="hybridMultilevel"/>
    <w:tmpl w:val="AFB42A5E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C69B7"/>
    <w:multiLevelType w:val="hybridMultilevel"/>
    <w:tmpl w:val="E160E58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0B1DDB"/>
    <w:multiLevelType w:val="hybridMultilevel"/>
    <w:tmpl w:val="A58C7B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E30E7"/>
    <w:multiLevelType w:val="hybridMultilevel"/>
    <w:tmpl w:val="79DC8C48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0CE"/>
    <w:rsid w:val="00002789"/>
    <w:rsid w:val="000D21FD"/>
    <w:rsid w:val="001461F4"/>
    <w:rsid w:val="00181E3C"/>
    <w:rsid w:val="001A2F7F"/>
    <w:rsid w:val="001C3029"/>
    <w:rsid w:val="00244C1E"/>
    <w:rsid w:val="002574D9"/>
    <w:rsid w:val="00271707"/>
    <w:rsid w:val="0035522E"/>
    <w:rsid w:val="00414123"/>
    <w:rsid w:val="004324A2"/>
    <w:rsid w:val="0046067A"/>
    <w:rsid w:val="004758CC"/>
    <w:rsid w:val="00587189"/>
    <w:rsid w:val="00617431"/>
    <w:rsid w:val="006B79EF"/>
    <w:rsid w:val="007429DD"/>
    <w:rsid w:val="0075044D"/>
    <w:rsid w:val="0078318F"/>
    <w:rsid w:val="007870D9"/>
    <w:rsid w:val="007E39D6"/>
    <w:rsid w:val="00893EF4"/>
    <w:rsid w:val="008B10D9"/>
    <w:rsid w:val="008C2A7B"/>
    <w:rsid w:val="00903B84"/>
    <w:rsid w:val="00953116"/>
    <w:rsid w:val="00976838"/>
    <w:rsid w:val="009B5CCB"/>
    <w:rsid w:val="009F26AA"/>
    <w:rsid w:val="00B070CE"/>
    <w:rsid w:val="00BC4C20"/>
    <w:rsid w:val="00C77505"/>
    <w:rsid w:val="00CA62F2"/>
    <w:rsid w:val="00D821D7"/>
    <w:rsid w:val="00D92C89"/>
    <w:rsid w:val="00DC5F25"/>
    <w:rsid w:val="00E75790"/>
    <w:rsid w:val="00EF7DD6"/>
    <w:rsid w:val="00F82F12"/>
    <w:rsid w:val="00FA2615"/>
    <w:rsid w:val="00FD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110F8"/>
  <w15:chartTrackingRefBased/>
  <w15:docId w15:val="{646061F5-1441-4B36-B68F-41AA9309C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B070C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character" w:customStyle="1" w:styleId="PodnojeChar">
    <w:name w:val="Podnožje Char"/>
    <w:basedOn w:val="Zadanifontodlomka"/>
    <w:link w:val="Podnoje"/>
    <w:uiPriority w:val="99"/>
    <w:rsid w:val="00B070CE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42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429DD"/>
    <w:rPr>
      <w:rFonts w:ascii="Segoe UI" w:hAnsi="Segoe UI" w:cs="Segoe UI"/>
      <w:sz w:val="18"/>
      <w:szCs w:val="18"/>
    </w:rPr>
  </w:style>
  <w:style w:type="character" w:styleId="Istaknuto">
    <w:name w:val="Emphasis"/>
    <w:basedOn w:val="Zadanifontodlomka"/>
    <w:uiPriority w:val="20"/>
    <w:qFormat/>
    <w:rsid w:val="009F26AA"/>
    <w:rPr>
      <w:i/>
      <w:iCs/>
    </w:rPr>
  </w:style>
  <w:style w:type="paragraph" w:styleId="Odlomakpopisa">
    <w:name w:val="List Paragraph"/>
    <w:basedOn w:val="Normal"/>
    <w:uiPriority w:val="34"/>
    <w:qFormat/>
    <w:rsid w:val="001C3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10</cp:revision>
  <cp:lastPrinted>2021-01-05T10:27:00Z</cp:lastPrinted>
  <dcterms:created xsi:type="dcterms:W3CDTF">2019-12-11T06:36:00Z</dcterms:created>
  <dcterms:modified xsi:type="dcterms:W3CDTF">2021-12-24T08:34:00Z</dcterms:modified>
</cp:coreProperties>
</file>