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7CCF9" w14:textId="3529D011" w:rsidR="00166ECF" w:rsidRPr="00504340" w:rsidRDefault="00166ECF" w:rsidP="00591E4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76981895"/>
      <w:bookmarkStart w:id="1" w:name="_Hlk76981921"/>
      <w:r w:rsidRPr="00504340">
        <w:rPr>
          <w:rFonts w:ascii="Times New Roman" w:hAnsi="Times New Roman" w:cs="Times New Roman"/>
          <w:sz w:val="24"/>
          <w:szCs w:val="24"/>
        </w:rPr>
        <w:t xml:space="preserve">Na temelju članka 10. stavka 1. Zakona o plaćama i lokalnoj i područnoj (regionalnoj) samoupravi („Narodne novine" br. 28/10) i članka 29. Statuta Općine Donja Voća ("Službeni vjesnik Varaždinske županije", broj 19/21), Općinsko vijeće Općine Donja Voća na </w:t>
      </w:r>
      <w:r w:rsidR="005B3107" w:rsidRPr="00504340">
        <w:rPr>
          <w:rFonts w:ascii="Times New Roman" w:hAnsi="Times New Roman" w:cs="Times New Roman"/>
          <w:sz w:val="24"/>
          <w:szCs w:val="24"/>
        </w:rPr>
        <w:t>8</w:t>
      </w:r>
      <w:r w:rsidRPr="00504340">
        <w:rPr>
          <w:rFonts w:ascii="Times New Roman" w:hAnsi="Times New Roman" w:cs="Times New Roman"/>
          <w:sz w:val="24"/>
          <w:szCs w:val="24"/>
        </w:rPr>
        <w:t xml:space="preserve">. sjednici održanoj </w:t>
      </w:r>
      <w:r w:rsidR="005B3107" w:rsidRPr="00504340">
        <w:rPr>
          <w:rFonts w:ascii="Times New Roman" w:hAnsi="Times New Roman" w:cs="Times New Roman"/>
          <w:sz w:val="24"/>
          <w:szCs w:val="24"/>
        </w:rPr>
        <w:t>27</w:t>
      </w:r>
      <w:r w:rsidRPr="00504340">
        <w:rPr>
          <w:rFonts w:ascii="Times New Roman" w:hAnsi="Times New Roman" w:cs="Times New Roman"/>
          <w:sz w:val="24"/>
          <w:szCs w:val="24"/>
        </w:rPr>
        <w:t>. s</w:t>
      </w:r>
      <w:r w:rsidR="005B3107" w:rsidRPr="00504340">
        <w:rPr>
          <w:rFonts w:ascii="Times New Roman" w:hAnsi="Times New Roman" w:cs="Times New Roman"/>
          <w:sz w:val="24"/>
          <w:szCs w:val="24"/>
        </w:rPr>
        <w:t>iječnja</w:t>
      </w:r>
      <w:r w:rsidRPr="00504340">
        <w:rPr>
          <w:rFonts w:ascii="Times New Roman" w:hAnsi="Times New Roman" w:cs="Times New Roman"/>
          <w:sz w:val="24"/>
          <w:szCs w:val="24"/>
        </w:rPr>
        <w:t xml:space="preserve"> 202</w:t>
      </w:r>
      <w:r w:rsidR="005B3107" w:rsidRPr="00504340">
        <w:rPr>
          <w:rFonts w:ascii="Times New Roman" w:hAnsi="Times New Roman" w:cs="Times New Roman"/>
          <w:sz w:val="24"/>
          <w:szCs w:val="24"/>
        </w:rPr>
        <w:t>2</w:t>
      </w:r>
      <w:r w:rsidRPr="00504340">
        <w:rPr>
          <w:rFonts w:ascii="Times New Roman" w:hAnsi="Times New Roman" w:cs="Times New Roman"/>
          <w:sz w:val="24"/>
          <w:szCs w:val="24"/>
        </w:rPr>
        <w:t>. godine, donosi</w:t>
      </w:r>
    </w:p>
    <w:p w14:paraId="06AF768E" w14:textId="77777777" w:rsidR="00166ECF" w:rsidRPr="00504340" w:rsidRDefault="00166ECF" w:rsidP="00166ECF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340">
        <w:rPr>
          <w:rFonts w:ascii="Times New Roman" w:hAnsi="Times New Roman" w:cs="Times New Roman"/>
          <w:b/>
          <w:sz w:val="24"/>
          <w:szCs w:val="24"/>
        </w:rPr>
        <w:t>O D L U K U</w:t>
      </w:r>
    </w:p>
    <w:p w14:paraId="2169278F" w14:textId="5AEFDB14" w:rsidR="00166ECF" w:rsidRPr="00591E49" w:rsidRDefault="00166ECF" w:rsidP="00591E49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340">
        <w:rPr>
          <w:rFonts w:ascii="Times New Roman" w:hAnsi="Times New Roman" w:cs="Times New Roman"/>
          <w:b/>
          <w:sz w:val="24"/>
          <w:szCs w:val="24"/>
        </w:rPr>
        <w:t>o koeficijentima za obračun plać</w:t>
      </w:r>
      <w:r w:rsidR="00CA3254">
        <w:rPr>
          <w:rFonts w:ascii="Times New Roman" w:hAnsi="Times New Roman" w:cs="Times New Roman"/>
          <w:b/>
          <w:sz w:val="24"/>
          <w:szCs w:val="24"/>
        </w:rPr>
        <w:t>e</w:t>
      </w:r>
      <w:r w:rsidRPr="00504340">
        <w:rPr>
          <w:rFonts w:ascii="Times New Roman" w:hAnsi="Times New Roman" w:cs="Times New Roman"/>
          <w:b/>
          <w:sz w:val="24"/>
          <w:szCs w:val="24"/>
        </w:rPr>
        <w:t xml:space="preserve"> službenika i namještenika u Jedinstvenom upravnom odjelu Općine Donja Voća</w:t>
      </w:r>
    </w:p>
    <w:p w14:paraId="4E2390CB" w14:textId="05F6551E" w:rsidR="00744628" w:rsidRPr="00504340" w:rsidRDefault="00504340" w:rsidP="007446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340">
        <w:rPr>
          <w:rFonts w:ascii="Times New Roman" w:hAnsi="Times New Roman" w:cs="Times New Roman"/>
          <w:b/>
          <w:sz w:val="24"/>
          <w:szCs w:val="24"/>
        </w:rPr>
        <w:t xml:space="preserve">Članak 1.  </w:t>
      </w:r>
    </w:p>
    <w:p w14:paraId="307DC45C" w14:textId="33A3AE49" w:rsidR="00504340" w:rsidRDefault="00504340" w:rsidP="005043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04340">
        <w:rPr>
          <w:rFonts w:ascii="Times New Roman" w:hAnsi="Times New Roman" w:cs="Times New Roman"/>
          <w:sz w:val="24"/>
          <w:szCs w:val="24"/>
        </w:rPr>
        <w:t xml:space="preserve">Ovom Odlukom određuju se koeficijenti za obračun plaće službenika i namještenika u Jedinstvenom upravnom odjelu Općine </w:t>
      </w:r>
      <w:r>
        <w:rPr>
          <w:rFonts w:ascii="Times New Roman" w:hAnsi="Times New Roman" w:cs="Times New Roman"/>
          <w:sz w:val="24"/>
          <w:szCs w:val="24"/>
        </w:rPr>
        <w:t>Donja Voća</w:t>
      </w:r>
      <w:r w:rsidRPr="00504340">
        <w:rPr>
          <w:rFonts w:ascii="Times New Roman" w:hAnsi="Times New Roman" w:cs="Times New Roman"/>
          <w:sz w:val="24"/>
          <w:szCs w:val="24"/>
        </w:rPr>
        <w:t xml:space="preserve">.  Plaću  službenika i namještenika u Jedinstvenom upravnom odjelu Općine </w:t>
      </w:r>
      <w:r>
        <w:rPr>
          <w:rFonts w:ascii="Times New Roman" w:hAnsi="Times New Roman" w:cs="Times New Roman"/>
          <w:sz w:val="24"/>
          <w:szCs w:val="24"/>
        </w:rPr>
        <w:t xml:space="preserve">Donja Voća </w:t>
      </w:r>
      <w:r w:rsidRPr="00504340">
        <w:rPr>
          <w:rFonts w:ascii="Times New Roman" w:hAnsi="Times New Roman" w:cs="Times New Roman"/>
          <w:sz w:val="24"/>
          <w:szCs w:val="24"/>
        </w:rPr>
        <w:t>čini umnožak koeficijenta složenosti poslova radnog mjesta na koje je službenik odnosno namještenik raspoređen i osnovice za obračun plaće, uvećan za 0,5 % za svaku navršenu godinu radnog staža.</w:t>
      </w:r>
    </w:p>
    <w:p w14:paraId="2961FF63" w14:textId="77777777" w:rsidR="00504340" w:rsidRPr="00504340" w:rsidRDefault="00504340" w:rsidP="005043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16047F" w14:textId="51B77452" w:rsidR="00744628" w:rsidRPr="00504340" w:rsidRDefault="00504340" w:rsidP="007446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340">
        <w:rPr>
          <w:rFonts w:ascii="Times New Roman" w:hAnsi="Times New Roman" w:cs="Times New Roman"/>
          <w:b/>
          <w:sz w:val="24"/>
          <w:szCs w:val="24"/>
        </w:rPr>
        <w:t xml:space="preserve">Članak 2.  </w:t>
      </w:r>
    </w:p>
    <w:p w14:paraId="0EB6EA8B" w14:textId="65BEB899" w:rsidR="00504340" w:rsidRPr="00504340" w:rsidRDefault="00504340" w:rsidP="005043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04340">
        <w:rPr>
          <w:rFonts w:ascii="Times New Roman" w:hAnsi="Times New Roman" w:cs="Times New Roman"/>
          <w:sz w:val="24"/>
          <w:szCs w:val="24"/>
        </w:rPr>
        <w:t xml:space="preserve"> Koeficijenti iz članka 1. ove Odluke utvrđuju se sukladno odredbama Uredbe o klasifikaciji radnih mjesta u lokalnoj i područnoj (regionalnoj) samoupravi („Narodne novine“ broj 74/10 i 125/14), te sa odredbom članka 16.</w:t>
      </w:r>
      <w:r w:rsidR="00DB0144">
        <w:rPr>
          <w:rFonts w:ascii="Times New Roman" w:hAnsi="Times New Roman" w:cs="Times New Roman"/>
          <w:sz w:val="24"/>
          <w:szCs w:val="24"/>
        </w:rPr>
        <w:t xml:space="preserve"> </w:t>
      </w:r>
      <w:r w:rsidRPr="00504340">
        <w:rPr>
          <w:rFonts w:ascii="Times New Roman" w:hAnsi="Times New Roman" w:cs="Times New Roman"/>
          <w:sz w:val="24"/>
          <w:szCs w:val="24"/>
        </w:rPr>
        <w:t xml:space="preserve">stavka 2. Zakona o plaćama u lokalnoj i područnoj (regionalnoj) samoupravi („Narodne novine“ broj 28/10).  </w:t>
      </w:r>
    </w:p>
    <w:p w14:paraId="1A5091FE" w14:textId="77777777" w:rsidR="00504340" w:rsidRPr="00504340" w:rsidRDefault="00504340" w:rsidP="005043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FD794B" w14:textId="47C52F1C" w:rsidR="00504340" w:rsidRDefault="00504340" w:rsidP="005043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04340">
        <w:rPr>
          <w:rFonts w:ascii="Times New Roman" w:hAnsi="Times New Roman" w:cs="Times New Roman"/>
          <w:sz w:val="24"/>
          <w:szCs w:val="24"/>
        </w:rPr>
        <w:t xml:space="preserve">Poštujući odredbe o klasifikacijskim rangovima, koeficijenti  službenika i namještenika u Jedinstvenom upravnom odjelu Općine </w:t>
      </w:r>
      <w:r>
        <w:rPr>
          <w:rFonts w:ascii="Times New Roman" w:hAnsi="Times New Roman" w:cs="Times New Roman"/>
          <w:sz w:val="24"/>
          <w:szCs w:val="24"/>
        </w:rPr>
        <w:t>Donja Voća</w:t>
      </w:r>
      <w:r w:rsidRPr="00504340">
        <w:rPr>
          <w:rFonts w:ascii="Times New Roman" w:hAnsi="Times New Roman" w:cs="Times New Roman"/>
          <w:sz w:val="24"/>
          <w:szCs w:val="24"/>
        </w:rPr>
        <w:t xml:space="preserve"> </w:t>
      </w:r>
      <w:r w:rsidR="000661F8">
        <w:rPr>
          <w:rFonts w:ascii="Times New Roman" w:hAnsi="Times New Roman" w:cs="Times New Roman"/>
          <w:sz w:val="24"/>
          <w:szCs w:val="24"/>
        </w:rPr>
        <w:t>iznose:</w:t>
      </w:r>
    </w:p>
    <w:p w14:paraId="59F01BA5" w14:textId="77777777" w:rsidR="00F47A72" w:rsidRPr="0062236D" w:rsidRDefault="00F47A72" w:rsidP="00F47A72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9"/>
        <w:gridCol w:w="1818"/>
        <w:gridCol w:w="1616"/>
        <w:gridCol w:w="1296"/>
        <w:gridCol w:w="1163"/>
      </w:tblGrid>
      <w:tr w:rsidR="00F47A72" w:rsidRPr="002217C9" w14:paraId="73C4F9D0" w14:textId="77777777" w:rsidTr="002217C9">
        <w:trPr>
          <w:trHeight w:val="795"/>
        </w:trPr>
        <w:tc>
          <w:tcPr>
            <w:tcW w:w="0" w:type="auto"/>
            <w:shd w:val="clear" w:color="auto" w:fill="8EAADB" w:themeFill="accent1" w:themeFillTint="99"/>
          </w:tcPr>
          <w:p w14:paraId="6B617C54" w14:textId="77777777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RADNO MJESTO</w:t>
            </w:r>
          </w:p>
        </w:tc>
        <w:tc>
          <w:tcPr>
            <w:tcW w:w="0" w:type="auto"/>
            <w:shd w:val="clear" w:color="auto" w:fill="8EAADB" w:themeFill="accent1" w:themeFillTint="99"/>
          </w:tcPr>
          <w:p w14:paraId="15EB983B" w14:textId="77777777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Potkategorija</w:t>
            </w:r>
          </w:p>
        </w:tc>
        <w:tc>
          <w:tcPr>
            <w:tcW w:w="1616" w:type="dxa"/>
            <w:shd w:val="clear" w:color="auto" w:fill="8EAADB" w:themeFill="accent1" w:themeFillTint="99"/>
          </w:tcPr>
          <w:p w14:paraId="0A3BD0B3" w14:textId="77777777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Klasifikacijski  rang</w:t>
            </w:r>
          </w:p>
        </w:tc>
        <w:tc>
          <w:tcPr>
            <w:tcW w:w="1296" w:type="dxa"/>
            <w:shd w:val="clear" w:color="auto" w:fill="8EAADB" w:themeFill="accent1" w:themeFillTint="99"/>
          </w:tcPr>
          <w:p w14:paraId="33C21E85" w14:textId="77777777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Koeficijent</w:t>
            </w:r>
          </w:p>
        </w:tc>
        <w:tc>
          <w:tcPr>
            <w:tcW w:w="1163" w:type="dxa"/>
            <w:shd w:val="clear" w:color="auto" w:fill="ACB9CA" w:themeFill="text2" w:themeFillTint="66"/>
          </w:tcPr>
          <w:p w14:paraId="2A82B776" w14:textId="0A964859" w:rsidR="00F47A72" w:rsidRPr="002217C9" w:rsidRDefault="00F47A72" w:rsidP="002217C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Broj</w:t>
            </w:r>
            <w:r w:rsid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izvršitelja</w:t>
            </w: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F47A72" w:rsidRPr="002217C9" w14:paraId="1FFD7D92" w14:textId="77777777" w:rsidTr="00F47A72">
        <w:tc>
          <w:tcPr>
            <w:tcW w:w="9062" w:type="dxa"/>
            <w:gridSpan w:val="5"/>
            <w:shd w:val="clear" w:color="auto" w:fill="BDD6EE" w:themeFill="accent5" w:themeFillTint="66"/>
          </w:tcPr>
          <w:p w14:paraId="66B0997F" w14:textId="77777777" w:rsidR="00F47A72" w:rsidRPr="002217C9" w:rsidRDefault="00F47A72" w:rsidP="007952F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Kategorija I</w:t>
            </w:r>
          </w:p>
        </w:tc>
      </w:tr>
      <w:tr w:rsidR="00F47A72" w:rsidRPr="002217C9" w14:paraId="05D58727" w14:textId="77777777" w:rsidTr="007952FD">
        <w:tc>
          <w:tcPr>
            <w:tcW w:w="0" w:type="auto"/>
            <w:shd w:val="clear" w:color="auto" w:fill="auto"/>
          </w:tcPr>
          <w:p w14:paraId="5AC71B1C" w14:textId="77777777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Pročelnik Jedinstvenog upravnog odjela</w:t>
            </w:r>
          </w:p>
        </w:tc>
        <w:tc>
          <w:tcPr>
            <w:tcW w:w="0" w:type="auto"/>
          </w:tcPr>
          <w:p w14:paraId="2367EF8B" w14:textId="77777777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Glavni rukovoditelj</w:t>
            </w:r>
          </w:p>
        </w:tc>
        <w:tc>
          <w:tcPr>
            <w:tcW w:w="1616" w:type="dxa"/>
          </w:tcPr>
          <w:p w14:paraId="655D7053" w14:textId="77777777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96" w:type="dxa"/>
            <w:shd w:val="clear" w:color="auto" w:fill="auto"/>
          </w:tcPr>
          <w:p w14:paraId="4CAB0F45" w14:textId="18597C02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sz w:val="24"/>
                <w:szCs w:val="24"/>
              </w:rPr>
              <w:t xml:space="preserve">1,85 </w:t>
            </w:r>
          </w:p>
          <w:p w14:paraId="5975B237" w14:textId="77777777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1342D441" w14:textId="77777777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47A72" w:rsidRPr="002217C9" w14:paraId="26E7CA26" w14:textId="77777777" w:rsidTr="00F47A72">
        <w:tc>
          <w:tcPr>
            <w:tcW w:w="9062" w:type="dxa"/>
            <w:gridSpan w:val="5"/>
            <w:shd w:val="clear" w:color="auto" w:fill="BDD6EE" w:themeFill="accent5" w:themeFillTint="66"/>
          </w:tcPr>
          <w:p w14:paraId="11A94C7B" w14:textId="77777777" w:rsidR="00F47A72" w:rsidRPr="002217C9" w:rsidRDefault="00F47A72" w:rsidP="007952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b/>
                <w:sz w:val="24"/>
                <w:szCs w:val="24"/>
              </w:rPr>
              <w:t>Kategorija III</w:t>
            </w:r>
          </w:p>
        </w:tc>
      </w:tr>
      <w:tr w:rsidR="00F47A72" w:rsidRPr="002217C9" w14:paraId="273B031D" w14:textId="77777777" w:rsidTr="007952FD">
        <w:tc>
          <w:tcPr>
            <w:tcW w:w="0" w:type="auto"/>
            <w:shd w:val="clear" w:color="auto" w:fill="auto"/>
          </w:tcPr>
          <w:p w14:paraId="2542E7E0" w14:textId="2F2341B2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sz w:val="24"/>
                <w:szCs w:val="24"/>
              </w:rPr>
              <w:t xml:space="preserve">Stručni suradnik za </w:t>
            </w:r>
            <w:r w:rsidR="002217C9">
              <w:rPr>
                <w:rFonts w:ascii="Times New Roman" w:hAnsi="Times New Roman" w:cs="Times New Roman"/>
                <w:sz w:val="24"/>
                <w:szCs w:val="24"/>
              </w:rPr>
              <w:t>opće poslove i projekte</w:t>
            </w:r>
          </w:p>
        </w:tc>
        <w:tc>
          <w:tcPr>
            <w:tcW w:w="0" w:type="auto"/>
          </w:tcPr>
          <w:p w14:paraId="12C64E93" w14:textId="77777777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sz w:val="24"/>
                <w:szCs w:val="24"/>
              </w:rPr>
              <w:t>Stručni suradnik</w:t>
            </w:r>
          </w:p>
        </w:tc>
        <w:tc>
          <w:tcPr>
            <w:tcW w:w="1616" w:type="dxa"/>
          </w:tcPr>
          <w:p w14:paraId="5CC11AD8" w14:textId="77777777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96" w:type="dxa"/>
            <w:shd w:val="clear" w:color="auto" w:fill="auto"/>
          </w:tcPr>
          <w:p w14:paraId="772FA835" w14:textId="5EFF5E0D" w:rsidR="00F47A72" w:rsidRPr="002217C9" w:rsidRDefault="00F47A72" w:rsidP="00795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sz w:val="24"/>
                <w:szCs w:val="24"/>
              </w:rPr>
              <w:t xml:space="preserve">     1,6</w:t>
            </w:r>
            <w:r w:rsidR="002217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63" w:type="dxa"/>
          </w:tcPr>
          <w:p w14:paraId="7A54EDFD" w14:textId="77777777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47A72" w:rsidRPr="002217C9" w14:paraId="4EB46788" w14:textId="77777777" w:rsidTr="007952FD">
        <w:tc>
          <w:tcPr>
            <w:tcW w:w="0" w:type="auto"/>
            <w:shd w:val="clear" w:color="auto" w:fill="auto"/>
          </w:tcPr>
          <w:p w14:paraId="765221F0" w14:textId="3C732676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Administrativno</w:t>
            </w:r>
            <w:r w:rsid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računovodstveni referent</w:t>
            </w:r>
          </w:p>
        </w:tc>
        <w:tc>
          <w:tcPr>
            <w:tcW w:w="0" w:type="auto"/>
          </w:tcPr>
          <w:p w14:paraId="47ECDEA9" w14:textId="77777777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Referent</w:t>
            </w:r>
          </w:p>
        </w:tc>
        <w:tc>
          <w:tcPr>
            <w:tcW w:w="1616" w:type="dxa"/>
          </w:tcPr>
          <w:p w14:paraId="6526D794" w14:textId="77777777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96" w:type="dxa"/>
            <w:shd w:val="clear" w:color="auto" w:fill="auto"/>
          </w:tcPr>
          <w:p w14:paraId="1E292EF8" w14:textId="77777777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sz w:val="24"/>
                <w:szCs w:val="24"/>
              </w:rPr>
              <w:t>1,50</w:t>
            </w:r>
          </w:p>
        </w:tc>
        <w:tc>
          <w:tcPr>
            <w:tcW w:w="1163" w:type="dxa"/>
          </w:tcPr>
          <w:p w14:paraId="2CFBB0A5" w14:textId="651E340C" w:rsidR="00F47A72" w:rsidRPr="002217C9" w:rsidRDefault="002217C9" w:rsidP="007952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47A72" w:rsidRPr="002217C9" w14:paraId="1BDF6C8D" w14:textId="77777777" w:rsidTr="007952FD">
        <w:tc>
          <w:tcPr>
            <w:tcW w:w="0" w:type="auto"/>
            <w:shd w:val="clear" w:color="auto" w:fill="auto"/>
          </w:tcPr>
          <w:p w14:paraId="79F4B215" w14:textId="3956FA5F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Komunaln</w:t>
            </w:r>
            <w:r w:rsid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o - poljoprivredni </w:t>
            </w: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redar</w:t>
            </w:r>
          </w:p>
        </w:tc>
        <w:tc>
          <w:tcPr>
            <w:tcW w:w="0" w:type="auto"/>
          </w:tcPr>
          <w:p w14:paraId="3B60BC20" w14:textId="77777777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Referent</w:t>
            </w:r>
          </w:p>
        </w:tc>
        <w:tc>
          <w:tcPr>
            <w:tcW w:w="1616" w:type="dxa"/>
          </w:tcPr>
          <w:p w14:paraId="091DF211" w14:textId="77777777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96" w:type="dxa"/>
            <w:shd w:val="clear" w:color="auto" w:fill="auto"/>
          </w:tcPr>
          <w:p w14:paraId="5CDC32DE" w14:textId="77777777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sz w:val="24"/>
                <w:szCs w:val="24"/>
              </w:rPr>
              <w:t>1,40</w:t>
            </w:r>
          </w:p>
        </w:tc>
        <w:tc>
          <w:tcPr>
            <w:tcW w:w="1163" w:type="dxa"/>
          </w:tcPr>
          <w:p w14:paraId="06984D70" w14:textId="77777777" w:rsidR="00F47A72" w:rsidRPr="002217C9" w:rsidRDefault="00F47A72" w:rsidP="007952F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14:paraId="3C882C32" w14:textId="77777777" w:rsidR="00F47A72" w:rsidRDefault="00F47A72" w:rsidP="005043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7D67B96" w14:textId="77777777" w:rsidR="00504340" w:rsidRPr="00504340" w:rsidRDefault="00504340" w:rsidP="005043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34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Članak 3.  </w:t>
      </w:r>
    </w:p>
    <w:p w14:paraId="0A4FF89F" w14:textId="77777777" w:rsidR="00504340" w:rsidRPr="00504340" w:rsidRDefault="00504340" w:rsidP="00504340">
      <w:pPr>
        <w:jc w:val="both"/>
        <w:rPr>
          <w:rFonts w:ascii="Times New Roman" w:hAnsi="Times New Roman" w:cs="Times New Roman"/>
          <w:sz w:val="24"/>
          <w:szCs w:val="24"/>
        </w:rPr>
      </w:pPr>
      <w:r w:rsidRPr="00504340">
        <w:rPr>
          <w:rFonts w:ascii="Times New Roman" w:hAnsi="Times New Roman" w:cs="Times New Roman"/>
          <w:sz w:val="24"/>
          <w:szCs w:val="24"/>
        </w:rPr>
        <w:t xml:space="preserve">Osnovica za obračun plaće određuje se odlukom općinskog načelnika sukladno članku 9. stavku 2. i članku 16. stavku 1. Zakona o plaćama u lokalnoj i područnoj (regionalnoj) samoupravi („Narodne novine“ broj 28/10).  </w:t>
      </w:r>
    </w:p>
    <w:p w14:paraId="3901980C" w14:textId="77777777" w:rsidR="00504340" w:rsidRPr="00504340" w:rsidRDefault="00504340" w:rsidP="005043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340">
        <w:rPr>
          <w:rFonts w:ascii="Times New Roman" w:hAnsi="Times New Roman" w:cs="Times New Roman"/>
          <w:b/>
          <w:sz w:val="24"/>
          <w:szCs w:val="24"/>
        </w:rPr>
        <w:t xml:space="preserve">Članak 4.  </w:t>
      </w:r>
    </w:p>
    <w:p w14:paraId="0D32C540" w14:textId="6F34F09B" w:rsidR="00504340" w:rsidRPr="00504340" w:rsidRDefault="00504340" w:rsidP="00504340">
      <w:pPr>
        <w:jc w:val="both"/>
        <w:rPr>
          <w:rFonts w:ascii="Times New Roman" w:hAnsi="Times New Roman" w:cs="Times New Roman"/>
          <w:sz w:val="24"/>
          <w:szCs w:val="24"/>
        </w:rPr>
      </w:pPr>
      <w:r w:rsidRPr="00504340">
        <w:rPr>
          <w:rFonts w:ascii="Times New Roman" w:hAnsi="Times New Roman" w:cs="Times New Roman"/>
          <w:sz w:val="24"/>
          <w:szCs w:val="24"/>
        </w:rPr>
        <w:t>Pročelni</w:t>
      </w:r>
      <w:r w:rsidR="00BD4BD5">
        <w:rPr>
          <w:rFonts w:ascii="Times New Roman" w:hAnsi="Times New Roman" w:cs="Times New Roman"/>
          <w:sz w:val="24"/>
          <w:szCs w:val="24"/>
        </w:rPr>
        <w:t>k</w:t>
      </w:r>
      <w:r w:rsidRPr="00504340">
        <w:rPr>
          <w:rFonts w:ascii="Times New Roman" w:hAnsi="Times New Roman" w:cs="Times New Roman"/>
          <w:sz w:val="24"/>
          <w:szCs w:val="24"/>
        </w:rPr>
        <w:t xml:space="preserve"> Jedinstvenog upravnog odjela Općine </w:t>
      </w:r>
      <w:r w:rsidR="00BD4BD5">
        <w:rPr>
          <w:rFonts w:ascii="Times New Roman" w:hAnsi="Times New Roman" w:cs="Times New Roman"/>
          <w:sz w:val="24"/>
          <w:szCs w:val="24"/>
        </w:rPr>
        <w:t>Donja Voća</w:t>
      </w:r>
      <w:r w:rsidRPr="00504340">
        <w:rPr>
          <w:rFonts w:ascii="Times New Roman" w:hAnsi="Times New Roman" w:cs="Times New Roman"/>
          <w:sz w:val="24"/>
          <w:szCs w:val="24"/>
        </w:rPr>
        <w:t xml:space="preserve"> donijeti će pojedinačna rješenja o plaći službenika i namještenika u Jedinstvenom upravnom odjelu Općine</w:t>
      </w:r>
      <w:r w:rsidR="00BD4BD5">
        <w:rPr>
          <w:rFonts w:ascii="Times New Roman" w:hAnsi="Times New Roman" w:cs="Times New Roman"/>
          <w:sz w:val="24"/>
          <w:szCs w:val="24"/>
        </w:rPr>
        <w:t xml:space="preserve"> Donja Voća</w:t>
      </w:r>
      <w:r w:rsidRPr="00504340">
        <w:rPr>
          <w:rFonts w:ascii="Times New Roman" w:hAnsi="Times New Roman" w:cs="Times New Roman"/>
          <w:sz w:val="24"/>
          <w:szCs w:val="24"/>
        </w:rPr>
        <w:t xml:space="preserve">, sukladno ovoj Odluci.  </w:t>
      </w:r>
    </w:p>
    <w:p w14:paraId="13881714" w14:textId="57B91A7A" w:rsidR="00504340" w:rsidRPr="00504340" w:rsidRDefault="00504340" w:rsidP="005043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340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BD4BD5">
        <w:rPr>
          <w:rFonts w:ascii="Times New Roman" w:hAnsi="Times New Roman" w:cs="Times New Roman"/>
          <w:b/>
          <w:sz w:val="24"/>
          <w:szCs w:val="24"/>
        </w:rPr>
        <w:t>5</w:t>
      </w:r>
      <w:r w:rsidRPr="00504340">
        <w:rPr>
          <w:rFonts w:ascii="Times New Roman" w:hAnsi="Times New Roman" w:cs="Times New Roman"/>
          <w:b/>
          <w:sz w:val="24"/>
          <w:szCs w:val="24"/>
        </w:rPr>
        <w:t>.</w:t>
      </w:r>
    </w:p>
    <w:p w14:paraId="66EA1575" w14:textId="173D6B35" w:rsidR="00504340" w:rsidRPr="00504340" w:rsidRDefault="00504340" w:rsidP="00504340">
      <w:pPr>
        <w:jc w:val="both"/>
        <w:rPr>
          <w:rFonts w:ascii="Times New Roman" w:hAnsi="Times New Roman" w:cs="Times New Roman"/>
          <w:sz w:val="24"/>
          <w:szCs w:val="24"/>
        </w:rPr>
      </w:pPr>
      <w:r w:rsidRPr="00504340">
        <w:rPr>
          <w:rFonts w:ascii="Times New Roman" w:hAnsi="Times New Roman" w:cs="Times New Roman"/>
          <w:sz w:val="24"/>
          <w:szCs w:val="24"/>
        </w:rPr>
        <w:t xml:space="preserve">Danom stupanja na snagu ove Odluke prestaje važiti Odluka o koeficijentima za obračun plaće službenika i namještenika u Jedinstvenom upravnom odjelu Općine </w:t>
      </w:r>
      <w:r w:rsidR="00BD4BD5">
        <w:rPr>
          <w:rFonts w:ascii="Times New Roman" w:hAnsi="Times New Roman" w:cs="Times New Roman"/>
          <w:sz w:val="24"/>
          <w:szCs w:val="24"/>
        </w:rPr>
        <w:t>Donja Voća</w:t>
      </w:r>
      <w:r w:rsidRPr="00504340">
        <w:rPr>
          <w:rFonts w:ascii="Times New Roman" w:hAnsi="Times New Roman" w:cs="Times New Roman"/>
          <w:sz w:val="24"/>
          <w:szCs w:val="24"/>
        </w:rPr>
        <w:t xml:space="preserve"> („Službeni vjesnik Varaždinske županije“ br</w:t>
      </w:r>
      <w:r w:rsidR="00282C40">
        <w:rPr>
          <w:rFonts w:ascii="Times New Roman" w:hAnsi="Times New Roman" w:cs="Times New Roman"/>
          <w:sz w:val="24"/>
          <w:szCs w:val="24"/>
        </w:rPr>
        <w:t>.</w:t>
      </w:r>
      <w:r w:rsidRPr="00504340">
        <w:rPr>
          <w:rFonts w:ascii="Times New Roman" w:hAnsi="Times New Roman" w:cs="Times New Roman"/>
          <w:sz w:val="24"/>
          <w:szCs w:val="24"/>
        </w:rPr>
        <w:t xml:space="preserve"> </w:t>
      </w:r>
      <w:r w:rsidR="00282C40">
        <w:rPr>
          <w:rFonts w:ascii="Times New Roman" w:hAnsi="Times New Roman" w:cs="Times New Roman"/>
          <w:sz w:val="24"/>
          <w:szCs w:val="24"/>
        </w:rPr>
        <w:t>35</w:t>
      </w:r>
      <w:r w:rsidRPr="00504340">
        <w:rPr>
          <w:rFonts w:ascii="Times New Roman" w:hAnsi="Times New Roman" w:cs="Times New Roman"/>
          <w:sz w:val="24"/>
          <w:szCs w:val="24"/>
        </w:rPr>
        <w:t>/19</w:t>
      </w:r>
      <w:r w:rsidR="00282C40">
        <w:rPr>
          <w:rFonts w:ascii="Times New Roman" w:hAnsi="Times New Roman" w:cs="Times New Roman"/>
          <w:sz w:val="24"/>
          <w:szCs w:val="24"/>
        </w:rPr>
        <w:t xml:space="preserve">, 56/20 i </w:t>
      </w:r>
      <w:r w:rsidR="00EA3020">
        <w:rPr>
          <w:rFonts w:ascii="Times New Roman" w:hAnsi="Times New Roman" w:cs="Times New Roman"/>
          <w:sz w:val="24"/>
          <w:szCs w:val="24"/>
        </w:rPr>
        <w:t>61/21</w:t>
      </w:r>
      <w:r w:rsidRPr="00504340">
        <w:rPr>
          <w:rFonts w:ascii="Times New Roman" w:hAnsi="Times New Roman" w:cs="Times New Roman"/>
          <w:sz w:val="24"/>
          <w:szCs w:val="24"/>
        </w:rPr>
        <w:t xml:space="preserve">).  </w:t>
      </w:r>
    </w:p>
    <w:p w14:paraId="3D461660" w14:textId="02B67D6A" w:rsidR="00504340" w:rsidRPr="00504340" w:rsidRDefault="00504340" w:rsidP="00504340">
      <w:pPr>
        <w:jc w:val="center"/>
        <w:rPr>
          <w:rFonts w:ascii="Times New Roman" w:hAnsi="Times New Roman" w:cs="Times New Roman"/>
          <w:sz w:val="24"/>
          <w:szCs w:val="24"/>
        </w:rPr>
      </w:pPr>
      <w:r w:rsidRPr="00504340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BD4BD5">
        <w:rPr>
          <w:rFonts w:ascii="Times New Roman" w:hAnsi="Times New Roman" w:cs="Times New Roman"/>
          <w:b/>
          <w:sz w:val="24"/>
          <w:szCs w:val="24"/>
        </w:rPr>
        <w:t>6</w:t>
      </w:r>
      <w:r w:rsidRPr="00504340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44D537CB" w14:textId="77777777" w:rsidR="00504340" w:rsidRPr="00504340" w:rsidRDefault="00504340" w:rsidP="00504340">
      <w:pPr>
        <w:jc w:val="both"/>
        <w:rPr>
          <w:rFonts w:ascii="Times New Roman" w:hAnsi="Times New Roman" w:cs="Times New Roman"/>
          <w:sz w:val="24"/>
          <w:szCs w:val="24"/>
        </w:rPr>
      </w:pPr>
      <w:r w:rsidRPr="00504340">
        <w:rPr>
          <w:rFonts w:ascii="Times New Roman" w:hAnsi="Times New Roman" w:cs="Times New Roman"/>
          <w:sz w:val="24"/>
          <w:szCs w:val="24"/>
        </w:rPr>
        <w:t>Ova Odluka stupa na snagu osmog dana od dana objave u „Službenom vjesniku Varaždinske županije“.</w:t>
      </w:r>
    </w:p>
    <w:p w14:paraId="3693A60C" w14:textId="77777777" w:rsidR="00166ECF" w:rsidRPr="00504340" w:rsidRDefault="00166ECF" w:rsidP="00166EC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bookmarkEnd w:id="1"/>
    <w:p w14:paraId="2E8102E8" w14:textId="28AD6E5A" w:rsidR="00BF660D" w:rsidRPr="00166ECF" w:rsidRDefault="00BF660D" w:rsidP="00BF660D">
      <w:pPr>
        <w:rPr>
          <w:rFonts w:ascii="Times New Roman" w:hAnsi="Times New Roman" w:cs="Times New Roman"/>
          <w:sz w:val="24"/>
          <w:szCs w:val="24"/>
        </w:rPr>
      </w:pPr>
      <w:r w:rsidRPr="00504340">
        <w:rPr>
          <w:rFonts w:ascii="Times New Roman" w:hAnsi="Times New Roman" w:cs="Times New Roman"/>
          <w:sz w:val="24"/>
          <w:szCs w:val="24"/>
        </w:rPr>
        <w:t xml:space="preserve">KLASA: </w:t>
      </w:r>
      <w:r w:rsidR="006A0AE3" w:rsidRPr="00504340">
        <w:rPr>
          <w:rFonts w:ascii="Times New Roman" w:hAnsi="Times New Roman" w:cs="Times New Roman"/>
          <w:sz w:val="24"/>
          <w:szCs w:val="24"/>
        </w:rPr>
        <w:t>120</w:t>
      </w:r>
      <w:r w:rsidRPr="00504340">
        <w:rPr>
          <w:rFonts w:ascii="Times New Roman" w:hAnsi="Times New Roman" w:cs="Times New Roman"/>
          <w:sz w:val="24"/>
          <w:szCs w:val="24"/>
        </w:rPr>
        <w:t>-0</w:t>
      </w:r>
      <w:r w:rsidR="006A0AE3" w:rsidRPr="00504340">
        <w:rPr>
          <w:rFonts w:ascii="Times New Roman" w:hAnsi="Times New Roman" w:cs="Times New Roman"/>
          <w:sz w:val="24"/>
          <w:szCs w:val="24"/>
        </w:rPr>
        <w:t>1</w:t>
      </w:r>
      <w:r w:rsidRPr="00504340">
        <w:rPr>
          <w:rFonts w:ascii="Times New Roman" w:hAnsi="Times New Roman" w:cs="Times New Roman"/>
          <w:sz w:val="24"/>
          <w:szCs w:val="24"/>
        </w:rPr>
        <w:t>/2</w:t>
      </w:r>
      <w:r w:rsidR="005B3107" w:rsidRPr="00504340">
        <w:rPr>
          <w:rFonts w:ascii="Times New Roman" w:hAnsi="Times New Roman" w:cs="Times New Roman"/>
          <w:sz w:val="24"/>
          <w:szCs w:val="24"/>
        </w:rPr>
        <w:t>2</w:t>
      </w:r>
      <w:r w:rsidRPr="00504340">
        <w:rPr>
          <w:rFonts w:ascii="Times New Roman" w:hAnsi="Times New Roman" w:cs="Times New Roman"/>
          <w:sz w:val="24"/>
          <w:szCs w:val="24"/>
        </w:rPr>
        <w:t>-01/__                                                                                                                 URBROJ: 2186-014-2</w:t>
      </w:r>
      <w:r w:rsidR="005B3107" w:rsidRPr="00504340">
        <w:rPr>
          <w:rFonts w:ascii="Times New Roman" w:hAnsi="Times New Roman" w:cs="Times New Roman"/>
          <w:sz w:val="24"/>
          <w:szCs w:val="24"/>
        </w:rPr>
        <w:t>2</w:t>
      </w:r>
      <w:r w:rsidRPr="00504340">
        <w:rPr>
          <w:rFonts w:ascii="Times New Roman" w:hAnsi="Times New Roman" w:cs="Times New Roman"/>
          <w:sz w:val="24"/>
          <w:szCs w:val="24"/>
        </w:rPr>
        <w:t xml:space="preserve">-01                                                                                                                  Donja Voća, </w:t>
      </w:r>
      <w:r w:rsidR="005B3107" w:rsidRPr="00504340">
        <w:rPr>
          <w:rFonts w:ascii="Times New Roman" w:hAnsi="Times New Roman" w:cs="Times New Roman"/>
          <w:sz w:val="24"/>
          <w:szCs w:val="24"/>
        </w:rPr>
        <w:t>27. siječnja</w:t>
      </w:r>
      <w:r w:rsidRPr="00504340">
        <w:rPr>
          <w:rFonts w:ascii="Times New Roman" w:hAnsi="Times New Roman" w:cs="Times New Roman"/>
          <w:sz w:val="24"/>
          <w:szCs w:val="24"/>
        </w:rPr>
        <w:t xml:space="preserve"> 202</w:t>
      </w:r>
      <w:r w:rsidR="005B3107" w:rsidRPr="00504340">
        <w:rPr>
          <w:rFonts w:ascii="Times New Roman" w:hAnsi="Times New Roman" w:cs="Times New Roman"/>
          <w:sz w:val="24"/>
          <w:szCs w:val="24"/>
        </w:rPr>
        <w:t>2</w:t>
      </w:r>
      <w:r w:rsidRPr="00166EC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26DF66E" w14:textId="77777777" w:rsidR="004B3383" w:rsidRPr="00166ECF" w:rsidRDefault="004B3383" w:rsidP="00BF660D">
      <w:pPr>
        <w:rPr>
          <w:rFonts w:ascii="Times New Roman" w:hAnsi="Times New Roman" w:cs="Times New Roman"/>
          <w:sz w:val="24"/>
          <w:szCs w:val="24"/>
        </w:rPr>
      </w:pPr>
    </w:p>
    <w:p w14:paraId="7670B93C" w14:textId="4836E19E" w:rsidR="00BF660D" w:rsidRPr="00166ECF" w:rsidRDefault="00BF660D" w:rsidP="00BF66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6EC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Predsjednik Općinskog vijeća</w:t>
      </w:r>
    </w:p>
    <w:p w14:paraId="70289F7D" w14:textId="7C7A5385" w:rsidR="00552D0D" w:rsidRPr="00166ECF" w:rsidRDefault="00BF660D" w:rsidP="00BF660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6ECF">
        <w:rPr>
          <w:rFonts w:ascii="Times New Roman" w:hAnsi="Times New Roman" w:cs="Times New Roman"/>
          <w:sz w:val="24"/>
          <w:szCs w:val="24"/>
        </w:rPr>
        <w:tab/>
      </w:r>
      <w:r w:rsidRPr="00166ECF">
        <w:rPr>
          <w:rFonts w:ascii="Times New Roman" w:hAnsi="Times New Roman" w:cs="Times New Roman"/>
          <w:sz w:val="24"/>
          <w:szCs w:val="24"/>
        </w:rPr>
        <w:tab/>
      </w:r>
      <w:r w:rsidRPr="00166ECF">
        <w:rPr>
          <w:rFonts w:ascii="Times New Roman" w:hAnsi="Times New Roman" w:cs="Times New Roman"/>
          <w:sz w:val="24"/>
          <w:szCs w:val="24"/>
        </w:rPr>
        <w:tab/>
      </w:r>
      <w:r w:rsidRPr="00166ECF">
        <w:rPr>
          <w:rFonts w:ascii="Times New Roman" w:hAnsi="Times New Roman" w:cs="Times New Roman"/>
          <w:sz w:val="24"/>
          <w:szCs w:val="24"/>
        </w:rPr>
        <w:tab/>
      </w:r>
      <w:r w:rsidRPr="00166ECF">
        <w:rPr>
          <w:rFonts w:ascii="Times New Roman" w:hAnsi="Times New Roman" w:cs="Times New Roman"/>
          <w:sz w:val="24"/>
          <w:szCs w:val="24"/>
        </w:rPr>
        <w:tab/>
      </w:r>
      <w:r w:rsidRPr="00166ECF">
        <w:rPr>
          <w:rFonts w:ascii="Times New Roman" w:hAnsi="Times New Roman" w:cs="Times New Roman"/>
          <w:sz w:val="24"/>
          <w:szCs w:val="24"/>
        </w:rPr>
        <w:tab/>
      </w:r>
      <w:r w:rsidRPr="00166ECF">
        <w:rPr>
          <w:rFonts w:ascii="Times New Roman" w:hAnsi="Times New Roman" w:cs="Times New Roman"/>
          <w:sz w:val="24"/>
          <w:szCs w:val="24"/>
        </w:rPr>
        <w:tab/>
        <w:t xml:space="preserve">                        Željko Žmegač </w:t>
      </w:r>
    </w:p>
    <w:sectPr w:rsidR="00552D0D" w:rsidRPr="00166EC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F1198" w14:textId="77777777" w:rsidR="002A5174" w:rsidRDefault="00BA71BE">
      <w:pPr>
        <w:spacing w:after="0" w:line="240" w:lineRule="auto"/>
      </w:pPr>
      <w:r>
        <w:separator/>
      </w:r>
    </w:p>
  </w:endnote>
  <w:endnote w:type="continuationSeparator" w:id="0">
    <w:p w14:paraId="61EBC94D" w14:textId="77777777" w:rsidR="002A5174" w:rsidRDefault="00BA7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0DA79" w14:textId="77777777" w:rsidR="002A5174" w:rsidRDefault="00BA71BE">
      <w:pPr>
        <w:spacing w:after="0" w:line="240" w:lineRule="auto"/>
      </w:pPr>
      <w:r>
        <w:separator/>
      </w:r>
    </w:p>
  </w:footnote>
  <w:footnote w:type="continuationSeparator" w:id="0">
    <w:p w14:paraId="182BF068" w14:textId="77777777" w:rsidR="002A5174" w:rsidRDefault="00BA7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09B46" w14:textId="77777777" w:rsidR="00B0288C" w:rsidRDefault="00BF660D" w:rsidP="00B0288C">
    <w:pPr>
      <w:pStyle w:val="Zaglavlje"/>
      <w:pBdr>
        <w:bottom w:val="single" w:sz="12" w:space="1" w:color="auto"/>
      </w:pBdr>
      <w:jc w:val="center"/>
    </w:pPr>
    <w:r>
      <w:t>PRIJEDLOG ODLUKE</w:t>
    </w:r>
  </w:p>
  <w:p w14:paraId="27A1A8F8" w14:textId="77777777" w:rsidR="00B0288C" w:rsidRDefault="006779A2" w:rsidP="00B0288C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04394"/>
    <w:multiLevelType w:val="hybridMultilevel"/>
    <w:tmpl w:val="084A39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1560F2"/>
    <w:multiLevelType w:val="hybridMultilevel"/>
    <w:tmpl w:val="1DBE7FA4"/>
    <w:lvl w:ilvl="0" w:tplc="DAAA69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60D"/>
    <w:rsid w:val="00052BE9"/>
    <w:rsid w:val="000661F8"/>
    <w:rsid w:val="000C2EB6"/>
    <w:rsid w:val="0010105C"/>
    <w:rsid w:val="00166ECF"/>
    <w:rsid w:val="002217C9"/>
    <w:rsid w:val="00253F51"/>
    <w:rsid w:val="00282C40"/>
    <w:rsid w:val="002A5174"/>
    <w:rsid w:val="004B3383"/>
    <w:rsid w:val="00504340"/>
    <w:rsid w:val="00552D0D"/>
    <w:rsid w:val="00591E49"/>
    <w:rsid w:val="005B3107"/>
    <w:rsid w:val="0069621E"/>
    <w:rsid w:val="006A0AE3"/>
    <w:rsid w:val="00744628"/>
    <w:rsid w:val="00861ECF"/>
    <w:rsid w:val="00BA71BE"/>
    <w:rsid w:val="00BD4BD5"/>
    <w:rsid w:val="00BF660D"/>
    <w:rsid w:val="00C620C0"/>
    <w:rsid w:val="00CA3254"/>
    <w:rsid w:val="00CC559C"/>
    <w:rsid w:val="00D20C09"/>
    <w:rsid w:val="00DB0144"/>
    <w:rsid w:val="00EA3020"/>
    <w:rsid w:val="00F47A72"/>
    <w:rsid w:val="00FA6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5E1A0"/>
  <w15:chartTrackingRefBased/>
  <w15:docId w15:val="{9DE37F86-0C00-4B22-A026-18B0448A1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60D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F660D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BF66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F660D"/>
  </w:style>
  <w:style w:type="table" w:styleId="Reetkatablice">
    <w:name w:val="Table Grid"/>
    <w:basedOn w:val="Obinatablica"/>
    <w:uiPriority w:val="59"/>
    <w:rsid w:val="005043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3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8</cp:revision>
  <cp:lastPrinted>2021-07-12T09:53:00Z</cp:lastPrinted>
  <dcterms:created xsi:type="dcterms:W3CDTF">2021-07-09T12:49:00Z</dcterms:created>
  <dcterms:modified xsi:type="dcterms:W3CDTF">2022-01-21T13:40:00Z</dcterms:modified>
</cp:coreProperties>
</file>