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767D2C2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</w:t>
      </w:r>
      <w:r w:rsidR="00643201">
        <w:rPr>
          <w:sz w:val="24"/>
          <w:szCs w:val="24"/>
          <w:lang w:val="es-MX"/>
        </w:rPr>
        <w:t>4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2C45CCD5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4A1511">
        <w:rPr>
          <w:sz w:val="24"/>
          <w:szCs w:val="24"/>
          <w:lang w:val="es-MX"/>
        </w:rPr>
        <w:t>06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4A1511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19A98938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653FFC">
        <w:rPr>
          <w:sz w:val="24"/>
          <w:szCs w:val="24"/>
          <w:lang w:val="hr-HR"/>
        </w:rPr>
        <w:t>1</w:t>
      </w:r>
      <w:r w:rsidR="004A1511">
        <w:rPr>
          <w:sz w:val="24"/>
          <w:szCs w:val="24"/>
          <w:lang w:val="hr-HR"/>
        </w:rPr>
        <w:t>1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4A1511">
        <w:rPr>
          <w:b/>
          <w:bCs/>
          <w:sz w:val="24"/>
          <w:szCs w:val="24"/>
          <w:lang w:val="hr-HR"/>
        </w:rPr>
        <w:t>13. svibnja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4A1511">
        <w:rPr>
          <w:b/>
          <w:bCs/>
          <w:sz w:val="24"/>
          <w:szCs w:val="24"/>
          <w:lang w:val="hr-HR"/>
        </w:rPr>
        <w:t>petak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 xml:space="preserve">Općine Donja Voća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5F849A95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4A1511">
        <w:rPr>
          <w:sz w:val="24"/>
          <w:szCs w:val="24"/>
          <w:lang w:val="hr-HR"/>
        </w:rPr>
        <w:t>10</w:t>
      </w:r>
      <w:r w:rsidRPr="00CD4510">
        <w:rPr>
          <w:sz w:val="24"/>
          <w:szCs w:val="24"/>
          <w:lang w:val="hr-HR"/>
        </w:rPr>
        <w:t>. sjednice Općinskog vijeća</w:t>
      </w:r>
    </w:p>
    <w:p w14:paraId="50175AAD" w14:textId="4C12A0E2" w:rsidR="00026C2B" w:rsidRPr="00653FFC" w:rsidRDefault="00026C2B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653FFC">
        <w:rPr>
          <w:sz w:val="24"/>
          <w:szCs w:val="24"/>
          <w:lang w:val="hr-HR"/>
        </w:rPr>
        <w:t xml:space="preserve">Prijedlog Odluke o </w:t>
      </w:r>
      <w:r w:rsidR="004A1511">
        <w:rPr>
          <w:bCs/>
          <w:sz w:val="24"/>
          <w:szCs w:val="24"/>
        </w:rPr>
        <w:t>uvjetima i načinu privremenog korištenja prostora Etno kuće</w:t>
      </w:r>
    </w:p>
    <w:p w14:paraId="6D42B27C" w14:textId="0B125114" w:rsidR="005B2853" w:rsidRDefault="005B2853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Prijedlog</w:t>
      </w:r>
      <w:r w:rsidR="00643201">
        <w:rPr>
          <w:sz w:val="24"/>
          <w:szCs w:val="24"/>
          <w:lang w:val="hr-HR"/>
        </w:rPr>
        <w:t xml:space="preserve"> </w:t>
      </w:r>
      <w:r w:rsidRPr="005B2853">
        <w:rPr>
          <w:sz w:val="24"/>
          <w:szCs w:val="24"/>
          <w:lang w:val="hr-HR"/>
        </w:rPr>
        <w:t xml:space="preserve">Odluke o </w:t>
      </w:r>
      <w:r w:rsidR="004A1511">
        <w:rPr>
          <w:sz w:val="24"/>
          <w:szCs w:val="24"/>
          <w:lang w:val="hr-HR"/>
        </w:rPr>
        <w:t xml:space="preserve">davanju koncesije za obavljanje komunalne djelatnosti dimnjačarskih poslova na području Općine Donja Voća </w:t>
      </w:r>
    </w:p>
    <w:p w14:paraId="2E0D422B" w14:textId="06BE3A7D" w:rsidR="00322F62" w:rsidRPr="005B2853" w:rsidRDefault="00322F62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Polugodišnji izvještaj o radu općinske načelnice za razdoblje od lipnja do prosinca 20</w:t>
      </w:r>
      <w:r w:rsidR="00DD43D5">
        <w:rPr>
          <w:sz w:val="24"/>
          <w:szCs w:val="24"/>
          <w:lang w:val="hr-HR"/>
        </w:rPr>
        <w:t xml:space="preserve">21. godine 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1C6922D0" w14:textId="29E34EBB" w:rsidR="00DA1FD5" w:rsidRDefault="00DA1FD5" w:rsidP="00A33142">
      <w:pPr>
        <w:rPr>
          <w:sz w:val="24"/>
          <w:szCs w:val="24"/>
          <w:lang w:val="hr-HR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22CDDD28" w14:textId="4EAA1934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6E95B947" w14:textId="1F15116A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0649C4C9" w14:textId="570F0C1D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509E1B" w14:textId="6ACE6F63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0C94134B" w14:textId="2A560A8E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3DD6ADC" w14:textId="77777777" w:rsidR="00FE21F0" w:rsidRDefault="00FE21F0" w:rsidP="00A33142">
      <w:pPr>
        <w:jc w:val="both"/>
        <w:rPr>
          <w:sz w:val="24"/>
          <w:szCs w:val="24"/>
          <w:lang w:val="hr-HR"/>
        </w:rPr>
      </w:pPr>
    </w:p>
    <w:p w14:paraId="1C32DA6E" w14:textId="77777777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1A1293"/>
    <w:rsid w:val="001F2DA6"/>
    <w:rsid w:val="002534BA"/>
    <w:rsid w:val="002D44E4"/>
    <w:rsid w:val="002E449D"/>
    <w:rsid w:val="00322F62"/>
    <w:rsid w:val="00324A8F"/>
    <w:rsid w:val="00361D25"/>
    <w:rsid w:val="003A0422"/>
    <w:rsid w:val="003A4D5C"/>
    <w:rsid w:val="003B3C8A"/>
    <w:rsid w:val="004042DF"/>
    <w:rsid w:val="00404F5A"/>
    <w:rsid w:val="004A1511"/>
    <w:rsid w:val="004A3C1C"/>
    <w:rsid w:val="005529F4"/>
    <w:rsid w:val="005B2853"/>
    <w:rsid w:val="005B7F42"/>
    <w:rsid w:val="00643201"/>
    <w:rsid w:val="00653FFC"/>
    <w:rsid w:val="00696BC0"/>
    <w:rsid w:val="00772643"/>
    <w:rsid w:val="00791D17"/>
    <w:rsid w:val="00791F4E"/>
    <w:rsid w:val="007E29DD"/>
    <w:rsid w:val="008A7713"/>
    <w:rsid w:val="0094739D"/>
    <w:rsid w:val="009563F1"/>
    <w:rsid w:val="009B7499"/>
    <w:rsid w:val="00A22967"/>
    <w:rsid w:val="00A27940"/>
    <w:rsid w:val="00A33142"/>
    <w:rsid w:val="00B807D9"/>
    <w:rsid w:val="00BB590D"/>
    <w:rsid w:val="00BC7D29"/>
    <w:rsid w:val="00BE0440"/>
    <w:rsid w:val="00BE0788"/>
    <w:rsid w:val="00C913E4"/>
    <w:rsid w:val="00CA2719"/>
    <w:rsid w:val="00CA60FB"/>
    <w:rsid w:val="00CD4510"/>
    <w:rsid w:val="00DA01D7"/>
    <w:rsid w:val="00DA1FD5"/>
    <w:rsid w:val="00DB16D3"/>
    <w:rsid w:val="00DD43D5"/>
    <w:rsid w:val="00E56927"/>
    <w:rsid w:val="00E7043D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36</cp:revision>
  <cp:lastPrinted>2022-05-06T12:51:00Z</cp:lastPrinted>
  <dcterms:created xsi:type="dcterms:W3CDTF">2020-12-10T06:56:00Z</dcterms:created>
  <dcterms:modified xsi:type="dcterms:W3CDTF">2022-05-06T12:53:00Z</dcterms:modified>
</cp:coreProperties>
</file>