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3B43" w14:textId="4E6C375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Na temelju članka 35. Zakona o lokalnoj i područnoj (regionalnoj) samoupravi (</w:t>
      </w:r>
      <w:r w:rsidR="00B84FBA">
        <w:rPr>
          <w:rFonts w:ascii="Times New Roman" w:hAnsi="Times New Roman" w:cs="Times New Roman"/>
          <w:sz w:val="24"/>
          <w:szCs w:val="24"/>
        </w:rPr>
        <w:t>„</w:t>
      </w:r>
      <w:r w:rsidRPr="008C08FC">
        <w:rPr>
          <w:rFonts w:ascii="Times New Roman" w:hAnsi="Times New Roman" w:cs="Times New Roman"/>
          <w:sz w:val="24"/>
          <w:szCs w:val="24"/>
        </w:rPr>
        <w:t>Narodne novine</w:t>
      </w:r>
      <w:r w:rsidR="00B84FBA">
        <w:rPr>
          <w:rFonts w:ascii="Times New Roman" w:hAnsi="Times New Roman" w:cs="Times New Roman"/>
          <w:sz w:val="24"/>
          <w:szCs w:val="24"/>
        </w:rPr>
        <w:t xml:space="preserve">“ </w:t>
      </w:r>
      <w:r w:rsidRPr="008C08FC">
        <w:rPr>
          <w:rFonts w:ascii="Times New Roman" w:hAnsi="Times New Roman" w:cs="Times New Roman"/>
          <w:sz w:val="24"/>
          <w:szCs w:val="24"/>
        </w:rPr>
        <w:t>br</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33/01, 60/01, 129/05, 109/07, 125/08, 36/09, 150/11, 144/12, 19/13, 137/15, 123/17, 98/19 i 144/20), članka 4. Zakona o državnim potporama (</w:t>
      </w:r>
      <w:r w:rsidR="00B84FBA">
        <w:rPr>
          <w:rFonts w:ascii="Times New Roman" w:hAnsi="Times New Roman" w:cs="Times New Roman"/>
          <w:sz w:val="24"/>
          <w:szCs w:val="24"/>
        </w:rPr>
        <w:t>„</w:t>
      </w:r>
      <w:r w:rsidRPr="008C08FC">
        <w:rPr>
          <w:rFonts w:ascii="Times New Roman" w:hAnsi="Times New Roman" w:cs="Times New Roman"/>
          <w:sz w:val="24"/>
          <w:szCs w:val="24"/>
        </w:rPr>
        <w:t>Narodne novine</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br</w:t>
      </w:r>
      <w:r w:rsidR="00B84FBA">
        <w:rPr>
          <w:rFonts w:ascii="Times New Roman" w:hAnsi="Times New Roman" w:cs="Times New Roman"/>
          <w:sz w:val="24"/>
          <w:szCs w:val="24"/>
        </w:rPr>
        <w:t>.</w:t>
      </w:r>
      <w:r w:rsidRPr="008C08FC">
        <w:rPr>
          <w:rFonts w:ascii="Times New Roman" w:hAnsi="Times New Roman" w:cs="Times New Roman"/>
          <w:sz w:val="24"/>
          <w:szCs w:val="24"/>
        </w:rPr>
        <w:t xml:space="preserve"> 47/14 i 69/17), članka 11. stavka 2. Zakona o poticanju razvoja malog gospodarstva (Narodne novine broj 29/02, 63/07, 53/12, 56/13  i  121/16)  i članka 29. Statuta Općine Donja Voća (</w:t>
      </w:r>
      <w:r w:rsidR="00B84FBA">
        <w:rPr>
          <w:rFonts w:ascii="Times New Roman" w:hAnsi="Times New Roman" w:cs="Times New Roman"/>
          <w:sz w:val="24"/>
          <w:szCs w:val="24"/>
        </w:rPr>
        <w:t>„</w:t>
      </w:r>
      <w:r w:rsidRPr="008C08FC">
        <w:rPr>
          <w:rFonts w:ascii="Times New Roman" w:hAnsi="Times New Roman" w:cs="Times New Roman"/>
          <w:sz w:val="24"/>
          <w:szCs w:val="24"/>
        </w:rPr>
        <w:t>Službeni vjesnik Varaždinske županije</w:t>
      </w:r>
      <w:r w:rsidR="00B84FBA">
        <w:rPr>
          <w:rFonts w:ascii="Times New Roman" w:hAnsi="Times New Roman" w:cs="Times New Roman"/>
          <w:sz w:val="24"/>
          <w:szCs w:val="24"/>
        </w:rPr>
        <w:t>“ br.</w:t>
      </w:r>
      <w:r w:rsidRPr="008C08FC">
        <w:rPr>
          <w:rFonts w:ascii="Times New Roman" w:hAnsi="Times New Roman" w:cs="Times New Roman"/>
          <w:sz w:val="24"/>
          <w:szCs w:val="24"/>
        </w:rPr>
        <w:t xml:space="preserve"> 19/21), Općinsko vijeće Općine Donja Voća  na </w:t>
      </w:r>
      <w:r w:rsidR="008C08FC">
        <w:rPr>
          <w:rFonts w:ascii="Times New Roman" w:hAnsi="Times New Roman" w:cs="Times New Roman"/>
          <w:sz w:val="24"/>
          <w:szCs w:val="24"/>
        </w:rPr>
        <w:t>13.</w:t>
      </w:r>
      <w:r w:rsidRPr="008C08FC">
        <w:rPr>
          <w:rFonts w:ascii="Times New Roman" w:hAnsi="Times New Roman" w:cs="Times New Roman"/>
          <w:sz w:val="24"/>
          <w:szCs w:val="24"/>
        </w:rPr>
        <w:t xml:space="preserve"> sjednici održanoj </w:t>
      </w:r>
      <w:r w:rsidR="008C08FC">
        <w:rPr>
          <w:rFonts w:ascii="Times New Roman" w:hAnsi="Times New Roman" w:cs="Times New Roman"/>
          <w:sz w:val="24"/>
          <w:szCs w:val="24"/>
        </w:rPr>
        <w:t>13. rujna</w:t>
      </w:r>
      <w:r w:rsidRPr="008C08FC">
        <w:rPr>
          <w:rFonts w:ascii="Times New Roman" w:hAnsi="Times New Roman" w:cs="Times New Roman"/>
          <w:sz w:val="24"/>
          <w:szCs w:val="24"/>
        </w:rPr>
        <w:t xml:space="preserve"> 2022. godine, donosi</w:t>
      </w:r>
    </w:p>
    <w:p w14:paraId="24AE775F" w14:textId="77777777" w:rsidR="00A86E49" w:rsidRPr="008C08FC" w:rsidRDefault="00A86E49" w:rsidP="00A86E49">
      <w:pPr>
        <w:rPr>
          <w:rFonts w:ascii="Times New Roman" w:hAnsi="Times New Roman" w:cs="Times New Roman"/>
          <w:sz w:val="24"/>
          <w:szCs w:val="24"/>
        </w:rPr>
      </w:pPr>
    </w:p>
    <w:p w14:paraId="54263F11" w14:textId="6439A60C"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PROGRAM DODJELA POTPORA ZA RAZVOJ GOSPODARSTVA</w:t>
      </w:r>
    </w:p>
    <w:p w14:paraId="5A4E5AEC" w14:textId="12A3F999"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NA PODRUČJU OPĆINE DONJA VOĆA</w:t>
      </w:r>
    </w:p>
    <w:p w14:paraId="0AECB0E3" w14:textId="2D75B30B"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2022. – 2023.</w:t>
      </w:r>
    </w:p>
    <w:p w14:paraId="176279E0" w14:textId="77777777" w:rsidR="00A86E49" w:rsidRPr="008C08FC" w:rsidRDefault="00A86E49" w:rsidP="00A86E49">
      <w:pPr>
        <w:jc w:val="center"/>
        <w:rPr>
          <w:rFonts w:ascii="Times New Roman" w:hAnsi="Times New Roman" w:cs="Times New Roman"/>
          <w:b/>
          <w:bCs/>
          <w:sz w:val="24"/>
          <w:szCs w:val="24"/>
        </w:rPr>
      </w:pPr>
    </w:p>
    <w:p w14:paraId="0C479828" w14:textId="1A118706" w:rsidR="00A86E49" w:rsidRPr="008C08FC" w:rsidRDefault="00A86E49" w:rsidP="00A86E49">
      <w:pPr>
        <w:rPr>
          <w:rFonts w:ascii="Times New Roman" w:hAnsi="Times New Roman" w:cs="Times New Roman"/>
          <w:b/>
          <w:bCs/>
          <w:sz w:val="24"/>
          <w:szCs w:val="24"/>
        </w:rPr>
      </w:pPr>
      <w:r w:rsidRPr="008C08FC">
        <w:rPr>
          <w:rFonts w:ascii="Times New Roman" w:hAnsi="Times New Roman" w:cs="Times New Roman"/>
          <w:b/>
          <w:bCs/>
          <w:sz w:val="24"/>
          <w:szCs w:val="24"/>
        </w:rPr>
        <w:t>I.</w:t>
      </w:r>
      <w:r w:rsidRPr="008C08FC">
        <w:rPr>
          <w:rFonts w:ascii="Times New Roman" w:hAnsi="Times New Roman" w:cs="Times New Roman"/>
          <w:b/>
          <w:bCs/>
          <w:sz w:val="24"/>
          <w:szCs w:val="24"/>
        </w:rPr>
        <w:tab/>
        <w:t>Opće odredbe</w:t>
      </w:r>
    </w:p>
    <w:p w14:paraId="31A4F459"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w:t>
      </w:r>
    </w:p>
    <w:p w14:paraId="2486D75C" w14:textId="65425B5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Ovim Programom dodjela potpora za razvoj gospodarstva na području Općine Donja Voća za razdoblje 2022. – 2023. (u daljnjem tekstu: Program) uređuju se svrha, ciljevi, korisnici i nositelji mjera iz Programa te prava i obveze korisnika i nositelja, kao i financijska sredstva za realizaciju mjera koja predstavljaju potpore male vrijednosti.</w:t>
      </w:r>
    </w:p>
    <w:p w14:paraId="6400999E"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2.</w:t>
      </w:r>
    </w:p>
    <w:p w14:paraId="055E21F3" w14:textId="3228E6E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Svrha i cilj ovoga Programa je razvoj poduzetništva te unaprjeđenje konkurentnosti poduzetnika i poduzetničke infrastrukture kroz poticanje novih poduzetničkih inicijativa i osnivanje poduzeća te jačanja postojećih poduzeća, u skladu s utvrđenim strateškim okvirom na regionalnoj i/ili nacionalnoj razini. </w:t>
      </w:r>
    </w:p>
    <w:p w14:paraId="074917C2"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3.</w:t>
      </w:r>
    </w:p>
    <w:p w14:paraId="06F97FC9" w14:textId="3DB70ADF"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Nositelj provedbe Programa je Općina Donja Voća (u daljnjem tekstu: Općina).</w:t>
      </w:r>
    </w:p>
    <w:p w14:paraId="44452681" w14:textId="662FEABC"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Stručne, tehničke i administrativne poslove provedbe Programa obavlja Jedinstveni upravni odjel Općine.</w:t>
      </w:r>
    </w:p>
    <w:p w14:paraId="2BE3016D"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4.</w:t>
      </w:r>
    </w:p>
    <w:p w14:paraId="3EBA6EEA"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Potpore male vrijednosti iz članka 1. ovoga Programa dodjeljuju se sukladno pravilima Europske unije o pružanju državnih potpora propisanim Uredbom Komisije (EU) br. 1407/2013 od 18. prosinca 2013. godine o primjeni članka 107. i 108. Ugovora o funkcioniranju Europske unije na de minimis potpore (Službeni list Europske Unije L 352/1 od 24. prosinca 2013. godine; u daljnjem tekstu: Uredba (EU) 1407/2013) te Uredbom Komisije (EU) 2020/972 od 2. veljače 2019. godine o izmjeni Uredbe (EU) br. 1407/2013 u pogledu njezina produljenja i o izmjeni Uredbe (EU)  br.  651/2014  u  pogledu njezina produljenja i odgovarajućih prilagodbi (Službeni  list  Europske unije L  215/3,  7.7.2020.) te se dodjeljuju korisnicima u svim sektorima osim za:</w:t>
      </w:r>
    </w:p>
    <w:p w14:paraId="113DE951" w14:textId="6EE23F3E"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lastRenderedPageBreak/>
        <w:t>- potpore koje se dodjeljuju poduzetnicima koji djeluju u sektorima ribarstva i akvakulture kako je obuhvaćeno Uredbom (EZ) broj 104/2000 (1),</w:t>
      </w:r>
    </w:p>
    <w:p w14:paraId="0F2C87E5" w14:textId="615407BB"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potpore koje se dodjeljuju poduzetnicima koji djeluju u primarnoj proizvodnji poljoprivrednih proizvoda,</w:t>
      </w:r>
    </w:p>
    <w:p w14:paraId="03535655" w14:textId="77777777" w:rsidR="00F148C9" w:rsidRPr="008C08FC" w:rsidRDefault="00A86E49" w:rsidP="00F148C9">
      <w:pPr>
        <w:jc w:val="both"/>
        <w:rPr>
          <w:rFonts w:ascii="Times New Roman" w:hAnsi="Times New Roman" w:cs="Times New Roman"/>
          <w:sz w:val="24"/>
          <w:szCs w:val="24"/>
        </w:rPr>
      </w:pPr>
      <w:r w:rsidRPr="008C08FC">
        <w:rPr>
          <w:rFonts w:ascii="Times New Roman" w:hAnsi="Times New Roman" w:cs="Times New Roman"/>
          <w:sz w:val="24"/>
          <w:szCs w:val="24"/>
        </w:rPr>
        <w:t>- potpore koje se dodjeljuju poduzetnicima koji djeluju u sektoru prerade i stavljanja na tržište poljoprivrednih proizvoda u slijedećim slučajevima:</w:t>
      </w:r>
    </w:p>
    <w:p w14:paraId="703E4478" w14:textId="77777777" w:rsidR="00F148C9" w:rsidRPr="008C08FC" w:rsidRDefault="00A86E49" w:rsidP="00F148C9">
      <w:pPr>
        <w:pStyle w:val="Odlomakpopisa"/>
        <w:numPr>
          <w:ilvl w:val="0"/>
          <w:numId w:val="11"/>
        </w:numPr>
        <w:jc w:val="both"/>
        <w:rPr>
          <w:rFonts w:ascii="Times New Roman" w:hAnsi="Times New Roman" w:cs="Times New Roman"/>
          <w:sz w:val="24"/>
          <w:szCs w:val="24"/>
        </w:rPr>
      </w:pPr>
      <w:r w:rsidRPr="008C08FC">
        <w:rPr>
          <w:rFonts w:ascii="Times New Roman" w:hAnsi="Times New Roman" w:cs="Times New Roman"/>
          <w:sz w:val="24"/>
          <w:szCs w:val="24"/>
        </w:rPr>
        <w:t>ako je iznos potpore fiksno utvrđen na temelju cijene ili količine takvih proizvoda kupljenih od  primarnih proizvođača odnosno koje na tržište stavljaju poduzetnici u pitanju,</w:t>
      </w:r>
    </w:p>
    <w:p w14:paraId="65EF3F8D" w14:textId="13138E14" w:rsidR="00A86E49" w:rsidRPr="008C08FC" w:rsidRDefault="00A86E49" w:rsidP="00F148C9">
      <w:pPr>
        <w:pStyle w:val="Odlomakpopisa"/>
        <w:numPr>
          <w:ilvl w:val="0"/>
          <w:numId w:val="11"/>
        </w:numPr>
        <w:jc w:val="both"/>
        <w:rPr>
          <w:rFonts w:ascii="Times New Roman" w:hAnsi="Times New Roman" w:cs="Times New Roman"/>
          <w:sz w:val="24"/>
          <w:szCs w:val="24"/>
        </w:rPr>
      </w:pPr>
      <w:r w:rsidRPr="008C08FC">
        <w:rPr>
          <w:rFonts w:ascii="Times New Roman" w:hAnsi="Times New Roman" w:cs="Times New Roman"/>
          <w:sz w:val="24"/>
          <w:szCs w:val="24"/>
        </w:rPr>
        <w:t>ako su potpore uvjetovane njegovim djelomičnim ili potpunim prenošenjem na primarne proizvođače,</w:t>
      </w:r>
    </w:p>
    <w:p w14:paraId="66E93CDB" w14:textId="0DB33E86" w:rsidR="0049417C"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potpore za djelatnosti usmjerene izvozu u treće zemlje ili države članice, odnosno potpore  koje  su izravno povezane s izvezenim količinama, s uspostavom i funkcioniranjem distribucijske mreže ili  s  drugim troškovima povezanim s izvoznom djelatnošću,</w:t>
      </w:r>
    </w:p>
    <w:p w14:paraId="4E3F87C4" w14:textId="3440DAB4"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potpore koje su uvjetovane uporabom domaćih proizvoda umjesto uvezenih.</w:t>
      </w:r>
    </w:p>
    <w:p w14:paraId="76483CD9"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Sukladno Uredbi, izuzeće od zabrane dodjele potpora u ranije navedenim sektorima postoji:</w:t>
      </w:r>
    </w:p>
    <w:p w14:paraId="4C533815" w14:textId="6CF0BA4E"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ako poduzetnik, osim u navedenim sektorima u kojim dodjela potpore male vrijednosti nije moguća, djeluje u ostalim sektorima i/ili obavlja djelatnosti za koje je moguće dodijeliti potporu male vrijednosti, i</w:t>
      </w:r>
    </w:p>
    <w:p w14:paraId="2F9B6328" w14:textId="24096B44"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ako dobivenu potporu neće koristiti za djelatnost za koju nije moguće dodijeliti potporu male vrijednosti, i</w:t>
      </w:r>
    </w:p>
    <w:p w14:paraId="33D05909" w14:textId="0566948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 ako osigura da sektori u kojima dodjela potpore nije moguća ne ostvaruju korist od dodijeljene potpore, primjerice razdvajanjem djelatnosti ili troškova </w:t>
      </w:r>
    </w:p>
    <w:p w14:paraId="735E1D19" w14:textId="4B5D9E6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Evidenciju dodijeljenih potpora male vrijednosti po ovom Programu vodi Jedinstveni upravni odjel Općine.</w:t>
      </w:r>
    </w:p>
    <w:p w14:paraId="7C8F3E64"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  dodijeljenim potporama redovito se dostavlja izvješće nadležnim tijelima javne vlasti. </w:t>
      </w:r>
    </w:p>
    <w:p w14:paraId="1E597B57" w14:textId="77777777" w:rsidR="00A86E49" w:rsidRPr="008C08FC" w:rsidRDefault="00A86E49" w:rsidP="00A86E49">
      <w:pPr>
        <w:jc w:val="both"/>
        <w:rPr>
          <w:rFonts w:ascii="Times New Roman" w:hAnsi="Times New Roman" w:cs="Times New Roman"/>
          <w:sz w:val="24"/>
          <w:szCs w:val="24"/>
        </w:rPr>
      </w:pPr>
    </w:p>
    <w:p w14:paraId="69DD7991"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5.</w:t>
      </w:r>
    </w:p>
    <w:p w14:paraId="708D9C05"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Pod pojmom „poduzetnik“ u smislu Uredbe (EU) 1408/2013 podrazumijeva svaki subjekt koji se bavi gospodarskom djelatnošću bez obzira na njegov pravni status i način financiranja i to tako da „jedan poduzetnik“ obuhvaća sva poduzeća koja su u najmanje jednom od sljedećih međusobnih odnosa:</w:t>
      </w:r>
    </w:p>
    <w:p w14:paraId="417FE991"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većinu glasačkih prava dioničara ili članova u drugom poduzeću;</w:t>
      </w:r>
    </w:p>
    <w:p w14:paraId="53CF3B6D"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pravo imenovati ili smijeniti većinu članova upravnog, upravljačkog ili nadzornog tijela drugog poduzeća;</w:t>
      </w:r>
    </w:p>
    <w:p w14:paraId="25A8FC88" w14:textId="77777777" w:rsidR="00F6134D"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t>jedno poduzeće ima pravo ostvarivati vladajući utjecaj na drugo poduzeće prema ugovoru sklopljenim s tim poduzećem ili prema odredbi statuta ili društvenog ugovora tog poduzeća;</w:t>
      </w:r>
    </w:p>
    <w:p w14:paraId="5B10124D" w14:textId="75039646" w:rsidR="00A86E49" w:rsidRPr="008C08FC" w:rsidRDefault="00A86E49" w:rsidP="00F6134D">
      <w:pPr>
        <w:pStyle w:val="Odlomakpopisa"/>
        <w:numPr>
          <w:ilvl w:val="0"/>
          <w:numId w:val="8"/>
        </w:numPr>
        <w:jc w:val="both"/>
        <w:rPr>
          <w:rFonts w:ascii="Times New Roman" w:hAnsi="Times New Roman" w:cs="Times New Roman"/>
          <w:sz w:val="24"/>
          <w:szCs w:val="24"/>
        </w:rPr>
      </w:pPr>
      <w:r w:rsidRPr="008C08FC">
        <w:rPr>
          <w:rFonts w:ascii="Times New Roman" w:hAnsi="Times New Roman" w:cs="Times New Roman"/>
          <w:sz w:val="24"/>
          <w:szCs w:val="24"/>
        </w:rPr>
        <w:lastRenderedPageBreak/>
        <w:t>jedno poduzeće, koje je dioničar ili član u drugom poduzeću, kontrolira samo, u skladu s dogovorom s drugim dioničarima ili članovima tog poduzeća, većinu glasačkih prava dioničara ili glasačkih prava članova u tom poduzeću.</w:t>
      </w:r>
    </w:p>
    <w:p w14:paraId="6AB018A8" w14:textId="25DE27C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Poduzeća koja su u bilo kojem od odnosa navedenih u stavku 1. ovoga članka preko jednog ili više drugih poduzeća također se smatraju jednim poduzetnikom.</w:t>
      </w:r>
    </w:p>
    <w:p w14:paraId="56A8786C" w14:textId="77777777" w:rsidR="00A86E49" w:rsidRPr="008C08FC" w:rsidRDefault="00A86E49" w:rsidP="00A86E49">
      <w:pPr>
        <w:jc w:val="both"/>
        <w:rPr>
          <w:rFonts w:ascii="Times New Roman" w:hAnsi="Times New Roman" w:cs="Times New Roman"/>
          <w:sz w:val="24"/>
          <w:szCs w:val="24"/>
        </w:rPr>
      </w:pPr>
    </w:p>
    <w:p w14:paraId="4D80C44B" w14:textId="1C5F71FF"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II.</w:t>
      </w:r>
      <w:r w:rsidRPr="008C08FC">
        <w:rPr>
          <w:rFonts w:ascii="Times New Roman" w:hAnsi="Times New Roman" w:cs="Times New Roman"/>
          <w:b/>
          <w:bCs/>
          <w:sz w:val="24"/>
          <w:szCs w:val="24"/>
        </w:rPr>
        <w:tab/>
        <w:t>Prihvatljivi korisnici Programa</w:t>
      </w:r>
    </w:p>
    <w:p w14:paraId="5FF74145"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6.</w:t>
      </w:r>
    </w:p>
    <w:p w14:paraId="2B8FD912" w14:textId="33AB5136"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Prihvatljivi korisnici mjera prema ovom Programu mogu biti mikro, mali i srednji subjekti malog gospodarstva </w:t>
      </w:r>
      <w:r w:rsidR="00342E2C" w:rsidRPr="008C08FC">
        <w:rPr>
          <w:rFonts w:ascii="Times New Roman" w:hAnsi="Times New Roman" w:cs="Times New Roman"/>
          <w:sz w:val="24"/>
          <w:szCs w:val="24"/>
        </w:rPr>
        <w:t xml:space="preserve">koji </w:t>
      </w:r>
      <w:r w:rsidR="009E241F" w:rsidRPr="008C08FC">
        <w:rPr>
          <w:rFonts w:ascii="Times New Roman" w:hAnsi="Times New Roman" w:cs="Times New Roman"/>
          <w:sz w:val="24"/>
          <w:szCs w:val="24"/>
        </w:rPr>
        <w:t xml:space="preserve">imaju sjedište (adresu) ili podružnicu (poslovnu jedinicu) na području Općine te </w:t>
      </w:r>
      <w:r w:rsidR="00342E2C" w:rsidRPr="008C08FC">
        <w:rPr>
          <w:rFonts w:ascii="Times New Roman" w:hAnsi="Times New Roman" w:cs="Times New Roman"/>
          <w:sz w:val="24"/>
          <w:szCs w:val="24"/>
        </w:rPr>
        <w:t xml:space="preserve">provode ulaganje na području Općine, </w:t>
      </w:r>
      <w:r w:rsidRPr="008C08FC">
        <w:rPr>
          <w:rFonts w:ascii="Times New Roman" w:hAnsi="Times New Roman" w:cs="Times New Roman"/>
          <w:sz w:val="24"/>
          <w:szCs w:val="24"/>
        </w:rPr>
        <w:t>a koji uključuju sljedeće oblike poslovanja:</w:t>
      </w:r>
    </w:p>
    <w:p w14:paraId="48875BAF" w14:textId="493BC3C5"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obrt,</w:t>
      </w:r>
    </w:p>
    <w:p w14:paraId="0BD521BE" w14:textId="61CB4AF1"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trgovačko društvo,</w:t>
      </w:r>
    </w:p>
    <w:p w14:paraId="0A7C2F59" w14:textId="549DC533"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zadruga,</w:t>
      </w:r>
    </w:p>
    <w:p w14:paraId="4BE8E5D8" w14:textId="01407878" w:rsidR="00A86E49" w:rsidRPr="008C08FC" w:rsidRDefault="00A86E49" w:rsidP="00A86E49">
      <w:pPr>
        <w:ind w:firstLine="708"/>
        <w:jc w:val="both"/>
        <w:rPr>
          <w:rFonts w:ascii="Times New Roman" w:hAnsi="Times New Roman" w:cs="Times New Roman"/>
          <w:sz w:val="24"/>
          <w:szCs w:val="24"/>
        </w:rPr>
      </w:pPr>
      <w:r w:rsidRPr="008C08FC">
        <w:rPr>
          <w:rFonts w:ascii="Times New Roman" w:hAnsi="Times New Roman" w:cs="Times New Roman"/>
          <w:sz w:val="24"/>
          <w:szCs w:val="24"/>
        </w:rPr>
        <w:t>• profitna ustanova.</w:t>
      </w:r>
    </w:p>
    <w:p w14:paraId="04F0C336"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Potpore male vrijednosti na temelju ovoga Programa dodjeljuju se korisnicima iz stavka 1. ovoga članka,  ako takvi korisnici i s njima povezani subjekti:</w:t>
      </w:r>
    </w:p>
    <w:p w14:paraId="65767E75" w14:textId="77777777" w:rsidR="00A53DAB"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nemaju dospjelih nepodmirenih dugovanja prema Općini,</w:t>
      </w:r>
    </w:p>
    <w:p w14:paraId="2E8C53AF" w14:textId="77777777" w:rsidR="00A53DAB"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nemaju dospjelih nepodmirenih dugovanja s osnova javnih davanja o kojima službenu evidenciju vodi Porezna uprava,</w:t>
      </w:r>
    </w:p>
    <w:p w14:paraId="5ADAE542" w14:textId="285DB8EE" w:rsidR="00A86E49" w:rsidRPr="008C08FC" w:rsidRDefault="00A86E49" w:rsidP="00A53DAB">
      <w:pPr>
        <w:pStyle w:val="Odlomakpopisa"/>
        <w:numPr>
          <w:ilvl w:val="0"/>
          <w:numId w:val="9"/>
        </w:numPr>
        <w:jc w:val="both"/>
        <w:rPr>
          <w:rFonts w:ascii="Times New Roman" w:hAnsi="Times New Roman" w:cs="Times New Roman"/>
          <w:sz w:val="24"/>
          <w:szCs w:val="24"/>
        </w:rPr>
      </w:pPr>
      <w:r w:rsidRPr="008C08FC">
        <w:rPr>
          <w:rFonts w:ascii="Times New Roman" w:hAnsi="Times New Roman" w:cs="Times New Roman"/>
          <w:sz w:val="24"/>
          <w:szCs w:val="24"/>
        </w:rPr>
        <w:t>nisu u postupku predstečajne nagodbe, stečaja, likvidacije.</w:t>
      </w:r>
    </w:p>
    <w:p w14:paraId="40052DAF" w14:textId="02454126"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Pojedinom korisniku može se u jednoj proračunskoj godini dodijeliti potpora iz ovoga Programa u iznosu do 15.000,00 kuna.</w:t>
      </w:r>
    </w:p>
    <w:p w14:paraId="21B65E54" w14:textId="77777777" w:rsidR="00A86E49" w:rsidRPr="008C08FC" w:rsidRDefault="00A86E49" w:rsidP="00A86E49">
      <w:pPr>
        <w:jc w:val="both"/>
        <w:rPr>
          <w:rFonts w:ascii="Times New Roman" w:hAnsi="Times New Roman" w:cs="Times New Roman"/>
          <w:sz w:val="24"/>
          <w:szCs w:val="24"/>
        </w:rPr>
      </w:pPr>
    </w:p>
    <w:p w14:paraId="757A2AA7" w14:textId="215A3B15"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III.</w:t>
      </w:r>
      <w:r w:rsidRPr="008C08FC">
        <w:rPr>
          <w:rFonts w:ascii="Times New Roman" w:hAnsi="Times New Roman" w:cs="Times New Roman"/>
          <w:b/>
          <w:bCs/>
          <w:sz w:val="24"/>
          <w:szCs w:val="24"/>
        </w:rPr>
        <w:tab/>
        <w:t>Provedba programa</w:t>
      </w:r>
    </w:p>
    <w:p w14:paraId="60062DCF" w14:textId="1D9963E8"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7.</w:t>
      </w:r>
    </w:p>
    <w:p w14:paraId="6818527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Ovaj Program se donosi za razdoblje 2022. – 2023. godine.</w:t>
      </w:r>
    </w:p>
    <w:p w14:paraId="08215BA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Provedba mjera iz ovoga Programa osigurava se sredstvima u godišnjem proračunu Općine koja se dodjeljuju do iskorištenja za tekuću proračunsku godinu.</w:t>
      </w:r>
    </w:p>
    <w:p w14:paraId="02C5F222"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Mjere iz ovoga Programa provode se na temelju javnog poziva koji raspisuje načelnik Općine.</w:t>
      </w:r>
    </w:p>
    <w:p w14:paraId="7EE6BB5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Javni poziv se može raspisati za jednu ili više mjera iz Programa.</w:t>
      </w:r>
    </w:p>
    <w:p w14:paraId="74AF0E1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Javni poziv može biti otvoren najkasnije do datuma utvrđenog javnim pozivom.</w:t>
      </w:r>
    </w:p>
    <w:p w14:paraId="49653D64" w14:textId="77777777" w:rsidR="00D779A5" w:rsidRPr="008C08FC" w:rsidRDefault="00A86E49" w:rsidP="00D779A5">
      <w:pPr>
        <w:jc w:val="both"/>
        <w:rPr>
          <w:rFonts w:ascii="Times New Roman" w:hAnsi="Times New Roman" w:cs="Times New Roman"/>
          <w:sz w:val="24"/>
          <w:szCs w:val="24"/>
        </w:rPr>
      </w:pPr>
      <w:r w:rsidRPr="008C08FC">
        <w:rPr>
          <w:rFonts w:ascii="Times New Roman" w:hAnsi="Times New Roman" w:cs="Times New Roman"/>
          <w:sz w:val="24"/>
          <w:szCs w:val="24"/>
        </w:rPr>
        <w:t>Javni poziv se objavljuje na oglasnoj ploči i mrežnim stranicama Općine, a osobito sadrži:</w:t>
      </w:r>
    </w:p>
    <w:p w14:paraId="5189AA05" w14:textId="77777777" w:rsidR="00D779A5"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naziv tijela koje objavljuje javni poziv,</w:t>
      </w:r>
    </w:p>
    <w:p w14:paraId="15D40976" w14:textId="5CA8C490"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predmet javnog poziva,</w:t>
      </w:r>
    </w:p>
    <w:p w14:paraId="54E843A9"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lastRenderedPageBreak/>
        <w:t>uvjete za podnošenje prijave na isti,</w:t>
      </w:r>
    </w:p>
    <w:p w14:paraId="71713073"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kriterije za ocjenu prijava,</w:t>
      </w:r>
    </w:p>
    <w:p w14:paraId="5E5DAB30"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obrasce za prijavu,</w:t>
      </w:r>
    </w:p>
    <w:p w14:paraId="2796D4A7"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popis dokumentacije koju je potrebno priložiti prijavi,</w:t>
      </w:r>
    </w:p>
    <w:p w14:paraId="7E878229" w14:textId="77777777"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način, mjesto i rok za podnošenje prijava,</w:t>
      </w:r>
    </w:p>
    <w:p w14:paraId="547CBC0D" w14:textId="5DC23566" w:rsidR="00A86E49" w:rsidRPr="008C08FC" w:rsidRDefault="00A86E49" w:rsidP="00D779A5">
      <w:pPr>
        <w:pStyle w:val="Odlomakpopisa"/>
        <w:numPr>
          <w:ilvl w:val="0"/>
          <w:numId w:val="10"/>
        </w:numPr>
        <w:jc w:val="both"/>
        <w:rPr>
          <w:rFonts w:ascii="Times New Roman" w:hAnsi="Times New Roman" w:cs="Times New Roman"/>
          <w:sz w:val="24"/>
          <w:szCs w:val="24"/>
        </w:rPr>
      </w:pPr>
      <w:r w:rsidRPr="008C08FC">
        <w:rPr>
          <w:rFonts w:ascii="Times New Roman" w:hAnsi="Times New Roman" w:cs="Times New Roman"/>
          <w:sz w:val="24"/>
          <w:szCs w:val="24"/>
        </w:rPr>
        <w:t>način objave odluke o dodjeli potpora.</w:t>
      </w:r>
    </w:p>
    <w:p w14:paraId="50472DB1" w14:textId="77777777" w:rsidR="00A86E49" w:rsidRPr="008C08FC" w:rsidRDefault="00A86E49" w:rsidP="00A86E49">
      <w:pPr>
        <w:jc w:val="both"/>
        <w:rPr>
          <w:rFonts w:ascii="Times New Roman" w:hAnsi="Times New Roman" w:cs="Times New Roman"/>
          <w:sz w:val="24"/>
          <w:szCs w:val="24"/>
        </w:rPr>
      </w:pPr>
    </w:p>
    <w:p w14:paraId="77C9CB1A" w14:textId="2F99659E"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IV.</w:t>
      </w:r>
      <w:r w:rsidRPr="008C08FC">
        <w:rPr>
          <w:rFonts w:ascii="Times New Roman" w:hAnsi="Times New Roman" w:cs="Times New Roman"/>
          <w:b/>
          <w:bCs/>
          <w:sz w:val="24"/>
          <w:szCs w:val="24"/>
        </w:rPr>
        <w:tab/>
        <w:t>Prijava na javni poziv i postupak dodjele potpora</w:t>
      </w:r>
    </w:p>
    <w:p w14:paraId="6C6E8A77" w14:textId="2ADC28A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8.</w:t>
      </w:r>
    </w:p>
    <w:p w14:paraId="67C2E5A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Prijava na javni poziv podnosi se na obrascu prijave koji se dostavlja Općini u roku i na način određen u javnom pozivu.</w:t>
      </w:r>
    </w:p>
    <w:p w14:paraId="3AF1EDC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Uz prijavni obrazac se  prilaže odgovarajuća dokumentacija propisana javnim pozivom.</w:t>
      </w:r>
    </w:p>
    <w:p w14:paraId="6E3C7DA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Postupak dodjele potpora nakon objave javnog poziva odvija se u sljedećim fazama:</w:t>
      </w:r>
    </w:p>
    <w:p w14:paraId="21AE5C7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1. Zaprimanje i administrativna obrada prijava </w:t>
      </w:r>
    </w:p>
    <w:p w14:paraId="391F3759"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2. Bodovanje i rangiranje</w:t>
      </w:r>
    </w:p>
    <w:p w14:paraId="7D9B288C"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3. Odluka o dodjeli potpora</w:t>
      </w:r>
    </w:p>
    <w:p w14:paraId="446F6D2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4. Sklapanje Ugovora </w:t>
      </w:r>
    </w:p>
    <w:p w14:paraId="01BC7454"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5. Realizacija odobrenog ulaganja i isplata sredstava</w:t>
      </w:r>
    </w:p>
    <w:p w14:paraId="3C2A3999" w14:textId="2116B92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Za administrativnu obradu prijava te njihovo bodovanje i rangiranje načelnik Općine imenuje povjerenstvo od najmanje tri člana za jednu ili više mjera propisanih ovim Programom</w:t>
      </w:r>
      <w:r w:rsidR="003F1484" w:rsidRPr="008C08FC">
        <w:rPr>
          <w:rFonts w:ascii="Times New Roman" w:hAnsi="Times New Roman" w:cs="Times New Roman"/>
          <w:sz w:val="24"/>
          <w:szCs w:val="24"/>
        </w:rPr>
        <w:t xml:space="preserve"> (u daljnjem tekstu: Program)</w:t>
      </w:r>
      <w:r w:rsidRPr="008C08FC">
        <w:rPr>
          <w:rFonts w:ascii="Times New Roman" w:hAnsi="Times New Roman" w:cs="Times New Roman"/>
          <w:sz w:val="24"/>
          <w:szCs w:val="24"/>
        </w:rPr>
        <w:t>. Članovi povjerenstva mogu biti i vanjski suradnici/stručnjaci, a načelnik Općine može odlukom odrediti da članovi povjerenstva za svoj rad prime odgovarajuću naknadu.</w:t>
      </w:r>
    </w:p>
    <w:p w14:paraId="3AF07E38"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Zaprimanje i administrativna obrada</w:t>
      </w:r>
    </w:p>
    <w:p w14:paraId="372709CE"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9.</w:t>
      </w:r>
    </w:p>
    <w:p w14:paraId="6FAFE70B"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Zaprimanje prijava vrši se u skladu s propisima o uredskom poslovanju od strane ovlaštenih osoba Općine. </w:t>
      </w:r>
    </w:p>
    <w:p w14:paraId="034D87BB" w14:textId="1748F4F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Povjerenstv</w:t>
      </w:r>
      <w:r w:rsidR="0099286D" w:rsidRPr="008C08FC">
        <w:rPr>
          <w:rFonts w:ascii="Times New Roman" w:hAnsi="Times New Roman" w:cs="Times New Roman"/>
          <w:sz w:val="24"/>
          <w:szCs w:val="24"/>
        </w:rPr>
        <w:t xml:space="preserve">o </w:t>
      </w:r>
      <w:r w:rsidRPr="008C08FC">
        <w:rPr>
          <w:rFonts w:ascii="Times New Roman" w:hAnsi="Times New Roman" w:cs="Times New Roman"/>
          <w:sz w:val="24"/>
          <w:szCs w:val="24"/>
        </w:rPr>
        <w:t xml:space="preserve">ocjenjuje dopuštenost potpora male vrijednosti, primjenjujući pozitivne pravne propise o potporama male vrijednosti te vrši administrativnu obradu koja uključuje provjeru prihvatljivosti prijavitelja, projekta i aktivnosti, provjeru prihvatljivosti troškova navedenih u projektnoj prijavi; provjera cjelovitosti i potpunosti projektne dokumentacije te usklađenost s odredbama Programa i </w:t>
      </w:r>
      <w:r w:rsidR="0099286D" w:rsidRPr="008C08FC">
        <w:rPr>
          <w:rFonts w:ascii="Times New Roman" w:hAnsi="Times New Roman" w:cs="Times New Roman"/>
          <w:sz w:val="24"/>
          <w:szCs w:val="24"/>
        </w:rPr>
        <w:t>j</w:t>
      </w:r>
      <w:r w:rsidRPr="008C08FC">
        <w:rPr>
          <w:rFonts w:ascii="Times New Roman" w:hAnsi="Times New Roman" w:cs="Times New Roman"/>
          <w:sz w:val="24"/>
          <w:szCs w:val="24"/>
        </w:rPr>
        <w:t>avnog poziva.</w:t>
      </w:r>
    </w:p>
    <w:p w14:paraId="505CBABE"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Prijave koje su nepotpune i nepravovremene te koje nisu prihvatljive u sklopu ovog Poziva se ne boduju i rangiraju te se takvim prijaviteljima izdaje odluka o odbijanju.</w:t>
      </w:r>
    </w:p>
    <w:p w14:paraId="1074F281" w14:textId="644ED216"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Povjerenstvo</w:t>
      </w:r>
      <w:r w:rsidR="0099286D" w:rsidRPr="008C08FC">
        <w:rPr>
          <w:rFonts w:ascii="Times New Roman" w:hAnsi="Times New Roman" w:cs="Times New Roman"/>
          <w:sz w:val="24"/>
          <w:szCs w:val="24"/>
        </w:rPr>
        <w:t xml:space="preserve"> </w:t>
      </w:r>
      <w:r w:rsidRPr="008C08FC">
        <w:rPr>
          <w:rFonts w:ascii="Times New Roman" w:hAnsi="Times New Roman" w:cs="Times New Roman"/>
          <w:sz w:val="24"/>
          <w:szCs w:val="24"/>
        </w:rPr>
        <w:t xml:space="preserve">može zatražiti od podnositelja prijave dodatnu dokumentaciju kojom se dokazuje ispunjavanje uvjeta za dodjelu potpora određenih ovim Programom i javnim pozivom, na način da podnositelja prijave putem pošte odnosno u elektroničkom obliku komunikacije zatraži da u </w:t>
      </w:r>
      <w:r w:rsidRPr="008C08FC">
        <w:rPr>
          <w:rFonts w:ascii="Times New Roman" w:hAnsi="Times New Roman" w:cs="Times New Roman"/>
          <w:sz w:val="24"/>
          <w:szCs w:val="24"/>
        </w:rPr>
        <w:lastRenderedPageBreak/>
        <w:t>roku ne kraćem od pet (5) i duljem od osam (8) dana od dana zaprimanja poziva dopuni dokumentaciju Ako podnositelj prijave u navedenom roku ne dostavi traženu dopunu, smatrat će se da je odustao od prijave.</w:t>
      </w:r>
    </w:p>
    <w:p w14:paraId="7188036C"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Bodovanje i rangiranje</w:t>
      </w:r>
    </w:p>
    <w:p w14:paraId="09F827CB"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10.</w:t>
      </w:r>
    </w:p>
    <w:p w14:paraId="101B5D6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 statusu prijava nakon završenog postupka administrativne provjere pročelnik Jedinstvenog upravnog odjela Općine sastavlja Obavijest koja se dostavlja svim prijaviteljima.</w:t>
      </w:r>
    </w:p>
    <w:p w14:paraId="04DB1D46" w14:textId="5712B40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Sve prijave koje udovoljavaju uvjetima administrativne provjere Povjerenstvo boduje i rangira prema kriterijima javnog poziva i bodovnoj listi koja je sastavni dio Javnog poziva. Ukoliko jedan ili više projektnih prijedloga ostvari jednaki broj bodova, prednost pri rangiranju daje se korisniku koji je dulje vremena upisan u </w:t>
      </w:r>
      <w:r w:rsidR="00614E1F" w:rsidRPr="008C08FC">
        <w:rPr>
          <w:rFonts w:ascii="Times New Roman" w:hAnsi="Times New Roman" w:cs="Times New Roman"/>
          <w:sz w:val="24"/>
          <w:szCs w:val="24"/>
        </w:rPr>
        <w:t>odgovarajući registar (sudski registar ili obrtni regist</w:t>
      </w:r>
      <w:r w:rsidR="00223168" w:rsidRPr="008C08FC">
        <w:rPr>
          <w:rFonts w:ascii="Times New Roman" w:hAnsi="Times New Roman" w:cs="Times New Roman"/>
          <w:sz w:val="24"/>
          <w:szCs w:val="24"/>
        </w:rPr>
        <w:t>ar</w:t>
      </w:r>
      <w:r w:rsidR="00614E1F" w:rsidRPr="008C08FC">
        <w:rPr>
          <w:rFonts w:ascii="Times New Roman" w:hAnsi="Times New Roman" w:cs="Times New Roman"/>
          <w:sz w:val="24"/>
          <w:szCs w:val="24"/>
        </w:rPr>
        <w:t>)</w:t>
      </w:r>
      <w:r w:rsidRPr="008C08FC">
        <w:rPr>
          <w:rFonts w:ascii="Times New Roman" w:hAnsi="Times New Roman" w:cs="Times New Roman"/>
          <w:sz w:val="24"/>
          <w:szCs w:val="24"/>
        </w:rPr>
        <w:t>. Ukoliko i dalje jedna ili više prijava ostvaruje jednaki broj bodova prednost se daje prijavitelju čija je prijava zaprimljena ranije.</w:t>
      </w:r>
    </w:p>
    <w:p w14:paraId="1DFD6AA0" w14:textId="61B36BC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Nakon bodovanja i rangiranja Povjerenstvo </w:t>
      </w:r>
      <w:r w:rsidR="00F906F9" w:rsidRPr="008C08FC">
        <w:rPr>
          <w:rFonts w:ascii="Times New Roman" w:hAnsi="Times New Roman" w:cs="Times New Roman"/>
          <w:sz w:val="24"/>
          <w:szCs w:val="24"/>
        </w:rPr>
        <w:t xml:space="preserve">utvrđuje </w:t>
      </w:r>
      <w:r w:rsidRPr="008C08FC">
        <w:rPr>
          <w:rFonts w:ascii="Times New Roman" w:hAnsi="Times New Roman" w:cs="Times New Roman"/>
          <w:sz w:val="24"/>
          <w:szCs w:val="24"/>
        </w:rPr>
        <w:t>prijedlog odluke o dodjeli potpora koji se objavljuje na oglasnoj ploči i mrežnim stranicama Općine. Na objavljeni prijedlog odluke podnositelj prijave ima pravo prigovora načelniku Općine u roku od osam (8) dana od dana objave istoga.</w:t>
      </w:r>
    </w:p>
    <w:p w14:paraId="1DF034B3"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Odluka o dodjeli potpora</w:t>
      </w:r>
    </w:p>
    <w:p w14:paraId="23226FD3"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11.</w:t>
      </w:r>
    </w:p>
    <w:p w14:paraId="7B28BF5A"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Odluku o dodjeli potpora donosi načelnik Općine u roku ne kraćem od 15 dana od donošenja prijedloga odluke iz stavka 2. ovog članka. Odluka o dodjeli potpora je konačna te se objavljuje na oglasnoj ploči, mrežnim stranicama Općine te u Službenome vjesniku Varaždinske županije.</w:t>
      </w:r>
    </w:p>
    <w:p w14:paraId="6541C765"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Sklapanje ugovora</w:t>
      </w:r>
    </w:p>
    <w:p w14:paraId="278B5685"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12.</w:t>
      </w:r>
    </w:p>
    <w:p w14:paraId="2782E437" w14:textId="267E538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Nakon donošenja odluke, primatelja potpore će se pisanim pozivom putem pošte</w:t>
      </w:r>
      <w:r w:rsidR="008A1F6B" w:rsidRPr="008C08FC">
        <w:rPr>
          <w:rFonts w:ascii="Times New Roman" w:hAnsi="Times New Roman" w:cs="Times New Roman"/>
          <w:sz w:val="24"/>
          <w:szCs w:val="24"/>
        </w:rPr>
        <w:t xml:space="preserve"> ili elektroničkim</w:t>
      </w:r>
      <w:r w:rsidRPr="008C08FC">
        <w:rPr>
          <w:rFonts w:ascii="Times New Roman" w:hAnsi="Times New Roman" w:cs="Times New Roman"/>
          <w:sz w:val="24"/>
          <w:szCs w:val="24"/>
        </w:rPr>
        <w:t xml:space="preserve"> oblikom komunikacije,  pozvati na sklapanje Ugovora o dodjeli potpore kojim će se definirati međusobna prava i obveze. Ako se podnositelj ne odazove na poziv o dodjeli potpore u roku od osam (8) dana od dana dostave poziva, smatrat će se da je odustao od korištenja dodijeljene potpore.</w:t>
      </w:r>
    </w:p>
    <w:p w14:paraId="6379D8C9" w14:textId="77777777" w:rsidR="00A86E49" w:rsidRPr="008C08FC" w:rsidRDefault="00A86E49" w:rsidP="00A86E49">
      <w:pPr>
        <w:jc w:val="center"/>
        <w:rPr>
          <w:rFonts w:ascii="Times New Roman" w:hAnsi="Times New Roman" w:cs="Times New Roman"/>
          <w:i/>
          <w:iCs/>
          <w:sz w:val="24"/>
          <w:szCs w:val="24"/>
        </w:rPr>
      </w:pPr>
      <w:r w:rsidRPr="008C08FC">
        <w:rPr>
          <w:rFonts w:ascii="Times New Roman" w:hAnsi="Times New Roman" w:cs="Times New Roman"/>
          <w:i/>
          <w:iCs/>
          <w:sz w:val="24"/>
          <w:szCs w:val="24"/>
        </w:rPr>
        <w:t>Realizacija odobrenog ulaganja i isplata sredstava</w:t>
      </w:r>
    </w:p>
    <w:p w14:paraId="547E89CF"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13.</w:t>
      </w:r>
    </w:p>
    <w:p w14:paraId="1579AE88"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Korisnik potpore u skladu s uvjetima i rokovima propisanim javnim pozivom te ugovorom podnosi zahtjev za isplatu sredstava s odgovarajućom dokumentacijom kojom se dokazuje realizacija odobrenog ulaganja. </w:t>
      </w:r>
    </w:p>
    <w:p w14:paraId="78295332"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Općina može od korisnika u skladu s uvjetima javnog poziva te ugovora zatražiti dodatnu dokumentaciju ili pojašnjenja vezana uz podneseni zahtjev za isplatu sredstava. </w:t>
      </w:r>
    </w:p>
    <w:p w14:paraId="6469A36B"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Dodijeljena sredstva putem ovog Programa i pripadajućih javnih poziva isplaćuju se isključivo na žiro račun korisnika potpore po ocjeni opravdanosti i potpunosti zahtjeva za isplatu.</w:t>
      </w:r>
    </w:p>
    <w:p w14:paraId="43AF1C42" w14:textId="77777777"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lastRenderedPageBreak/>
        <w:t>Članak 14.</w:t>
      </w:r>
    </w:p>
    <w:p w14:paraId="2FDBE865" w14:textId="237C4B68"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Općina zadržava pravo kontrole namjenskog utroška dodijeljenih sredstava. Uvjeti i način navedenog uredit će se ugovorom o dodjeli potpore male vrijednosti.</w:t>
      </w:r>
    </w:p>
    <w:p w14:paraId="226F2B0F" w14:textId="77777777"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U slučaju da se naknadnom provjerom utvrdi da korisnik nije imao pravo na potporu male vrijednosti na temelju ovoga Programa ili da je isto ostvario na temelju netočnih podataka i/ili neistinite dokumentaciji, odnosno ako se utvrde bilo koje druge nepravilnosti iz kojih proizlazi da korisnik nije imao pravo na navedenu potporu, korisnik je dužan vratiti dodijeljena sredstva u Proračun Općine.</w:t>
      </w:r>
    </w:p>
    <w:p w14:paraId="58BD20D4" w14:textId="6FDF34D5"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Poduzetnik koji je bio dužan vratiti potporu iz razloga navedenih u prethodnom stavku neće nije prihvatljivi korisnik bilo koja potpore, sufinanciranja, subvencioniranja i sl. koji iz sredstava proračuna dodjeljuje Općina, u razdoblju od </w:t>
      </w:r>
      <w:r w:rsidR="006B6564" w:rsidRPr="008C08FC">
        <w:rPr>
          <w:rFonts w:ascii="Times New Roman" w:hAnsi="Times New Roman" w:cs="Times New Roman"/>
          <w:sz w:val="24"/>
          <w:szCs w:val="24"/>
        </w:rPr>
        <w:t>tri</w:t>
      </w:r>
      <w:r w:rsidRPr="008C08FC">
        <w:rPr>
          <w:rFonts w:ascii="Times New Roman" w:hAnsi="Times New Roman" w:cs="Times New Roman"/>
          <w:sz w:val="24"/>
          <w:szCs w:val="24"/>
        </w:rPr>
        <w:t xml:space="preserve"> (</w:t>
      </w:r>
      <w:r w:rsidR="006B6564" w:rsidRPr="008C08FC">
        <w:rPr>
          <w:rFonts w:ascii="Times New Roman" w:hAnsi="Times New Roman" w:cs="Times New Roman"/>
          <w:sz w:val="24"/>
          <w:szCs w:val="24"/>
        </w:rPr>
        <w:t>3</w:t>
      </w:r>
      <w:r w:rsidRPr="008C08FC">
        <w:rPr>
          <w:rFonts w:ascii="Times New Roman" w:hAnsi="Times New Roman" w:cs="Times New Roman"/>
          <w:sz w:val="24"/>
          <w:szCs w:val="24"/>
        </w:rPr>
        <w:t>) godina počevši s godinom koja slijedi proračunskoj godini u kojoj je određen povrat potpore.</w:t>
      </w:r>
    </w:p>
    <w:p w14:paraId="5E651AB5" w14:textId="74730DA4" w:rsidR="00A86E49" w:rsidRPr="008C08FC" w:rsidRDefault="00A86E49"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V. Mjere Programa</w:t>
      </w:r>
    </w:p>
    <w:p w14:paraId="72E14887" w14:textId="7EBA9C8F" w:rsidR="00A86E49" w:rsidRPr="008C08FC" w:rsidRDefault="00A86E49" w:rsidP="00A86E49">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15.</w:t>
      </w:r>
    </w:p>
    <w:p w14:paraId="3072416B" w14:textId="5815253D" w:rsidR="00A86E49" w:rsidRPr="008C08FC" w:rsidRDefault="00A86E49" w:rsidP="00A86E49">
      <w:pPr>
        <w:jc w:val="both"/>
        <w:rPr>
          <w:rFonts w:ascii="Times New Roman" w:hAnsi="Times New Roman" w:cs="Times New Roman"/>
          <w:sz w:val="24"/>
          <w:szCs w:val="24"/>
        </w:rPr>
      </w:pPr>
      <w:r w:rsidRPr="008C08FC">
        <w:rPr>
          <w:rFonts w:ascii="Times New Roman" w:hAnsi="Times New Roman" w:cs="Times New Roman"/>
          <w:sz w:val="24"/>
          <w:szCs w:val="24"/>
        </w:rPr>
        <w:t>Ovaj Program sadrži sljedeće Mjere potpore male vrijednosti za razvoj gospodarstva:</w:t>
      </w:r>
    </w:p>
    <w:tbl>
      <w:tblPr>
        <w:tblStyle w:val="Reetkatablice"/>
        <w:tblW w:w="0" w:type="auto"/>
        <w:tblLook w:val="04A0" w:firstRow="1" w:lastRow="0" w:firstColumn="1" w:lastColumn="0" w:noHBand="0" w:noVBand="1"/>
      </w:tblPr>
      <w:tblGrid>
        <w:gridCol w:w="2405"/>
        <w:gridCol w:w="6657"/>
      </w:tblGrid>
      <w:tr w:rsidR="00DC66E4" w:rsidRPr="008C08FC" w14:paraId="19E46C1E" w14:textId="77777777" w:rsidTr="005B57A0">
        <w:trPr>
          <w:trHeight w:val="799"/>
        </w:trPr>
        <w:tc>
          <w:tcPr>
            <w:tcW w:w="2405" w:type="dxa"/>
          </w:tcPr>
          <w:p w14:paraId="123E0318" w14:textId="77777777" w:rsidR="005B57A0" w:rsidRPr="008C08FC" w:rsidRDefault="005B57A0" w:rsidP="005B57A0">
            <w:pPr>
              <w:jc w:val="both"/>
              <w:rPr>
                <w:rFonts w:ascii="Times New Roman" w:hAnsi="Times New Roman" w:cs="Times New Roman"/>
                <w:i/>
                <w:iCs/>
                <w:sz w:val="24"/>
                <w:szCs w:val="24"/>
              </w:rPr>
            </w:pPr>
            <w:r w:rsidRPr="008C08FC">
              <w:rPr>
                <w:rFonts w:ascii="Times New Roman" w:hAnsi="Times New Roman" w:cs="Times New Roman"/>
                <w:i/>
                <w:iCs/>
                <w:sz w:val="24"/>
                <w:szCs w:val="24"/>
              </w:rPr>
              <w:t>Naziv Mjere:</w:t>
            </w:r>
          </w:p>
          <w:p w14:paraId="169AB05A" w14:textId="3BF3341B" w:rsidR="005B57A0" w:rsidRPr="008C08FC" w:rsidRDefault="005B57A0" w:rsidP="005B57A0">
            <w:pPr>
              <w:jc w:val="both"/>
              <w:rPr>
                <w:rFonts w:ascii="Times New Roman" w:hAnsi="Times New Roman" w:cs="Times New Roman"/>
                <w:i/>
                <w:iCs/>
                <w:sz w:val="24"/>
                <w:szCs w:val="24"/>
              </w:rPr>
            </w:pPr>
          </w:p>
        </w:tc>
        <w:tc>
          <w:tcPr>
            <w:tcW w:w="6657" w:type="dxa"/>
          </w:tcPr>
          <w:p w14:paraId="476C1EBF" w14:textId="2E97B11A" w:rsidR="005B57A0" w:rsidRPr="008C08FC" w:rsidRDefault="005B57A0" w:rsidP="00A86E49">
            <w:pPr>
              <w:jc w:val="both"/>
              <w:rPr>
                <w:rFonts w:ascii="Times New Roman" w:hAnsi="Times New Roman" w:cs="Times New Roman"/>
                <w:b/>
                <w:bCs/>
                <w:sz w:val="24"/>
                <w:szCs w:val="24"/>
              </w:rPr>
            </w:pPr>
            <w:r w:rsidRPr="008C08FC">
              <w:rPr>
                <w:rFonts w:ascii="Times New Roman" w:hAnsi="Times New Roman" w:cs="Times New Roman"/>
                <w:b/>
                <w:bCs/>
                <w:sz w:val="24"/>
                <w:szCs w:val="24"/>
              </w:rPr>
              <w:t>Mjera 1. Potpora novoosnovanim subjektima mikro i malog gospodarstva</w:t>
            </w:r>
            <w:r w:rsidR="005917AD" w:rsidRPr="008C08FC">
              <w:rPr>
                <w:rFonts w:ascii="Times New Roman" w:hAnsi="Times New Roman" w:cs="Times New Roman"/>
                <w:b/>
                <w:bCs/>
                <w:sz w:val="24"/>
                <w:szCs w:val="24"/>
              </w:rPr>
              <w:t xml:space="preserve"> (START-UP)</w:t>
            </w:r>
          </w:p>
        </w:tc>
      </w:tr>
      <w:tr w:rsidR="00DC66E4" w:rsidRPr="008C08FC" w14:paraId="2E1C4AAF" w14:textId="77777777" w:rsidTr="005B57A0">
        <w:trPr>
          <w:trHeight w:val="821"/>
        </w:trPr>
        <w:tc>
          <w:tcPr>
            <w:tcW w:w="2405" w:type="dxa"/>
          </w:tcPr>
          <w:p w14:paraId="6B146F7F" w14:textId="1C95DAAF"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Iznos potpore:</w:t>
            </w:r>
          </w:p>
        </w:tc>
        <w:tc>
          <w:tcPr>
            <w:tcW w:w="6657" w:type="dxa"/>
          </w:tcPr>
          <w:p w14:paraId="5E0C4D78" w14:textId="660043BE" w:rsidR="00F47322" w:rsidRPr="008C08FC" w:rsidRDefault="00F47322" w:rsidP="00F47322">
            <w:pPr>
              <w:jc w:val="both"/>
              <w:rPr>
                <w:rFonts w:ascii="Times New Roman" w:hAnsi="Times New Roman" w:cs="Times New Roman"/>
                <w:sz w:val="24"/>
                <w:szCs w:val="24"/>
              </w:rPr>
            </w:pPr>
            <w:r w:rsidRPr="008C08FC">
              <w:rPr>
                <w:rFonts w:ascii="Times New Roman" w:hAnsi="Times New Roman" w:cs="Times New Roman"/>
                <w:sz w:val="24"/>
                <w:szCs w:val="24"/>
              </w:rPr>
              <w:t>Minimalni iznos potpore je 1.000,00 kuna, a maksimalni do 7.000,00 kuna</w:t>
            </w:r>
          </w:p>
          <w:p w14:paraId="0A06489C" w14:textId="21629574" w:rsidR="005B57A0" w:rsidRPr="008C08FC" w:rsidRDefault="005B57A0" w:rsidP="00A86E49">
            <w:pPr>
              <w:jc w:val="both"/>
              <w:rPr>
                <w:rFonts w:ascii="Times New Roman" w:hAnsi="Times New Roman" w:cs="Times New Roman"/>
                <w:sz w:val="24"/>
                <w:szCs w:val="24"/>
              </w:rPr>
            </w:pPr>
          </w:p>
        </w:tc>
      </w:tr>
      <w:tr w:rsidR="00DC66E4" w:rsidRPr="008C08FC" w14:paraId="26DEDFAE" w14:textId="77777777" w:rsidTr="008509A1">
        <w:trPr>
          <w:trHeight w:val="738"/>
        </w:trPr>
        <w:tc>
          <w:tcPr>
            <w:tcW w:w="2405" w:type="dxa"/>
          </w:tcPr>
          <w:p w14:paraId="0E69F664" w14:textId="7C22C30D"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Intenzitet potpore:</w:t>
            </w:r>
          </w:p>
        </w:tc>
        <w:tc>
          <w:tcPr>
            <w:tcW w:w="6657" w:type="dxa"/>
          </w:tcPr>
          <w:p w14:paraId="121E1380" w14:textId="54FCA127" w:rsidR="005B57A0" w:rsidRPr="008C08FC" w:rsidRDefault="005B57A0" w:rsidP="00A86E49">
            <w:pPr>
              <w:jc w:val="both"/>
              <w:rPr>
                <w:rFonts w:ascii="Times New Roman" w:hAnsi="Times New Roman" w:cs="Times New Roman"/>
                <w:sz w:val="24"/>
                <w:szCs w:val="24"/>
              </w:rPr>
            </w:pPr>
            <w:r w:rsidRPr="008C08FC">
              <w:rPr>
                <w:rFonts w:ascii="Times New Roman" w:hAnsi="Times New Roman" w:cs="Times New Roman"/>
                <w:sz w:val="24"/>
                <w:szCs w:val="24"/>
              </w:rPr>
              <w:t xml:space="preserve">do </w:t>
            </w:r>
            <w:r w:rsidR="00FB7DAA" w:rsidRPr="008C08FC">
              <w:rPr>
                <w:rFonts w:ascii="Times New Roman" w:hAnsi="Times New Roman" w:cs="Times New Roman"/>
                <w:sz w:val="24"/>
                <w:szCs w:val="24"/>
              </w:rPr>
              <w:t>7</w:t>
            </w:r>
            <w:r w:rsidRPr="008C08FC">
              <w:rPr>
                <w:rFonts w:ascii="Times New Roman" w:hAnsi="Times New Roman" w:cs="Times New Roman"/>
                <w:sz w:val="24"/>
                <w:szCs w:val="24"/>
              </w:rPr>
              <w:t xml:space="preserve">0% ukupno prihvatljivih troškova </w:t>
            </w:r>
          </w:p>
        </w:tc>
      </w:tr>
      <w:tr w:rsidR="00DC66E4" w:rsidRPr="008C08FC" w14:paraId="6AEB65EB" w14:textId="77777777" w:rsidTr="00702884">
        <w:trPr>
          <w:trHeight w:val="1117"/>
        </w:trPr>
        <w:tc>
          <w:tcPr>
            <w:tcW w:w="2405" w:type="dxa"/>
          </w:tcPr>
          <w:p w14:paraId="4F37E94E" w14:textId="7B674C59"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prijavitelji:</w:t>
            </w:r>
          </w:p>
        </w:tc>
        <w:tc>
          <w:tcPr>
            <w:tcW w:w="6657" w:type="dxa"/>
          </w:tcPr>
          <w:p w14:paraId="509040A8" w14:textId="7549B501" w:rsidR="00C01088" w:rsidRPr="008C08FC" w:rsidRDefault="005B57A0" w:rsidP="00D701A6">
            <w:pPr>
              <w:pStyle w:val="Tijeloteksta"/>
              <w:spacing w:before="18" w:line="259" w:lineRule="auto"/>
              <w:ind w:left="0" w:right="151"/>
              <w:jc w:val="both"/>
              <w:rPr>
                <w:rFonts w:eastAsiaTheme="minorHAnsi"/>
                <w:sz w:val="24"/>
                <w:szCs w:val="24"/>
              </w:rPr>
            </w:pPr>
            <w:r w:rsidRPr="008C08FC">
              <w:rPr>
                <w:rFonts w:eastAsiaTheme="minorHAnsi"/>
                <w:sz w:val="24"/>
                <w:szCs w:val="24"/>
              </w:rPr>
              <w:t xml:space="preserve">Prijavitelji navedeni u čl. 6. Programa koji </w:t>
            </w:r>
            <w:r w:rsidR="0010197D" w:rsidRPr="008C08FC">
              <w:rPr>
                <w:rFonts w:eastAsiaTheme="minorHAnsi"/>
                <w:sz w:val="24"/>
                <w:szCs w:val="24"/>
              </w:rPr>
              <w:t xml:space="preserve">su </w:t>
            </w:r>
            <w:r w:rsidR="00702884" w:rsidRPr="008C08FC">
              <w:rPr>
                <w:rFonts w:eastAsiaTheme="minorHAnsi"/>
                <w:sz w:val="24"/>
                <w:szCs w:val="24"/>
              </w:rPr>
              <w:t>s</w:t>
            </w:r>
            <w:r w:rsidR="00294FF2" w:rsidRPr="008C08FC">
              <w:rPr>
                <w:rFonts w:eastAsiaTheme="minorHAnsi"/>
                <w:sz w:val="24"/>
                <w:szCs w:val="24"/>
              </w:rPr>
              <w:t xml:space="preserve">ubjekti mikro ili malog gospodarstva </w:t>
            </w:r>
            <w:r w:rsidR="00C01088" w:rsidRPr="008C08FC">
              <w:rPr>
                <w:rFonts w:eastAsiaTheme="minorHAnsi"/>
                <w:sz w:val="24"/>
                <w:szCs w:val="24"/>
              </w:rPr>
              <w:t>koji posluju najduže 12 mjeseci od dana registracije do dana podnošenja prijave na javni poziv</w:t>
            </w:r>
            <w:r w:rsidR="00AD0F90" w:rsidRPr="008C08FC">
              <w:rPr>
                <w:rFonts w:eastAsiaTheme="minorHAnsi"/>
                <w:sz w:val="24"/>
                <w:szCs w:val="24"/>
              </w:rPr>
              <w:t>,</w:t>
            </w:r>
            <w:r w:rsidR="00C01088" w:rsidRPr="008C08FC">
              <w:rPr>
                <w:rFonts w:eastAsiaTheme="minorHAnsi"/>
                <w:sz w:val="24"/>
                <w:szCs w:val="24"/>
              </w:rPr>
              <w:t xml:space="preserve"> imaju sjedište (adresu) na području Općine</w:t>
            </w:r>
            <w:r w:rsidR="003D3866" w:rsidRPr="008C08FC">
              <w:rPr>
                <w:rFonts w:eastAsiaTheme="minorHAnsi"/>
                <w:sz w:val="24"/>
                <w:szCs w:val="24"/>
              </w:rPr>
              <w:t xml:space="preserve"> te imaju minimalno jednog zaposlenog na neodređeno, odnosno u slučaju obrta, obrtnik mora biti prijavljen putem Hrvatskog zavoda za mirovinsko osiguranje na puno radno vrijeme (prosječno dnevno radno vrijeme od 8,00 sati).</w:t>
            </w:r>
          </w:p>
          <w:p w14:paraId="2EFE4009" w14:textId="474DFFCE" w:rsidR="00D75B89" w:rsidRPr="008C08FC" w:rsidRDefault="00D75B89" w:rsidP="00C01088">
            <w:pPr>
              <w:pStyle w:val="Tijeloteksta"/>
              <w:spacing w:before="18" w:line="259" w:lineRule="auto"/>
              <w:ind w:left="0" w:right="151"/>
              <w:jc w:val="both"/>
              <w:rPr>
                <w:rFonts w:eastAsiaTheme="minorHAnsi"/>
                <w:sz w:val="24"/>
                <w:szCs w:val="24"/>
              </w:rPr>
            </w:pPr>
          </w:p>
        </w:tc>
      </w:tr>
      <w:tr w:rsidR="005B57A0" w:rsidRPr="008C08FC" w14:paraId="4A56F733" w14:textId="77777777" w:rsidTr="00622DA5">
        <w:trPr>
          <w:trHeight w:val="2952"/>
        </w:trPr>
        <w:tc>
          <w:tcPr>
            <w:tcW w:w="2405" w:type="dxa"/>
          </w:tcPr>
          <w:p w14:paraId="63B1E19A" w14:textId="22960AFC" w:rsidR="005B57A0" w:rsidRPr="008C08FC" w:rsidRDefault="005B57A0" w:rsidP="00A86E49">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troškovi:</w:t>
            </w:r>
          </w:p>
        </w:tc>
        <w:tc>
          <w:tcPr>
            <w:tcW w:w="6657" w:type="dxa"/>
          </w:tcPr>
          <w:p w14:paraId="517B2D8A" w14:textId="7B9E6F87" w:rsidR="00E34273" w:rsidRPr="008C08FC" w:rsidRDefault="00E34273" w:rsidP="00A94C91">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Izgradnja i/ili rekonstrukcija i/ili adaptacija i</w:t>
            </w:r>
            <w:r w:rsidR="0014781E" w:rsidRPr="008C08FC">
              <w:rPr>
                <w:rFonts w:ascii="Times New Roman" w:hAnsi="Times New Roman" w:cs="Times New Roman"/>
                <w:sz w:val="24"/>
                <w:szCs w:val="24"/>
              </w:rPr>
              <w:t>/ili</w:t>
            </w:r>
            <w:r w:rsidRPr="008C08FC">
              <w:rPr>
                <w:rFonts w:ascii="Times New Roman" w:hAnsi="Times New Roman" w:cs="Times New Roman"/>
                <w:sz w:val="24"/>
                <w:szCs w:val="24"/>
              </w:rPr>
              <w:t xml:space="preserve"> opremanje poslovnog prostora u vlasništvu korisnika potpore</w:t>
            </w:r>
            <w:r w:rsidR="00922C26" w:rsidRPr="008C08FC">
              <w:rPr>
                <w:rFonts w:ascii="Times New Roman" w:hAnsi="Times New Roman" w:cs="Times New Roman"/>
                <w:sz w:val="24"/>
                <w:szCs w:val="24"/>
              </w:rPr>
              <w:t xml:space="preserve"> ili u dugoročnom zakupu</w:t>
            </w:r>
            <w:r w:rsidR="007C1794" w:rsidRPr="008C08FC">
              <w:rPr>
                <w:rFonts w:ascii="Times New Roman" w:hAnsi="Times New Roman" w:cs="Times New Roman"/>
                <w:sz w:val="24"/>
                <w:szCs w:val="24"/>
              </w:rPr>
              <w:t>;</w:t>
            </w:r>
          </w:p>
          <w:p w14:paraId="3E1192ED" w14:textId="3AB180CB" w:rsidR="00A94C91" w:rsidRPr="008C08FC" w:rsidRDefault="005B57A0" w:rsidP="00A94C91">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Nabava strojeva</w:t>
            </w:r>
            <w:r w:rsidR="00BF5B9F" w:rsidRPr="008C08FC">
              <w:rPr>
                <w:rFonts w:ascii="Times New Roman" w:hAnsi="Times New Roman" w:cs="Times New Roman"/>
                <w:sz w:val="24"/>
                <w:szCs w:val="24"/>
              </w:rPr>
              <w:t xml:space="preserve">, </w:t>
            </w:r>
            <w:r w:rsidRPr="008C08FC">
              <w:rPr>
                <w:rFonts w:ascii="Times New Roman" w:hAnsi="Times New Roman" w:cs="Times New Roman"/>
                <w:sz w:val="24"/>
                <w:szCs w:val="24"/>
              </w:rPr>
              <w:t>opreme</w:t>
            </w:r>
            <w:r w:rsidR="00E20D05" w:rsidRPr="008C08FC">
              <w:rPr>
                <w:rFonts w:ascii="Times New Roman" w:hAnsi="Times New Roman" w:cs="Times New Roman"/>
                <w:sz w:val="24"/>
                <w:szCs w:val="24"/>
              </w:rPr>
              <w:t>,</w:t>
            </w:r>
            <w:r w:rsidRPr="008C08FC">
              <w:rPr>
                <w:rFonts w:ascii="Times New Roman" w:hAnsi="Times New Roman" w:cs="Times New Roman"/>
                <w:sz w:val="24"/>
                <w:szCs w:val="24"/>
              </w:rPr>
              <w:t xml:space="preserve"> </w:t>
            </w:r>
            <w:r w:rsidR="00BF5B9F" w:rsidRPr="008C08FC">
              <w:rPr>
                <w:rFonts w:ascii="Times New Roman" w:hAnsi="Times New Roman" w:cs="Times New Roman"/>
                <w:sz w:val="24"/>
                <w:szCs w:val="24"/>
              </w:rPr>
              <w:t xml:space="preserve">mjernih uređaja i alata </w:t>
            </w:r>
            <w:r w:rsidRPr="008C08FC">
              <w:rPr>
                <w:rFonts w:ascii="Times New Roman" w:hAnsi="Times New Roman" w:cs="Times New Roman"/>
                <w:sz w:val="24"/>
                <w:szCs w:val="24"/>
              </w:rPr>
              <w:t>za proizvodnju ili pružanje usluga</w:t>
            </w:r>
            <w:r w:rsidR="00351CD2" w:rsidRPr="008C08FC">
              <w:rPr>
                <w:rFonts w:ascii="Times New Roman" w:hAnsi="Times New Roman" w:cs="Times New Roman"/>
                <w:sz w:val="24"/>
                <w:szCs w:val="24"/>
              </w:rPr>
              <w:t xml:space="preserve">; </w:t>
            </w:r>
          </w:p>
          <w:p w14:paraId="1AB3558B" w14:textId="3CC56734" w:rsidR="002D678B" w:rsidRPr="008C08FC" w:rsidRDefault="00A94C91" w:rsidP="009F50DE">
            <w:pPr>
              <w:pStyle w:val="Odlomakpopisa"/>
              <w:numPr>
                <w:ilvl w:val="0"/>
                <w:numId w:val="7"/>
              </w:numPr>
              <w:jc w:val="both"/>
              <w:rPr>
                <w:rFonts w:ascii="Times New Roman" w:hAnsi="Times New Roman" w:cs="Times New Roman"/>
                <w:sz w:val="24"/>
                <w:szCs w:val="24"/>
              </w:rPr>
            </w:pPr>
            <w:r w:rsidRPr="008C08FC">
              <w:rPr>
                <w:rFonts w:ascii="Times New Roman" w:hAnsi="Times New Roman" w:cs="Times New Roman"/>
                <w:sz w:val="24"/>
                <w:szCs w:val="24"/>
              </w:rPr>
              <w:t xml:space="preserve">Nabava </w:t>
            </w:r>
            <w:r w:rsidR="005B57A0" w:rsidRPr="008C08FC">
              <w:rPr>
                <w:rFonts w:ascii="Times New Roman" w:hAnsi="Times New Roman" w:cs="Times New Roman"/>
                <w:sz w:val="24"/>
                <w:szCs w:val="24"/>
              </w:rPr>
              <w:t>računaln</w:t>
            </w:r>
            <w:r w:rsidRPr="008C08FC">
              <w:rPr>
                <w:rFonts w:ascii="Times New Roman" w:hAnsi="Times New Roman" w:cs="Times New Roman"/>
                <w:sz w:val="24"/>
                <w:szCs w:val="24"/>
              </w:rPr>
              <w:t>e</w:t>
            </w:r>
            <w:r w:rsidR="005B57A0" w:rsidRPr="008C08FC">
              <w:rPr>
                <w:rFonts w:ascii="Times New Roman" w:hAnsi="Times New Roman" w:cs="Times New Roman"/>
                <w:sz w:val="24"/>
                <w:szCs w:val="24"/>
              </w:rPr>
              <w:t xml:space="preserve"> oprem</w:t>
            </w:r>
            <w:r w:rsidRPr="008C08FC">
              <w:rPr>
                <w:rFonts w:ascii="Times New Roman" w:hAnsi="Times New Roman" w:cs="Times New Roman"/>
                <w:sz w:val="24"/>
                <w:szCs w:val="24"/>
              </w:rPr>
              <w:t>e</w:t>
            </w:r>
            <w:r w:rsidR="005B57A0" w:rsidRPr="008C08FC">
              <w:rPr>
                <w:rFonts w:ascii="Times New Roman" w:hAnsi="Times New Roman" w:cs="Times New Roman"/>
                <w:sz w:val="24"/>
                <w:szCs w:val="24"/>
              </w:rPr>
              <w:t xml:space="preserve"> </w:t>
            </w:r>
            <w:r w:rsidR="00BF5B9F" w:rsidRPr="008C08FC">
              <w:rPr>
                <w:rFonts w:ascii="Times New Roman" w:hAnsi="Times New Roman" w:cs="Times New Roman"/>
                <w:sz w:val="24"/>
                <w:szCs w:val="24"/>
              </w:rPr>
              <w:t xml:space="preserve"> (računala, pisači, skeneri, blagajne i drugo) </w:t>
            </w:r>
            <w:r w:rsidR="008F349B" w:rsidRPr="008C08FC">
              <w:rPr>
                <w:rFonts w:ascii="Times New Roman" w:hAnsi="Times New Roman" w:cs="Times New Roman"/>
                <w:sz w:val="24"/>
                <w:szCs w:val="24"/>
              </w:rPr>
              <w:t xml:space="preserve"> i aplikacij</w:t>
            </w:r>
            <w:r w:rsidRPr="008C08FC">
              <w:rPr>
                <w:rFonts w:ascii="Times New Roman" w:hAnsi="Times New Roman" w:cs="Times New Roman"/>
                <w:sz w:val="24"/>
                <w:szCs w:val="24"/>
              </w:rPr>
              <w:t>a</w:t>
            </w:r>
            <w:r w:rsidR="008F349B" w:rsidRPr="008C08FC">
              <w:rPr>
                <w:rFonts w:ascii="Times New Roman" w:hAnsi="Times New Roman" w:cs="Times New Roman"/>
                <w:sz w:val="24"/>
                <w:szCs w:val="24"/>
              </w:rPr>
              <w:t xml:space="preserve"> (licencirani </w:t>
            </w:r>
            <w:r w:rsidR="00235B35" w:rsidRPr="008C08FC">
              <w:rPr>
                <w:rFonts w:ascii="Times New Roman" w:hAnsi="Times New Roman" w:cs="Times New Roman"/>
                <w:sz w:val="24"/>
                <w:szCs w:val="24"/>
              </w:rPr>
              <w:t>softveri</w:t>
            </w:r>
            <w:r w:rsidR="008F349B" w:rsidRPr="008C08FC">
              <w:rPr>
                <w:rFonts w:ascii="Times New Roman" w:hAnsi="Times New Roman" w:cs="Times New Roman"/>
                <w:sz w:val="24"/>
                <w:szCs w:val="24"/>
              </w:rPr>
              <w:t>, specijalizirani programi i aplikacije)</w:t>
            </w:r>
            <w:r w:rsidR="00B35047" w:rsidRPr="008C08FC">
              <w:rPr>
                <w:rFonts w:ascii="Times New Roman" w:hAnsi="Times New Roman" w:cs="Times New Roman"/>
                <w:sz w:val="24"/>
                <w:szCs w:val="24"/>
              </w:rPr>
              <w:t>;</w:t>
            </w:r>
          </w:p>
          <w:p w14:paraId="3A28CD41" w14:textId="109AEA48" w:rsidR="00A94C91" w:rsidRPr="008C08FC" w:rsidRDefault="00A94C91" w:rsidP="00A94C91">
            <w:pPr>
              <w:pStyle w:val="Tijeloteksta"/>
              <w:numPr>
                <w:ilvl w:val="0"/>
                <w:numId w:val="7"/>
              </w:numPr>
              <w:spacing w:before="18" w:line="259" w:lineRule="auto"/>
              <w:ind w:right="151"/>
              <w:jc w:val="both"/>
              <w:rPr>
                <w:rFonts w:eastAsiaTheme="minorHAnsi"/>
                <w:sz w:val="24"/>
                <w:szCs w:val="24"/>
              </w:rPr>
            </w:pPr>
            <w:r w:rsidRPr="008C08FC">
              <w:rPr>
                <w:rFonts w:eastAsiaTheme="minorHAnsi"/>
                <w:sz w:val="24"/>
                <w:szCs w:val="24"/>
              </w:rPr>
              <w:t xml:space="preserve">Ulaganje u korištenje obnovljivih izvora energije </w:t>
            </w:r>
            <w:r w:rsidR="009312FC" w:rsidRPr="008C08FC">
              <w:rPr>
                <w:rFonts w:eastAsiaTheme="minorHAnsi"/>
                <w:sz w:val="24"/>
                <w:szCs w:val="24"/>
              </w:rPr>
              <w:t xml:space="preserve">u cilju obavljanja djelatnosti prijavitelja. </w:t>
            </w:r>
          </w:p>
        </w:tc>
      </w:tr>
    </w:tbl>
    <w:p w14:paraId="3E4288C6" w14:textId="3A50576D" w:rsidR="00A86E49" w:rsidRPr="008C08FC" w:rsidRDefault="00A86E49" w:rsidP="00A86E49">
      <w:pPr>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2405"/>
        <w:gridCol w:w="6657"/>
      </w:tblGrid>
      <w:tr w:rsidR="00DC66E4" w:rsidRPr="008C08FC" w14:paraId="155992F3" w14:textId="77777777" w:rsidTr="00631FA5">
        <w:trPr>
          <w:trHeight w:val="799"/>
        </w:trPr>
        <w:tc>
          <w:tcPr>
            <w:tcW w:w="2405" w:type="dxa"/>
          </w:tcPr>
          <w:p w14:paraId="4951FB45"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Naziv Mjere:</w:t>
            </w:r>
          </w:p>
          <w:p w14:paraId="692152F1" w14:textId="77777777" w:rsidR="005B57A0" w:rsidRPr="008C08FC" w:rsidRDefault="005B57A0" w:rsidP="00631FA5">
            <w:pPr>
              <w:jc w:val="both"/>
              <w:rPr>
                <w:rFonts w:ascii="Times New Roman" w:hAnsi="Times New Roman" w:cs="Times New Roman"/>
                <w:i/>
                <w:iCs/>
                <w:sz w:val="24"/>
                <w:szCs w:val="24"/>
              </w:rPr>
            </w:pPr>
          </w:p>
        </w:tc>
        <w:tc>
          <w:tcPr>
            <w:tcW w:w="6657" w:type="dxa"/>
          </w:tcPr>
          <w:p w14:paraId="3E77CF54" w14:textId="5F30A19E" w:rsidR="005B57A0" w:rsidRPr="008C08FC" w:rsidRDefault="005B57A0" w:rsidP="005B57A0">
            <w:pPr>
              <w:jc w:val="both"/>
              <w:rPr>
                <w:rFonts w:ascii="Times New Roman" w:hAnsi="Times New Roman" w:cs="Times New Roman"/>
                <w:b/>
                <w:bCs/>
                <w:sz w:val="24"/>
                <w:szCs w:val="24"/>
              </w:rPr>
            </w:pPr>
            <w:r w:rsidRPr="008C08FC">
              <w:rPr>
                <w:rFonts w:ascii="Times New Roman" w:hAnsi="Times New Roman" w:cs="Times New Roman"/>
                <w:b/>
                <w:bCs/>
                <w:sz w:val="24"/>
                <w:szCs w:val="24"/>
              </w:rPr>
              <w:t>Mjera 2. Potpora za unapređenje postojećih kapaciteta poduzeća i diverzifikacije proizvoda/usluga</w:t>
            </w:r>
          </w:p>
        </w:tc>
      </w:tr>
      <w:tr w:rsidR="00DC66E4" w:rsidRPr="008C08FC" w14:paraId="5E44E7F8" w14:textId="77777777" w:rsidTr="00481D16">
        <w:trPr>
          <w:trHeight w:val="821"/>
        </w:trPr>
        <w:tc>
          <w:tcPr>
            <w:tcW w:w="2405" w:type="dxa"/>
          </w:tcPr>
          <w:p w14:paraId="2867280E"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Iznos potpore:</w:t>
            </w:r>
          </w:p>
        </w:tc>
        <w:tc>
          <w:tcPr>
            <w:tcW w:w="6657" w:type="dxa"/>
            <w:shd w:val="clear" w:color="auto" w:fill="FFFFFF" w:themeFill="background1"/>
          </w:tcPr>
          <w:p w14:paraId="6581229F" w14:textId="31D4BBAC" w:rsidR="005B57A0" w:rsidRPr="008C08FC" w:rsidRDefault="005B57A0" w:rsidP="00481D16">
            <w:pPr>
              <w:jc w:val="both"/>
              <w:rPr>
                <w:rFonts w:ascii="Times New Roman" w:hAnsi="Times New Roman" w:cs="Times New Roman"/>
                <w:sz w:val="24"/>
                <w:szCs w:val="24"/>
              </w:rPr>
            </w:pPr>
            <w:r w:rsidRPr="008C08FC">
              <w:rPr>
                <w:rFonts w:ascii="Times New Roman" w:hAnsi="Times New Roman" w:cs="Times New Roman"/>
                <w:sz w:val="24"/>
                <w:szCs w:val="24"/>
              </w:rPr>
              <w:t>Minimalni iznos potpore je 5.000,00 kuna, a maksimalni do 1</w:t>
            </w:r>
            <w:r w:rsidR="00472171" w:rsidRPr="008C08FC">
              <w:rPr>
                <w:rFonts w:ascii="Times New Roman" w:hAnsi="Times New Roman" w:cs="Times New Roman"/>
                <w:sz w:val="24"/>
                <w:szCs w:val="24"/>
              </w:rPr>
              <w:t>0</w:t>
            </w:r>
            <w:r w:rsidRPr="008C08FC">
              <w:rPr>
                <w:rFonts w:ascii="Times New Roman" w:hAnsi="Times New Roman" w:cs="Times New Roman"/>
                <w:sz w:val="24"/>
                <w:szCs w:val="24"/>
              </w:rPr>
              <w:t>.000,00 kuna</w:t>
            </w:r>
          </w:p>
          <w:p w14:paraId="18786845" w14:textId="2235014C" w:rsidR="005B57A0" w:rsidRPr="008C08FC" w:rsidRDefault="005B57A0" w:rsidP="00631FA5">
            <w:pPr>
              <w:jc w:val="both"/>
              <w:rPr>
                <w:rFonts w:ascii="Times New Roman" w:hAnsi="Times New Roman" w:cs="Times New Roman"/>
                <w:sz w:val="24"/>
                <w:szCs w:val="24"/>
              </w:rPr>
            </w:pPr>
          </w:p>
        </w:tc>
      </w:tr>
      <w:tr w:rsidR="00DC66E4" w:rsidRPr="008C08FC" w14:paraId="2DD48A4F" w14:textId="77777777" w:rsidTr="00631FA5">
        <w:trPr>
          <w:trHeight w:val="1127"/>
        </w:trPr>
        <w:tc>
          <w:tcPr>
            <w:tcW w:w="2405" w:type="dxa"/>
          </w:tcPr>
          <w:p w14:paraId="14840B2F"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Intenzitet potpore:</w:t>
            </w:r>
          </w:p>
        </w:tc>
        <w:tc>
          <w:tcPr>
            <w:tcW w:w="6657" w:type="dxa"/>
          </w:tcPr>
          <w:p w14:paraId="522653A6" w14:textId="495E6868" w:rsidR="005B57A0" w:rsidRPr="008C08FC" w:rsidRDefault="005B57A0" w:rsidP="005B57A0">
            <w:pPr>
              <w:jc w:val="both"/>
              <w:rPr>
                <w:rFonts w:ascii="Times New Roman" w:hAnsi="Times New Roman" w:cs="Times New Roman"/>
                <w:sz w:val="24"/>
                <w:szCs w:val="24"/>
              </w:rPr>
            </w:pPr>
            <w:r w:rsidRPr="008C08FC">
              <w:rPr>
                <w:rFonts w:ascii="Times New Roman" w:hAnsi="Times New Roman" w:cs="Times New Roman"/>
                <w:sz w:val="24"/>
                <w:szCs w:val="24"/>
              </w:rPr>
              <w:t xml:space="preserve">do </w:t>
            </w:r>
            <w:r w:rsidR="00A94C91" w:rsidRPr="008C08FC">
              <w:rPr>
                <w:rFonts w:ascii="Times New Roman" w:hAnsi="Times New Roman" w:cs="Times New Roman"/>
                <w:sz w:val="24"/>
                <w:szCs w:val="24"/>
              </w:rPr>
              <w:t>5</w:t>
            </w:r>
            <w:r w:rsidRPr="008C08FC">
              <w:rPr>
                <w:rFonts w:ascii="Times New Roman" w:hAnsi="Times New Roman" w:cs="Times New Roman"/>
                <w:sz w:val="24"/>
                <w:szCs w:val="24"/>
              </w:rPr>
              <w:t xml:space="preserve">0% ukupno prihvatljivih troškova za korisnike koji pripadaju u kategoriju mikro i malih poduzeća te do </w:t>
            </w:r>
            <w:r w:rsidR="009F50DE" w:rsidRPr="008C08FC">
              <w:rPr>
                <w:rFonts w:ascii="Times New Roman" w:hAnsi="Times New Roman" w:cs="Times New Roman"/>
                <w:sz w:val="24"/>
                <w:szCs w:val="24"/>
              </w:rPr>
              <w:t>4</w:t>
            </w:r>
            <w:r w:rsidRPr="008C08FC">
              <w:rPr>
                <w:rFonts w:ascii="Times New Roman" w:hAnsi="Times New Roman" w:cs="Times New Roman"/>
                <w:sz w:val="24"/>
                <w:szCs w:val="24"/>
              </w:rPr>
              <w:t>0% za korisnike koji pripadaju u kategoriju srednjih poduzeća</w:t>
            </w:r>
          </w:p>
          <w:p w14:paraId="28ADC7BE" w14:textId="667F8B9C" w:rsidR="005B57A0" w:rsidRPr="008C08FC" w:rsidRDefault="005B57A0" w:rsidP="00631FA5">
            <w:pPr>
              <w:jc w:val="both"/>
              <w:rPr>
                <w:rFonts w:ascii="Times New Roman" w:hAnsi="Times New Roman" w:cs="Times New Roman"/>
                <w:sz w:val="24"/>
                <w:szCs w:val="24"/>
              </w:rPr>
            </w:pPr>
          </w:p>
        </w:tc>
      </w:tr>
      <w:tr w:rsidR="00DC66E4" w:rsidRPr="008C08FC" w14:paraId="369187E4" w14:textId="77777777" w:rsidTr="00745152">
        <w:trPr>
          <w:trHeight w:val="727"/>
        </w:trPr>
        <w:tc>
          <w:tcPr>
            <w:tcW w:w="2405" w:type="dxa"/>
          </w:tcPr>
          <w:p w14:paraId="4DCABAB6"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prijavitelji:</w:t>
            </w:r>
          </w:p>
        </w:tc>
        <w:tc>
          <w:tcPr>
            <w:tcW w:w="6657" w:type="dxa"/>
          </w:tcPr>
          <w:p w14:paraId="730233FE" w14:textId="1CD9C1F0" w:rsidR="00F47322" w:rsidRPr="008C08FC" w:rsidRDefault="005B57A0" w:rsidP="00F47322">
            <w:pPr>
              <w:pStyle w:val="Tijeloteksta"/>
              <w:spacing w:before="18" w:line="259" w:lineRule="auto"/>
              <w:ind w:left="0" w:right="151"/>
              <w:jc w:val="both"/>
              <w:rPr>
                <w:rFonts w:eastAsiaTheme="minorHAnsi"/>
                <w:sz w:val="24"/>
                <w:szCs w:val="24"/>
              </w:rPr>
            </w:pPr>
            <w:r w:rsidRPr="008C08FC">
              <w:rPr>
                <w:sz w:val="24"/>
                <w:szCs w:val="24"/>
              </w:rPr>
              <w:t>Prijavitelji navedeni u čl. 6. Programa</w:t>
            </w:r>
            <w:r w:rsidR="00F47322" w:rsidRPr="008C08FC">
              <w:rPr>
                <w:sz w:val="24"/>
                <w:szCs w:val="24"/>
              </w:rPr>
              <w:t xml:space="preserve"> </w:t>
            </w:r>
            <w:r w:rsidR="00F47322" w:rsidRPr="008C08FC">
              <w:rPr>
                <w:rFonts w:eastAsiaTheme="minorHAnsi"/>
                <w:sz w:val="24"/>
                <w:szCs w:val="24"/>
              </w:rPr>
              <w:t>koji su subjekti mikro ili malog gospodarstva te posluju duže od 12 mjeseci od dana registracije do dana podnošenja prijave na javni poziv, imaju sjedište (adresu) na području Općine te imaju minimalno jednog zaposlenog na neodređeno, odnosno u slučaju obrta, obrtnik mora biti prijavljen putem Hrvatskog zavoda za mirovinsko osiguranje na puno radno vrijeme (prosječno dnevno radno vrijeme od 8,00 sati).</w:t>
            </w:r>
          </w:p>
        </w:tc>
      </w:tr>
      <w:tr w:rsidR="00DC66E4" w:rsidRPr="008C08FC" w14:paraId="772FC0B2" w14:textId="77777777" w:rsidTr="00CA3B72">
        <w:trPr>
          <w:trHeight w:val="1559"/>
        </w:trPr>
        <w:tc>
          <w:tcPr>
            <w:tcW w:w="2405" w:type="dxa"/>
          </w:tcPr>
          <w:p w14:paraId="08170FF8" w14:textId="77777777" w:rsidR="005B57A0" w:rsidRPr="008C08FC" w:rsidRDefault="005B57A0" w:rsidP="00631FA5">
            <w:pPr>
              <w:jc w:val="both"/>
              <w:rPr>
                <w:rFonts w:ascii="Times New Roman" w:hAnsi="Times New Roman" w:cs="Times New Roman"/>
                <w:i/>
                <w:iCs/>
                <w:sz w:val="24"/>
                <w:szCs w:val="24"/>
              </w:rPr>
            </w:pPr>
            <w:r w:rsidRPr="008C08FC">
              <w:rPr>
                <w:rFonts w:ascii="Times New Roman" w:hAnsi="Times New Roman" w:cs="Times New Roman"/>
                <w:i/>
                <w:iCs/>
                <w:sz w:val="24"/>
                <w:szCs w:val="24"/>
              </w:rPr>
              <w:t>Prihvatljivi troškovi:</w:t>
            </w:r>
          </w:p>
        </w:tc>
        <w:tc>
          <w:tcPr>
            <w:tcW w:w="6657" w:type="dxa"/>
          </w:tcPr>
          <w:p w14:paraId="5B393F6E" w14:textId="74511F36" w:rsidR="005B57A0" w:rsidRPr="008C08FC" w:rsidRDefault="005B57A0" w:rsidP="008F349B">
            <w:pPr>
              <w:pStyle w:val="Tijeloteksta"/>
              <w:numPr>
                <w:ilvl w:val="0"/>
                <w:numId w:val="4"/>
              </w:numPr>
              <w:spacing w:before="18" w:line="259" w:lineRule="auto"/>
              <w:ind w:right="151"/>
              <w:jc w:val="both"/>
              <w:rPr>
                <w:rFonts w:eastAsiaTheme="minorHAnsi"/>
                <w:sz w:val="24"/>
                <w:szCs w:val="24"/>
              </w:rPr>
            </w:pPr>
            <w:r w:rsidRPr="008C08FC">
              <w:rPr>
                <w:rFonts w:eastAsiaTheme="minorHAnsi"/>
                <w:sz w:val="24"/>
                <w:szCs w:val="24"/>
              </w:rPr>
              <w:t>Izgradnja i/ili rekonstrukcija i/ili adaptacija i</w:t>
            </w:r>
            <w:r w:rsidR="00512252" w:rsidRPr="008C08FC">
              <w:rPr>
                <w:rFonts w:eastAsiaTheme="minorHAnsi"/>
                <w:sz w:val="24"/>
                <w:szCs w:val="24"/>
              </w:rPr>
              <w:t>/ili</w:t>
            </w:r>
            <w:r w:rsidRPr="008C08FC">
              <w:rPr>
                <w:rFonts w:eastAsiaTheme="minorHAnsi"/>
                <w:sz w:val="24"/>
                <w:szCs w:val="24"/>
              </w:rPr>
              <w:t xml:space="preserve"> opremanje proizvodnih pogona u vlasništvu korisnika potpore</w:t>
            </w:r>
            <w:r w:rsidR="00922C26" w:rsidRPr="008C08FC">
              <w:rPr>
                <w:rFonts w:eastAsiaTheme="minorHAnsi"/>
                <w:sz w:val="24"/>
                <w:szCs w:val="24"/>
              </w:rPr>
              <w:t xml:space="preserve"> ili dugoročnom zakupu</w:t>
            </w:r>
            <w:r w:rsidR="007C1794" w:rsidRPr="008C08FC">
              <w:rPr>
                <w:rFonts w:eastAsiaTheme="minorHAnsi"/>
                <w:sz w:val="24"/>
                <w:szCs w:val="24"/>
              </w:rPr>
              <w:t>*</w:t>
            </w:r>
            <w:r w:rsidRPr="008C08FC">
              <w:rPr>
                <w:rFonts w:eastAsiaTheme="minorHAnsi"/>
                <w:sz w:val="24"/>
                <w:szCs w:val="24"/>
              </w:rPr>
              <w:t>;</w:t>
            </w:r>
          </w:p>
          <w:p w14:paraId="0502A417" w14:textId="7CA2F86C" w:rsidR="00A94C91" w:rsidRPr="008C08FC" w:rsidRDefault="008F349B" w:rsidP="008F349B">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Nabava strojeva, opreme</w:t>
            </w:r>
            <w:r w:rsidR="006773F0" w:rsidRPr="008C08FC">
              <w:rPr>
                <w:rFonts w:ascii="Times New Roman" w:hAnsi="Times New Roman" w:cs="Times New Roman"/>
                <w:sz w:val="24"/>
                <w:szCs w:val="24"/>
              </w:rPr>
              <w:t>,</w:t>
            </w:r>
            <w:r w:rsidRPr="008C08FC">
              <w:rPr>
                <w:rFonts w:ascii="Times New Roman" w:hAnsi="Times New Roman" w:cs="Times New Roman"/>
                <w:sz w:val="24"/>
                <w:szCs w:val="24"/>
              </w:rPr>
              <w:t xml:space="preserve"> mjernih uređaja i alata za proizvodnju</w:t>
            </w:r>
          </w:p>
          <w:p w14:paraId="04623B4F" w14:textId="146AF68A" w:rsidR="00C214A5" w:rsidRPr="008C08FC" w:rsidRDefault="00A94C91" w:rsidP="00631FA5">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 xml:space="preserve">Nabava </w:t>
            </w:r>
            <w:r w:rsidR="008F349B" w:rsidRPr="008C08FC">
              <w:rPr>
                <w:rFonts w:ascii="Times New Roman" w:hAnsi="Times New Roman" w:cs="Times New Roman"/>
                <w:sz w:val="24"/>
                <w:szCs w:val="24"/>
              </w:rPr>
              <w:t>računaln</w:t>
            </w:r>
            <w:r w:rsidRPr="008C08FC">
              <w:rPr>
                <w:rFonts w:ascii="Times New Roman" w:hAnsi="Times New Roman" w:cs="Times New Roman"/>
                <w:sz w:val="24"/>
                <w:szCs w:val="24"/>
              </w:rPr>
              <w:t>e</w:t>
            </w:r>
            <w:r w:rsidR="008F349B" w:rsidRPr="008C08FC">
              <w:rPr>
                <w:rFonts w:ascii="Times New Roman" w:hAnsi="Times New Roman" w:cs="Times New Roman"/>
                <w:sz w:val="24"/>
                <w:szCs w:val="24"/>
              </w:rPr>
              <w:t xml:space="preserve"> oprem</w:t>
            </w:r>
            <w:r w:rsidRPr="008C08FC">
              <w:rPr>
                <w:rFonts w:ascii="Times New Roman" w:hAnsi="Times New Roman" w:cs="Times New Roman"/>
                <w:sz w:val="24"/>
                <w:szCs w:val="24"/>
              </w:rPr>
              <w:t>e</w:t>
            </w:r>
            <w:r w:rsidR="008F349B" w:rsidRPr="008C08FC">
              <w:rPr>
                <w:rFonts w:ascii="Times New Roman" w:hAnsi="Times New Roman" w:cs="Times New Roman"/>
                <w:sz w:val="24"/>
                <w:szCs w:val="24"/>
              </w:rPr>
              <w:t xml:space="preserve">  (računala, pisači, skeneri, blagajne i drugo)  i aplikacij</w:t>
            </w:r>
            <w:r w:rsidRPr="008C08FC">
              <w:rPr>
                <w:rFonts w:ascii="Times New Roman" w:hAnsi="Times New Roman" w:cs="Times New Roman"/>
                <w:sz w:val="24"/>
                <w:szCs w:val="24"/>
              </w:rPr>
              <w:t>a</w:t>
            </w:r>
            <w:r w:rsidR="008F349B" w:rsidRPr="008C08FC">
              <w:rPr>
                <w:rFonts w:ascii="Times New Roman" w:hAnsi="Times New Roman" w:cs="Times New Roman"/>
                <w:sz w:val="24"/>
                <w:szCs w:val="24"/>
              </w:rPr>
              <w:t xml:space="preserve"> (licencirani </w:t>
            </w:r>
            <w:r w:rsidR="00C214A5" w:rsidRPr="008C08FC">
              <w:rPr>
                <w:rFonts w:ascii="Times New Roman" w:hAnsi="Times New Roman" w:cs="Times New Roman"/>
                <w:sz w:val="24"/>
                <w:szCs w:val="24"/>
              </w:rPr>
              <w:t>softveri</w:t>
            </w:r>
            <w:r w:rsidR="008F349B" w:rsidRPr="008C08FC">
              <w:rPr>
                <w:rFonts w:ascii="Times New Roman" w:hAnsi="Times New Roman" w:cs="Times New Roman"/>
                <w:sz w:val="24"/>
                <w:szCs w:val="24"/>
              </w:rPr>
              <w:t>, specijalizirani programi i aplikacije)</w:t>
            </w:r>
            <w:r w:rsidRPr="008C08FC">
              <w:rPr>
                <w:rFonts w:ascii="Times New Roman" w:hAnsi="Times New Roman" w:cs="Times New Roman"/>
                <w:sz w:val="24"/>
                <w:szCs w:val="24"/>
              </w:rPr>
              <w:t xml:space="preserve"> namijenjenih unapređenju proslovnih procesa</w:t>
            </w:r>
            <w:r w:rsidR="00C214A5" w:rsidRPr="008C08FC">
              <w:rPr>
                <w:rFonts w:ascii="Times New Roman" w:hAnsi="Times New Roman" w:cs="Times New Roman"/>
                <w:sz w:val="24"/>
                <w:szCs w:val="24"/>
              </w:rPr>
              <w:t>;</w:t>
            </w:r>
          </w:p>
          <w:p w14:paraId="77CC6446" w14:textId="43144B8B" w:rsidR="005B57A0" w:rsidRPr="008C08FC" w:rsidRDefault="00C214A5" w:rsidP="00631FA5">
            <w:pPr>
              <w:pStyle w:val="Odlomakpopisa"/>
              <w:numPr>
                <w:ilvl w:val="0"/>
                <w:numId w:val="4"/>
              </w:numPr>
              <w:jc w:val="both"/>
              <w:rPr>
                <w:rFonts w:ascii="Times New Roman" w:hAnsi="Times New Roman" w:cs="Times New Roman"/>
                <w:sz w:val="24"/>
                <w:szCs w:val="24"/>
              </w:rPr>
            </w:pPr>
            <w:r w:rsidRPr="008C08FC">
              <w:rPr>
                <w:rFonts w:ascii="Times New Roman" w:hAnsi="Times New Roman" w:cs="Times New Roman"/>
                <w:sz w:val="24"/>
                <w:szCs w:val="24"/>
              </w:rPr>
              <w:t xml:space="preserve">Ulaganje u korištenje obnovljivih izvora energije u cilju obavljanja djelatnosti prijavitelja. </w:t>
            </w:r>
          </w:p>
        </w:tc>
      </w:tr>
    </w:tbl>
    <w:p w14:paraId="512F5005" w14:textId="082990A6" w:rsidR="00630CAE" w:rsidRPr="008C08FC" w:rsidRDefault="00922C26" w:rsidP="007D128E">
      <w:pPr>
        <w:jc w:val="both"/>
        <w:rPr>
          <w:rFonts w:ascii="Times New Roman" w:hAnsi="Times New Roman" w:cs="Times New Roman"/>
          <w:i/>
          <w:iCs/>
          <w:sz w:val="24"/>
          <w:szCs w:val="24"/>
          <w:lang w:eastAsia="hr-HR"/>
        </w:rPr>
      </w:pPr>
      <w:r w:rsidRPr="008C08FC">
        <w:rPr>
          <w:rFonts w:ascii="Times New Roman" w:hAnsi="Times New Roman" w:cs="Times New Roman"/>
          <w:i/>
          <w:iCs/>
          <w:sz w:val="24"/>
          <w:szCs w:val="24"/>
          <w:lang w:eastAsia="hr-HR"/>
        </w:rPr>
        <w:t xml:space="preserve">* </w:t>
      </w:r>
      <w:r w:rsidR="007C1794" w:rsidRPr="008C08FC">
        <w:rPr>
          <w:rFonts w:ascii="Times New Roman" w:hAnsi="Times New Roman" w:cs="Times New Roman"/>
          <w:i/>
          <w:iCs/>
          <w:sz w:val="24"/>
          <w:szCs w:val="24"/>
          <w:lang w:eastAsia="hr-HR"/>
        </w:rPr>
        <w:t>U slučaju ulaganja u izgradnju i/ili rekonstrukciju i/ili adaptaciju objekata koji nisu u vlasništvu   korisnika, korisnik mora imati Ugovor o najmu/koncesiji/plodouživanju/zakupu/služnosti koji mora biti sklopljen na rok od najmanje 5 godina, računajući od trenutka podnošenja zahtjeva za potporu. Navedeni Ugovor mora biti sklopljen između korisnika i vlasnika objekta koji je kao vlasnik upisan u  zemljišne knjige te Ugovor mora biti upisan u zemljišne knjiga.</w:t>
      </w:r>
    </w:p>
    <w:p w14:paraId="515FF556" w14:textId="77777777" w:rsidR="00D701A6" w:rsidRPr="008C08FC" w:rsidRDefault="00D701A6" w:rsidP="00D701A6">
      <w:p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U sklopu ovog Program za financiranje nisu prihvatljivi sljedeći troškovi: </w:t>
      </w:r>
    </w:p>
    <w:p w14:paraId="038F2F76" w14:textId="02F55F66"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kupnja nekretnina</w:t>
      </w:r>
      <w:r w:rsidR="0038517A" w:rsidRPr="008C08FC">
        <w:rPr>
          <w:rFonts w:ascii="Times New Roman" w:hAnsi="Times New Roman" w:cs="Times New Roman"/>
          <w:sz w:val="24"/>
          <w:szCs w:val="24"/>
          <w:lang w:eastAsia="hr-HR"/>
        </w:rPr>
        <w:t>;</w:t>
      </w:r>
    </w:p>
    <w:p w14:paraId="2C1D1ADA" w14:textId="76195A85"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nabava </w:t>
      </w:r>
      <w:r w:rsidR="0038517A" w:rsidRPr="008C08FC">
        <w:rPr>
          <w:rFonts w:ascii="Times New Roman" w:hAnsi="Times New Roman" w:cs="Times New Roman"/>
          <w:sz w:val="24"/>
          <w:szCs w:val="24"/>
          <w:lang w:eastAsia="hr-HR"/>
        </w:rPr>
        <w:t xml:space="preserve">osobnih i gospodarskih </w:t>
      </w:r>
      <w:r w:rsidRPr="008C08FC">
        <w:rPr>
          <w:rFonts w:ascii="Times New Roman" w:hAnsi="Times New Roman" w:cs="Times New Roman"/>
          <w:sz w:val="24"/>
          <w:szCs w:val="24"/>
          <w:lang w:eastAsia="hr-HR"/>
        </w:rPr>
        <w:t>vozila</w:t>
      </w:r>
      <w:r w:rsidR="0038517A" w:rsidRPr="008C08FC">
        <w:rPr>
          <w:rFonts w:ascii="Times New Roman" w:hAnsi="Times New Roman" w:cs="Times New Roman"/>
          <w:sz w:val="24"/>
          <w:szCs w:val="24"/>
          <w:lang w:eastAsia="hr-HR"/>
        </w:rPr>
        <w:t>;</w:t>
      </w:r>
    </w:p>
    <w:p w14:paraId="79FF47D7" w14:textId="2AF3A723"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kupnja rabljenih strojeva i opreme</w:t>
      </w:r>
      <w:r w:rsidR="0038517A" w:rsidRPr="008C08FC">
        <w:rPr>
          <w:rFonts w:ascii="Times New Roman" w:hAnsi="Times New Roman" w:cs="Times New Roman"/>
          <w:sz w:val="24"/>
          <w:szCs w:val="24"/>
          <w:lang w:eastAsia="hr-HR"/>
        </w:rPr>
        <w:t>;</w:t>
      </w:r>
    </w:p>
    <w:p w14:paraId="323720F8" w14:textId="5470B52C"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nabava telefonskih i mobilnih uređaja</w:t>
      </w:r>
      <w:r w:rsidR="0038517A" w:rsidRPr="008C08FC">
        <w:rPr>
          <w:rFonts w:ascii="Times New Roman" w:hAnsi="Times New Roman" w:cs="Times New Roman"/>
          <w:sz w:val="24"/>
          <w:szCs w:val="24"/>
          <w:lang w:eastAsia="hr-HR"/>
        </w:rPr>
        <w:t>;</w:t>
      </w:r>
      <w:r w:rsidRPr="008C08FC">
        <w:rPr>
          <w:rFonts w:ascii="Times New Roman" w:hAnsi="Times New Roman" w:cs="Times New Roman"/>
          <w:sz w:val="24"/>
          <w:szCs w:val="24"/>
          <w:lang w:eastAsia="hr-HR"/>
        </w:rPr>
        <w:t xml:space="preserve"> </w:t>
      </w:r>
    </w:p>
    <w:p w14:paraId="7A9EF081" w14:textId="618915AB" w:rsidR="00D701A6" w:rsidRPr="008C08FC" w:rsidRDefault="00D701A6" w:rsidP="00D701A6">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zakup poslovnog prostora</w:t>
      </w:r>
      <w:r w:rsidR="0038517A" w:rsidRPr="008C08FC">
        <w:rPr>
          <w:rFonts w:ascii="Times New Roman" w:hAnsi="Times New Roman" w:cs="Times New Roman"/>
          <w:sz w:val="24"/>
          <w:szCs w:val="24"/>
          <w:lang w:eastAsia="hr-HR"/>
        </w:rPr>
        <w:t>;</w:t>
      </w:r>
    </w:p>
    <w:p w14:paraId="55B8B767" w14:textId="2892AED4" w:rsidR="00E64187" w:rsidRPr="008C08FC" w:rsidRDefault="00D701A6" w:rsidP="00E64187">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nabava sitnog inventara, sirovine i potrošnog materijala</w:t>
      </w:r>
      <w:r w:rsidR="00AC2CFC" w:rsidRPr="008C08FC">
        <w:rPr>
          <w:rFonts w:ascii="Times New Roman" w:hAnsi="Times New Roman" w:cs="Times New Roman"/>
          <w:sz w:val="24"/>
          <w:szCs w:val="24"/>
          <w:lang w:eastAsia="hr-HR"/>
        </w:rPr>
        <w:t>;</w:t>
      </w:r>
    </w:p>
    <w:p w14:paraId="4C8D40FA" w14:textId="5DC27F1B" w:rsidR="00E0355F" w:rsidRPr="008C08FC" w:rsidRDefault="00E64187" w:rsidP="00401F9B">
      <w:pPr>
        <w:pStyle w:val="Odlomakpopisa"/>
        <w:numPr>
          <w:ilvl w:val="0"/>
          <w:numId w:val="6"/>
        </w:num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financiranje plaće i doprinosa zaposlenika</w:t>
      </w:r>
      <w:r w:rsidR="00401F9B" w:rsidRPr="008C08FC">
        <w:rPr>
          <w:rFonts w:ascii="Times New Roman" w:hAnsi="Times New Roman" w:cs="Times New Roman"/>
          <w:sz w:val="24"/>
          <w:szCs w:val="24"/>
          <w:lang w:eastAsia="hr-HR"/>
        </w:rPr>
        <w:t xml:space="preserve">. </w:t>
      </w:r>
    </w:p>
    <w:p w14:paraId="51753305" w14:textId="77777777" w:rsidR="00630CAE" w:rsidRPr="008C08FC" w:rsidRDefault="00630CAE" w:rsidP="00630CAE">
      <w:pPr>
        <w:jc w:val="both"/>
        <w:rPr>
          <w:rFonts w:ascii="Times New Roman" w:hAnsi="Times New Roman" w:cs="Times New Roman"/>
          <w:sz w:val="24"/>
          <w:szCs w:val="24"/>
          <w:lang w:eastAsia="hr-HR"/>
        </w:rPr>
      </w:pPr>
      <w:r w:rsidRPr="008C08FC">
        <w:rPr>
          <w:rFonts w:ascii="Times New Roman" w:hAnsi="Times New Roman" w:cs="Times New Roman"/>
          <w:sz w:val="24"/>
          <w:szCs w:val="24"/>
          <w:lang w:eastAsia="hr-HR"/>
        </w:rPr>
        <w:t xml:space="preserve">Prihvatljivi su troškovi nastali u godini raspisivanja javnog poziva. </w:t>
      </w:r>
    </w:p>
    <w:p w14:paraId="44FB9AC1" w14:textId="77777777" w:rsidR="002B29EE" w:rsidRPr="008C08FC" w:rsidRDefault="002B29EE" w:rsidP="002B29EE">
      <w:pPr>
        <w:jc w:val="both"/>
        <w:rPr>
          <w:rFonts w:ascii="Times New Roman" w:hAnsi="Times New Roman" w:cs="Times New Roman"/>
          <w:sz w:val="24"/>
          <w:szCs w:val="24"/>
        </w:rPr>
      </w:pPr>
      <w:r w:rsidRPr="008C08FC">
        <w:rPr>
          <w:rFonts w:ascii="Times New Roman" w:hAnsi="Times New Roman" w:cs="Times New Roman"/>
          <w:sz w:val="24"/>
          <w:szCs w:val="24"/>
        </w:rPr>
        <w:lastRenderedPageBreak/>
        <w:t xml:space="preserve">Trošak PDV-a nije prihvatljiv za korisnike koji su u sustavu PDV-a, tj. za korisnike koji ostvaruju pravo na odbitak PDV-a.  </w:t>
      </w:r>
    </w:p>
    <w:p w14:paraId="7B2491D5" w14:textId="77777777" w:rsidR="002B29EE" w:rsidRPr="008C08FC" w:rsidRDefault="002B29EE" w:rsidP="00A86E49">
      <w:pPr>
        <w:jc w:val="both"/>
        <w:rPr>
          <w:rFonts w:ascii="Times New Roman" w:hAnsi="Times New Roman" w:cs="Times New Roman"/>
          <w:sz w:val="24"/>
          <w:szCs w:val="24"/>
        </w:rPr>
      </w:pPr>
    </w:p>
    <w:p w14:paraId="68218E09" w14:textId="77777777" w:rsidR="00B14BC6" w:rsidRPr="008C08FC" w:rsidRDefault="00B14BC6" w:rsidP="00B14BC6">
      <w:pPr>
        <w:jc w:val="both"/>
        <w:rPr>
          <w:rFonts w:ascii="Times New Roman" w:hAnsi="Times New Roman" w:cs="Times New Roman"/>
          <w:b/>
          <w:bCs/>
          <w:sz w:val="24"/>
          <w:szCs w:val="24"/>
        </w:rPr>
      </w:pPr>
      <w:r w:rsidRPr="008C08FC">
        <w:rPr>
          <w:rFonts w:ascii="Times New Roman" w:hAnsi="Times New Roman" w:cs="Times New Roman"/>
          <w:b/>
          <w:bCs/>
          <w:sz w:val="24"/>
          <w:szCs w:val="24"/>
        </w:rPr>
        <w:t>VI. Prijelazne i završne odredbe</w:t>
      </w:r>
    </w:p>
    <w:p w14:paraId="6A52D6D1" w14:textId="77777777" w:rsidR="00B14BC6" w:rsidRPr="008C08FC" w:rsidRDefault="00B14BC6" w:rsidP="00B14BC6">
      <w:pPr>
        <w:jc w:val="center"/>
        <w:rPr>
          <w:rFonts w:ascii="Times New Roman" w:hAnsi="Times New Roman" w:cs="Times New Roman"/>
          <w:b/>
          <w:bCs/>
          <w:sz w:val="24"/>
          <w:szCs w:val="24"/>
        </w:rPr>
      </w:pPr>
      <w:r w:rsidRPr="008C08FC">
        <w:rPr>
          <w:rFonts w:ascii="Times New Roman" w:hAnsi="Times New Roman" w:cs="Times New Roman"/>
          <w:b/>
          <w:bCs/>
          <w:sz w:val="24"/>
          <w:szCs w:val="24"/>
        </w:rPr>
        <w:t>Članak 16.</w:t>
      </w:r>
    </w:p>
    <w:p w14:paraId="0708112E" w14:textId="0AA06E27" w:rsidR="00B14BC6" w:rsidRPr="008C08FC" w:rsidRDefault="00B14BC6" w:rsidP="00B14BC6">
      <w:pPr>
        <w:jc w:val="both"/>
        <w:rPr>
          <w:rFonts w:ascii="Times New Roman" w:hAnsi="Times New Roman" w:cs="Times New Roman"/>
          <w:sz w:val="24"/>
          <w:szCs w:val="24"/>
        </w:rPr>
      </w:pPr>
      <w:bookmarkStart w:id="0" w:name="_Hlk114795316"/>
      <w:r w:rsidRPr="008C08FC">
        <w:rPr>
          <w:rFonts w:ascii="Times New Roman" w:hAnsi="Times New Roman" w:cs="Times New Roman"/>
          <w:sz w:val="24"/>
          <w:szCs w:val="24"/>
        </w:rPr>
        <w:t xml:space="preserve">Ovaj Program </w:t>
      </w:r>
      <w:r w:rsidR="00793DC2">
        <w:rPr>
          <w:rFonts w:ascii="Times New Roman" w:hAnsi="Times New Roman" w:cs="Times New Roman"/>
          <w:sz w:val="24"/>
          <w:szCs w:val="24"/>
        </w:rPr>
        <w:t>stupa na snagu 8 dana od dana objave u „Službenom vjesniku Varaždinske županije“</w:t>
      </w:r>
      <w:r w:rsidR="00B84FBA">
        <w:rPr>
          <w:rFonts w:ascii="Times New Roman" w:hAnsi="Times New Roman" w:cs="Times New Roman"/>
          <w:sz w:val="24"/>
          <w:szCs w:val="24"/>
        </w:rPr>
        <w:t>.</w:t>
      </w:r>
    </w:p>
    <w:bookmarkEnd w:id="0"/>
    <w:p w14:paraId="6DC0DFDE" w14:textId="77777777" w:rsidR="008C08FC" w:rsidRDefault="008C08FC" w:rsidP="00B14BC6">
      <w:pPr>
        <w:jc w:val="both"/>
        <w:rPr>
          <w:rFonts w:ascii="Times New Roman" w:hAnsi="Times New Roman" w:cs="Times New Roman"/>
          <w:sz w:val="24"/>
          <w:szCs w:val="24"/>
        </w:rPr>
      </w:pPr>
    </w:p>
    <w:p w14:paraId="463791F6" w14:textId="50A20837" w:rsidR="00EB7D22" w:rsidRPr="008C08FC" w:rsidRDefault="00EB7D22" w:rsidP="008C08FC">
      <w:pPr>
        <w:rPr>
          <w:rFonts w:ascii="Times New Roman" w:hAnsi="Times New Roman" w:cs="Times New Roman"/>
          <w:sz w:val="24"/>
          <w:szCs w:val="24"/>
        </w:rPr>
      </w:pPr>
      <w:r w:rsidRPr="008C08FC">
        <w:rPr>
          <w:rFonts w:ascii="Times New Roman" w:hAnsi="Times New Roman" w:cs="Times New Roman"/>
          <w:sz w:val="24"/>
          <w:szCs w:val="24"/>
        </w:rPr>
        <w:t>KLASA: 302-01/22-01/0</w:t>
      </w:r>
      <w:r w:rsidR="0074398C">
        <w:rPr>
          <w:rFonts w:ascii="Times New Roman" w:hAnsi="Times New Roman" w:cs="Times New Roman"/>
          <w:sz w:val="24"/>
          <w:szCs w:val="24"/>
        </w:rPr>
        <w:t>7</w:t>
      </w:r>
      <w:r w:rsidR="008C08FC">
        <w:rPr>
          <w:rFonts w:ascii="Times New Roman" w:hAnsi="Times New Roman" w:cs="Times New Roman"/>
          <w:sz w:val="24"/>
          <w:szCs w:val="24"/>
        </w:rPr>
        <w:t xml:space="preserve">                                                                                                                            </w:t>
      </w:r>
      <w:r w:rsidRPr="008C08FC">
        <w:rPr>
          <w:rFonts w:ascii="Times New Roman" w:hAnsi="Times New Roman" w:cs="Times New Roman"/>
          <w:sz w:val="24"/>
          <w:szCs w:val="24"/>
        </w:rPr>
        <w:t>URBROJ: 2186-014-22-0</w:t>
      </w:r>
      <w:r w:rsidR="0074398C">
        <w:rPr>
          <w:rFonts w:ascii="Times New Roman" w:hAnsi="Times New Roman" w:cs="Times New Roman"/>
          <w:sz w:val="24"/>
          <w:szCs w:val="24"/>
        </w:rPr>
        <w:t>1</w:t>
      </w:r>
      <w:r w:rsidR="008C08FC">
        <w:rPr>
          <w:rFonts w:ascii="Times New Roman" w:hAnsi="Times New Roman" w:cs="Times New Roman"/>
          <w:sz w:val="24"/>
          <w:szCs w:val="24"/>
        </w:rPr>
        <w:t xml:space="preserve">                                                                                                                    Donja Voća, 30. rujna 2022. </w:t>
      </w:r>
    </w:p>
    <w:p w14:paraId="436355A4" w14:textId="54D95CBA" w:rsidR="00EB7D22" w:rsidRPr="008C08FC" w:rsidRDefault="00EB7D22" w:rsidP="00B14BC6">
      <w:pPr>
        <w:jc w:val="both"/>
        <w:rPr>
          <w:rFonts w:ascii="Times New Roman" w:hAnsi="Times New Roman" w:cs="Times New Roman"/>
          <w:sz w:val="24"/>
          <w:szCs w:val="24"/>
        </w:rPr>
      </w:pPr>
    </w:p>
    <w:p w14:paraId="31C737D8" w14:textId="77777777" w:rsidR="00EB7D22" w:rsidRPr="008C08FC" w:rsidRDefault="00EB7D22" w:rsidP="00B14BC6">
      <w:pPr>
        <w:jc w:val="both"/>
        <w:rPr>
          <w:rFonts w:ascii="Times New Roman" w:hAnsi="Times New Roman" w:cs="Times New Roman"/>
          <w:sz w:val="24"/>
          <w:szCs w:val="24"/>
        </w:rPr>
      </w:pPr>
    </w:p>
    <w:p w14:paraId="048A5E42" w14:textId="20701CAD" w:rsidR="00B14BC6" w:rsidRDefault="00B14BC6" w:rsidP="00B14BC6">
      <w:pPr>
        <w:jc w:val="right"/>
        <w:rPr>
          <w:rFonts w:ascii="Times New Roman" w:hAnsi="Times New Roman" w:cs="Times New Roman"/>
          <w:sz w:val="24"/>
          <w:szCs w:val="24"/>
        </w:rPr>
      </w:pPr>
      <w:r w:rsidRPr="008C08FC">
        <w:rPr>
          <w:rFonts w:ascii="Times New Roman" w:hAnsi="Times New Roman" w:cs="Times New Roman"/>
          <w:sz w:val="24"/>
          <w:szCs w:val="24"/>
        </w:rPr>
        <w:t>Predsjednik Općinskog vijeća</w:t>
      </w:r>
    </w:p>
    <w:p w14:paraId="0808CD27" w14:textId="753A4232" w:rsidR="008C08FC" w:rsidRPr="008C08FC" w:rsidRDefault="008C08FC" w:rsidP="008C08FC">
      <w:pPr>
        <w:jc w:val="center"/>
        <w:rPr>
          <w:rFonts w:ascii="Times New Roman" w:hAnsi="Times New Roman" w:cs="Times New Roman"/>
          <w:sz w:val="24"/>
          <w:szCs w:val="24"/>
        </w:rPr>
      </w:pPr>
      <w:r>
        <w:rPr>
          <w:rFonts w:ascii="Times New Roman" w:hAnsi="Times New Roman" w:cs="Times New Roman"/>
          <w:sz w:val="24"/>
          <w:szCs w:val="24"/>
        </w:rPr>
        <w:t xml:space="preserve">                                                                                                 Željko Žmegač</w:t>
      </w:r>
    </w:p>
    <w:p w14:paraId="56286E6F" w14:textId="77777777" w:rsidR="00B14BC6" w:rsidRPr="008C08FC" w:rsidRDefault="00B14BC6" w:rsidP="00A86E49">
      <w:pPr>
        <w:jc w:val="both"/>
        <w:rPr>
          <w:rFonts w:ascii="Times New Roman" w:hAnsi="Times New Roman" w:cs="Times New Roman"/>
          <w:sz w:val="24"/>
          <w:szCs w:val="24"/>
        </w:rPr>
      </w:pPr>
    </w:p>
    <w:sectPr w:rsidR="00B14BC6" w:rsidRPr="008C08F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BDEA8" w14:textId="77777777" w:rsidR="00D337A3" w:rsidRDefault="00D337A3" w:rsidP="008F2AB4">
      <w:pPr>
        <w:spacing w:after="0" w:line="240" w:lineRule="auto"/>
      </w:pPr>
      <w:r>
        <w:separator/>
      </w:r>
    </w:p>
  </w:endnote>
  <w:endnote w:type="continuationSeparator" w:id="0">
    <w:p w14:paraId="0AD367C3" w14:textId="77777777" w:rsidR="00D337A3" w:rsidRDefault="00D337A3" w:rsidP="008F2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7FA29" w14:textId="77777777" w:rsidR="008C08FC" w:rsidRDefault="008C08FC">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C72C" w14:textId="77777777" w:rsidR="008C08FC" w:rsidRDefault="008C08FC">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3305" w14:textId="77777777" w:rsidR="008C08FC" w:rsidRDefault="008C08FC">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A695" w14:textId="77777777" w:rsidR="00D337A3" w:rsidRDefault="00D337A3" w:rsidP="008F2AB4">
      <w:pPr>
        <w:spacing w:after="0" w:line="240" w:lineRule="auto"/>
      </w:pPr>
      <w:r>
        <w:separator/>
      </w:r>
    </w:p>
  </w:footnote>
  <w:footnote w:type="continuationSeparator" w:id="0">
    <w:p w14:paraId="7CAC1AAB" w14:textId="77777777" w:rsidR="00D337A3" w:rsidRDefault="00D337A3" w:rsidP="008F2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DDBA" w14:textId="77777777" w:rsidR="008C08FC" w:rsidRDefault="008C08FC">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088C" w14:textId="6064FA14" w:rsidR="008C08FC" w:rsidRPr="0074480D" w:rsidRDefault="008C08FC" w:rsidP="008C08FC">
    <w:pPr>
      <w:pBdr>
        <w:bottom w:val="single" w:sz="12" w:space="1" w:color="auto"/>
      </w:pBdr>
      <w:tabs>
        <w:tab w:val="center" w:pos="4536"/>
        <w:tab w:val="right" w:pos="9072"/>
      </w:tabs>
      <w:jc w:val="center"/>
      <w:rPr>
        <w:lang w:eastAsia="hr-HR"/>
      </w:rPr>
    </w:pPr>
    <w:r w:rsidRPr="0074480D">
      <w:rPr>
        <w:lang w:eastAsia="hr-HR"/>
      </w:rPr>
      <w:t xml:space="preserve">PRIJEDLOG </w:t>
    </w:r>
    <w:r>
      <w:rPr>
        <w:lang w:eastAsia="hr-HR"/>
      </w:rPr>
      <w:t>PROGRAMA</w:t>
    </w:r>
  </w:p>
  <w:p w14:paraId="5D25A108" w14:textId="77777777" w:rsidR="008C08FC" w:rsidRDefault="008C08FC">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E4847" w14:textId="77777777" w:rsidR="008C08FC" w:rsidRDefault="008C08FC">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C38D9"/>
    <w:multiLevelType w:val="hybridMultilevel"/>
    <w:tmpl w:val="56543F1A"/>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2807D4C"/>
    <w:multiLevelType w:val="hybridMultilevel"/>
    <w:tmpl w:val="42F65464"/>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F552A32"/>
    <w:multiLevelType w:val="hybridMultilevel"/>
    <w:tmpl w:val="D55A8EB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96952E4"/>
    <w:multiLevelType w:val="hybridMultilevel"/>
    <w:tmpl w:val="37B440F0"/>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FDF2A12"/>
    <w:multiLevelType w:val="hybridMultilevel"/>
    <w:tmpl w:val="651EC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BCE5C41"/>
    <w:multiLevelType w:val="hybridMultilevel"/>
    <w:tmpl w:val="2B20CBBE"/>
    <w:lvl w:ilvl="0" w:tplc="AA5649A2">
      <w:start w:val="202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F330F26"/>
    <w:multiLevelType w:val="hybridMultilevel"/>
    <w:tmpl w:val="AD8E9BD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8987A77"/>
    <w:multiLevelType w:val="hybridMultilevel"/>
    <w:tmpl w:val="1714D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2C72986"/>
    <w:multiLevelType w:val="hybridMultilevel"/>
    <w:tmpl w:val="56FEA17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FA605B3"/>
    <w:multiLevelType w:val="hybridMultilevel"/>
    <w:tmpl w:val="8572EC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121611F"/>
    <w:multiLevelType w:val="hybridMultilevel"/>
    <w:tmpl w:val="BDD65F3E"/>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16cid:durableId="1487017987">
    <w:abstractNumId w:val="10"/>
  </w:num>
  <w:num w:numId="2" w16cid:durableId="1461872792">
    <w:abstractNumId w:val="9"/>
  </w:num>
  <w:num w:numId="3" w16cid:durableId="1495027652">
    <w:abstractNumId w:val="5"/>
  </w:num>
  <w:num w:numId="4" w16cid:durableId="1424380401">
    <w:abstractNumId w:val="7"/>
  </w:num>
  <w:num w:numId="5" w16cid:durableId="1868106495">
    <w:abstractNumId w:val="0"/>
  </w:num>
  <w:num w:numId="6" w16cid:durableId="830222613">
    <w:abstractNumId w:val="2"/>
  </w:num>
  <w:num w:numId="7" w16cid:durableId="318047106">
    <w:abstractNumId w:val="4"/>
  </w:num>
  <w:num w:numId="8" w16cid:durableId="1721394456">
    <w:abstractNumId w:val="1"/>
  </w:num>
  <w:num w:numId="9" w16cid:durableId="296497323">
    <w:abstractNumId w:val="6"/>
  </w:num>
  <w:num w:numId="10" w16cid:durableId="1754692920">
    <w:abstractNumId w:val="3"/>
  </w:num>
  <w:num w:numId="11" w16cid:durableId="2970318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946"/>
    <w:rsid w:val="000002DB"/>
    <w:rsid w:val="00025C38"/>
    <w:rsid w:val="0003606D"/>
    <w:rsid w:val="0005024B"/>
    <w:rsid w:val="000A5E84"/>
    <w:rsid w:val="0010197D"/>
    <w:rsid w:val="00141C67"/>
    <w:rsid w:val="0014781E"/>
    <w:rsid w:val="00167862"/>
    <w:rsid w:val="00223168"/>
    <w:rsid w:val="00235B35"/>
    <w:rsid w:val="00243097"/>
    <w:rsid w:val="00250FAA"/>
    <w:rsid w:val="00251952"/>
    <w:rsid w:val="00263031"/>
    <w:rsid w:val="002947C5"/>
    <w:rsid w:val="00294FF2"/>
    <w:rsid w:val="002B29EE"/>
    <w:rsid w:val="002C2240"/>
    <w:rsid w:val="002D1B1A"/>
    <w:rsid w:val="002D678B"/>
    <w:rsid w:val="002E7618"/>
    <w:rsid w:val="003205BA"/>
    <w:rsid w:val="00342E2C"/>
    <w:rsid w:val="00351CD2"/>
    <w:rsid w:val="00372626"/>
    <w:rsid w:val="0038517A"/>
    <w:rsid w:val="003D3866"/>
    <w:rsid w:val="003F1484"/>
    <w:rsid w:val="00401F9B"/>
    <w:rsid w:val="00443073"/>
    <w:rsid w:val="00447021"/>
    <w:rsid w:val="00472171"/>
    <w:rsid w:val="0047430B"/>
    <w:rsid w:val="00481D16"/>
    <w:rsid w:val="00491601"/>
    <w:rsid w:val="0049417C"/>
    <w:rsid w:val="00512252"/>
    <w:rsid w:val="00520567"/>
    <w:rsid w:val="00532108"/>
    <w:rsid w:val="00543806"/>
    <w:rsid w:val="005917AD"/>
    <w:rsid w:val="005B57A0"/>
    <w:rsid w:val="005C57D2"/>
    <w:rsid w:val="00614E1F"/>
    <w:rsid w:val="00622DA5"/>
    <w:rsid w:val="00630CAE"/>
    <w:rsid w:val="00634BBE"/>
    <w:rsid w:val="006773F0"/>
    <w:rsid w:val="006B6564"/>
    <w:rsid w:val="00702884"/>
    <w:rsid w:val="0074398C"/>
    <w:rsid w:val="00744DF0"/>
    <w:rsid w:val="00745152"/>
    <w:rsid w:val="00763176"/>
    <w:rsid w:val="00793DC2"/>
    <w:rsid w:val="007B1896"/>
    <w:rsid w:val="007C1794"/>
    <w:rsid w:val="007D128E"/>
    <w:rsid w:val="007E0E1F"/>
    <w:rsid w:val="00800283"/>
    <w:rsid w:val="0082089A"/>
    <w:rsid w:val="008405DC"/>
    <w:rsid w:val="008509A1"/>
    <w:rsid w:val="00853F2B"/>
    <w:rsid w:val="00886336"/>
    <w:rsid w:val="008A1F6B"/>
    <w:rsid w:val="008C08FC"/>
    <w:rsid w:val="008E4B8E"/>
    <w:rsid w:val="008F2AB4"/>
    <w:rsid w:val="008F349B"/>
    <w:rsid w:val="008F6C3F"/>
    <w:rsid w:val="009115E6"/>
    <w:rsid w:val="00912C5C"/>
    <w:rsid w:val="009209C5"/>
    <w:rsid w:val="00922C26"/>
    <w:rsid w:val="009312FC"/>
    <w:rsid w:val="00981629"/>
    <w:rsid w:val="0099286D"/>
    <w:rsid w:val="009B2FFC"/>
    <w:rsid w:val="009D5A64"/>
    <w:rsid w:val="009E241F"/>
    <w:rsid w:val="009E5883"/>
    <w:rsid w:val="009E79BF"/>
    <w:rsid w:val="009F50DE"/>
    <w:rsid w:val="00A17650"/>
    <w:rsid w:val="00A4665E"/>
    <w:rsid w:val="00A53DAB"/>
    <w:rsid w:val="00A56146"/>
    <w:rsid w:val="00A86E49"/>
    <w:rsid w:val="00A94C91"/>
    <w:rsid w:val="00AC2CFC"/>
    <w:rsid w:val="00AD0F90"/>
    <w:rsid w:val="00B04990"/>
    <w:rsid w:val="00B14BC6"/>
    <w:rsid w:val="00B35047"/>
    <w:rsid w:val="00B77398"/>
    <w:rsid w:val="00B84FBA"/>
    <w:rsid w:val="00BD0842"/>
    <w:rsid w:val="00BD50EF"/>
    <w:rsid w:val="00BF5B9F"/>
    <w:rsid w:val="00C01088"/>
    <w:rsid w:val="00C11B38"/>
    <w:rsid w:val="00C214A5"/>
    <w:rsid w:val="00C879CC"/>
    <w:rsid w:val="00CA3B72"/>
    <w:rsid w:val="00CF4263"/>
    <w:rsid w:val="00D00946"/>
    <w:rsid w:val="00D337A3"/>
    <w:rsid w:val="00D6084E"/>
    <w:rsid w:val="00D701A6"/>
    <w:rsid w:val="00D75B89"/>
    <w:rsid w:val="00D779A5"/>
    <w:rsid w:val="00DC66E4"/>
    <w:rsid w:val="00DF310A"/>
    <w:rsid w:val="00E0355F"/>
    <w:rsid w:val="00E103E7"/>
    <w:rsid w:val="00E20D05"/>
    <w:rsid w:val="00E30D8B"/>
    <w:rsid w:val="00E34273"/>
    <w:rsid w:val="00E64187"/>
    <w:rsid w:val="00E87814"/>
    <w:rsid w:val="00EB7D22"/>
    <w:rsid w:val="00ED2CCA"/>
    <w:rsid w:val="00F148C9"/>
    <w:rsid w:val="00F36EC2"/>
    <w:rsid w:val="00F47322"/>
    <w:rsid w:val="00F6134D"/>
    <w:rsid w:val="00F906F9"/>
    <w:rsid w:val="00FB7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21560"/>
  <w15:chartTrackingRefBased/>
  <w15:docId w15:val="{6704DCBA-907F-4200-B04C-1F870905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86E49"/>
    <w:pPr>
      <w:ind w:left="720"/>
      <w:contextualSpacing/>
    </w:pPr>
  </w:style>
  <w:style w:type="table" w:styleId="Reetkatablice">
    <w:name w:val="Table Grid"/>
    <w:basedOn w:val="Obinatablica"/>
    <w:uiPriority w:val="39"/>
    <w:rsid w:val="005B5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basedOn w:val="Normal"/>
    <w:link w:val="TijelotekstaChar"/>
    <w:uiPriority w:val="1"/>
    <w:qFormat/>
    <w:rsid w:val="005B57A0"/>
    <w:pPr>
      <w:widowControl w:val="0"/>
      <w:autoSpaceDE w:val="0"/>
      <w:autoSpaceDN w:val="0"/>
      <w:spacing w:after="0" w:line="240" w:lineRule="auto"/>
      <w:ind w:left="217"/>
    </w:pPr>
    <w:rPr>
      <w:rFonts w:ascii="Times New Roman" w:eastAsia="Times New Roman" w:hAnsi="Times New Roman" w:cs="Times New Roman"/>
      <w:sz w:val="21"/>
      <w:szCs w:val="21"/>
    </w:rPr>
  </w:style>
  <w:style w:type="character" w:customStyle="1" w:styleId="TijelotekstaChar">
    <w:name w:val="Tijelo teksta Char"/>
    <w:basedOn w:val="Zadanifontodlomka"/>
    <w:link w:val="Tijeloteksta"/>
    <w:uiPriority w:val="1"/>
    <w:rsid w:val="005B57A0"/>
    <w:rPr>
      <w:rFonts w:ascii="Times New Roman" w:eastAsia="Times New Roman" w:hAnsi="Times New Roman" w:cs="Times New Roman"/>
      <w:sz w:val="21"/>
      <w:szCs w:val="21"/>
    </w:rPr>
  </w:style>
  <w:style w:type="paragraph" w:styleId="Tekstfusnote">
    <w:name w:val="footnote text"/>
    <w:basedOn w:val="Normal"/>
    <w:link w:val="TekstfusnoteChar"/>
    <w:uiPriority w:val="99"/>
    <w:semiHidden/>
    <w:unhideWhenUsed/>
    <w:rsid w:val="008F2AB4"/>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F2AB4"/>
    <w:rPr>
      <w:sz w:val="20"/>
      <w:szCs w:val="20"/>
    </w:rPr>
  </w:style>
  <w:style w:type="character" w:styleId="Referencafusnote">
    <w:name w:val="footnote reference"/>
    <w:basedOn w:val="Zadanifontodlomka"/>
    <w:uiPriority w:val="99"/>
    <w:semiHidden/>
    <w:unhideWhenUsed/>
    <w:rsid w:val="008F2AB4"/>
    <w:rPr>
      <w:vertAlign w:val="superscript"/>
    </w:rPr>
  </w:style>
  <w:style w:type="paragraph" w:styleId="Zaglavlje">
    <w:name w:val="header"/>
    <w:basedOn w:val="Normal"/>
    <w:link w:val="ZaglavljeChar"/>
    <w:uiPriority w:val="99"/>
    <w:unhideWhenUsed/>
    <w:rsid w:val="008C08FC"/>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C08FC"/>
  </w:style>
  <w:style w:type="paragraph" w:styleId="Podnoje">
    <w:name w:val="footer"/>
    <w:basedOn w:val="Normal"/>
    <w:link w:val="PodnojeChar"/>
    <w:uiPriority w:val="99"/>
    <w:unhideWhenUsed/>
    <w:rsid w:val="008C08F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C0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54E2A-330B-4465-B278-21239270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2475</Words>
  <Characters>14109</Characters>
  <Application>Microsoft Office Word</Application>
  <DocSecurity>0</DocSecurity>
  <Lines>117</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 D Voća</dc:creator>
  <cp:keywords/>
  <dc:description/>
  <cp:lastModifiedBy>Opcina DVoca</cp:lastModifiedBy>
  <cp:revision>3</cp:revision>
  <cp:lastPrinted>2022-08-22T07:11:00Z</cp:lastPrinted>
  <dcterms:created xsi:type="dcterms:W3CDTF">2022-09-23T01:22:00Z</dcterms:created>
  <dcterms:modified xsi:type="dcterms:W3CDTF">2022-09-23T06:30:00Z</dcterms:modified>
</cp:coreProperties>
</file>