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0BA50" w14:textId="2849E31B" w:rsidR="009E3607" w:rsidRPr="009E3607" w:rsidRDefault="00EB0AD4" w:rsidP="009E3607">
      <w:pPr>
        <w:spacing w:after="0" w:line="240" w:lineRule="auto"/>
        <w:ind w:firstLine="720"/>
        <w:jc w:val="both"/>
        <w:rPr>
          <w:rFonts w:ascii="Times New Roman" w:eastAsia="Times New Roman" w:hAnsi="Times New Roman" w:cs="Times New Roman"/>
          <w:sz w:val="24"/>
          <w:szCs w:val="24"/>
          <w:lang w:eastAsia="hr-HR"/>
        </w:rPr>
      </w:pPr>
      <w:r w:rsidRPr="009E3607">
        <w:rPr>
          <w:rFonts w:ascii="Times New Roman" w:eastAsia="Calibri" w:hAnsi="Times New Roman" w:cs="Times New Roman"/>
          <w:noProof/>
          <w:lang w:eastAsia="hr-HR"/>
        </w:rPr>
        <w:drawing>
          <wp:anchor distT="0" distB="0" distL="114300" distR="114300" simplePos="0" relativeHeight="251658240" behindDoc="1" locked="0" layoutInCell="1" allowOverlap="1" wp14:anchorId="23157EB6" wp14:editId="52509104">
            <wp:simplePos x="0" y="0"/>
            <wp:positionH relativeFrom="margin">
              <wp:posOffset>600075</wp:posOffset>
            </wp:positionH>
            <wp:positionV relativeFrom="paragraph">
              <wp:posOffset>9525</wp:posOffset>
            </wp:positionV>
            <wp:extent cx="647700" cy="858520"/>
            <wp:effectExtent l="0" t="0" r="0" b="0"/>
            <wp:wrapTight wrapText="bothSides">
              <wp:wrapPolygon edited="0">
                <wp:start x="4447" y="0"/>
                <wp:lineTo x="0" y="959"/>
                <wp:lineTo x="0" y="16296"/>
                <wp:lineTo x="5082" y="21089"/>
                <wp:lineTo x="6353" y="21089"/>
                <wp:lineTo x="14612" y="21089"/>
                <wp:lineTo x="15882" y="21089"/>
                <wp:lineTo x="20965" y="16296"/>
                <wp:lineTo x="20965" y="959"/>
                <wp:lineTo x="16518" y="0"/>
                <wp:lineTo x="4447" y="0"/>
              </wp:wrapPolygon>
            </wp:wrapTight>
            <wp:docPr id="4" name="Slika 4"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grb hrvatsk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858520"/>
                    </a:xfrm>
                    <a:prstGeom prst="rect">
                      <a:avLst/>
                    </a:prstGeom>
                    <a:noFill/>
                    <a:ln>
                      <a:noFill/>
                    </a:ln>
                  </pic:spPr>
                </pic:pic>
              </a:graphicData>
            </a:graphic>
            <wp14:sizeRelH relativeFrom="page">
              <wp14:pctWidth>0</wp14:pctWidth>
            </wp14:sizeRelH>
            <wp14:sizeRelV relativeFrom="page">
              <wp14:pctHeight>0</wp14:pctHeight>
            </wp14:sizeRelV>
          </wp:anchor>
        </w:drawing>
      </w:r>
      <w:r w:rsidR="009E3607" w:rsidRPr="009E3607">
        <w:rPr>
          <w:rFonts w:ascii="Times New Roman" w:eastAsia="Times New Roman" w:hAnsi="Times New Roman" w:cs="Times New Roman"/>
          <w:sz w:val="24"/>
          <w:szCs w:val="24"/>
          <w:lang w:eastAsia="hr-HR"/>
        </w:rPr>
        <w:t xml:space="preserve">     </w:t>
      </w:r>
    </w:p>
    <w:p w14:paraId="7DDB5E3B" w14:textId="77777777" w:rsidR="00EB0AD4" w:rsidRDefault="00EB0AD4" w:rsidP="009E3607">
      <w:pPr>
        <w:spacing w:after="0" w:line="240" w:lineRule="auto"/>
        <w:jc w:val="both"/>
        <w:rPr>
          <w:rFonts w:ascii="Arial" w:eastAsia="Times New Roman" w:hAnsi="Arial" w:cs="Arial"/>
          <w:b/>
          <w:sz w:val="24"/>
          <w:szCs w:val="24"/>
          <w:lang w:eastAsia="hr-HR"/>
        </w:rPr>
      </w:pPr>
    </w:p>
    <w:p w14:paraId="18CC1A84" w14:textId="02FA2600" w:rsidR="00EB0AD4" w:rsidRDefault="006A7DA9" w:rsidP="009E3607">
      <w:pPr>
        <w:spacing w:after="0" w:line="240" w:lineRule="auto"/>
        <w:jc w:val="both"/>
        <w:rPr>
          <w:rFonts w:ascii="Arial" w:eastAsia="Times New Roman" w:hAnsi="Arial" w:cs="Arial"/>
          <w:b/>
          <w:sz w:val="24"/>
          <w:szCs w:val="24"/>
          <w:lang w:eastAsia="hr-HR"/>
        </w:rPr>
      </w:pPr>
      <w:r>
        <w:rPr>
          <w:rFonts w:ascii="Arial" w:eastAsia="Times New Roman" w:hAnsi="Arial" w:cs="Arial"/>
          <w:b/>
          <w:sz w:val="24"/>
          <w:szCs w:val="24"/>
          <w:lang w:eastAsia="hr-HR"/>
        </w:rPr>
        <w:t xml:space="preserve">  </w:t>
      </w:r>
    </w:p>
    <w:p w14:paraId="559B86C3" w14:textId="77777777" w:rsidR="00EB0AD4" w:rsidRDefault="00EB0AD4" w:rsidP="009E3607">
      <w:pPr>
        <w:spacing w:after="0" w:line="240" w:lineRule="auto"/>
        <w:jc w:val="both"/>
        <w:rPr>
          <w:rFonts w:ascii="Arial" w:eastAsia="Times New Roman" w:hAnsi="Arial" w:cs="Arial"/>
          <w:b/>
          <w:sz w:val="24"/>
          <w:szCs w:val="24"/>
          <w:lang w:eastAsia="hr-HR"/>
        </w:rPr>
      </w:pPr>
    </w:p>
    <w:p w14:paraId="3BB27E8C" w14:textId="77777777" w:rsidR="00EB0AD4" w:rsidRDefault="00EB0AD4" w:rsidP="009E3607">
      <w:pPr>
        <w:spacing w:after="0" w:line="240" w:lineRule="auto"/>
        <w:jc w:val="both"/>
        <w:rPr>
          <w:rFonts w:ascii="Arial" w:eastAsia="Times New Roman" w:hAnsi="Arial" w:cs="Arial"/>
          <w:b/>
          <w:sz w:val="24"/>
          <w:szCs w:val="24"/>
          <w:lang w:eastAsia="hr-HR"/>
        </w:rPr>
      </w:pPr>
    </w:p>
    <w:p w14:paraId="45388BAB" w14:textId="704CE26C" w:rsidR="009E3607" w:rsidRPr="00C06F39" w:rsidRDefault="006A7DA9" w:rsidP="009E3607">
      <w:pPr>
        <w:spacing w:after="0" w:line="240" w:lineRule="auto"/>
        <w:jc w:val="both"/>
        <w:rPr>
          <w:rFonts w:ascii="Arial" w:eastAsia="Times New Roman" w:hAnsi="Arial" w:cs="Arial"/>
          <w:b/>
          <w:sz w:val="24"/>
          <w:szCs w:val="24"/>
          <w:lang w:eastAsia="hr-HR"/>
        </w:rPr>
      </w:pPr>
      <w:r>
        <w:rPr>
          <w:rFonts w:ascii="Arial" w:eastAsia="Times New Roman" w:hAnsi="Arial" w:cs="Arial"/>
          <w:b/>
          <w:sz w:val="24"/>
          <w:szCs w:val="24"/>
          <w:lang w:eastAsia="hr-HR"/>
        </w:rPr>
        <w:t xml:space="preserve">  </w:t>
      </w:r>
      <w:r w:rsidR="009E3607" w:rsidRPr="00C06F39">
        <w:rPr>
          <w:rFonts w:ascii="Arial" w:eastAsia="Times New Roman" w:hAnsi="Arial" w:cs="Arial"/>
          <w:b/>
          <w:sz w:val="24"/>
          <w:szCs w:val="24"/>
          <w:lang w:eastAsia="hr-HR"/>
        </w:rPr>
        <w:t>REPUBLIKA HRVATSKA</w:t>
      </w:r>
    </w:p>
    <w:p w14:paraId="2552FB96" w14:textId="77777777" w:rsidR="009E3607" w:rsidRPr="00C06F39" w:rsidRDefault="009E3607" w:rsidP="009E3607">
      <w:pPr>
        <w:spacing w:after="0" w:line="240" w:lineRule="auto"/>
        <w:jc w:val="both"/>
        <w:rPr>
          <w:rFonts w:ascii="Arial" w:eastAsia="Times New Roman" w:hAnsi="Arial" w:cs="Arial"/>
          <w:b/>
          <w:sz w:val="24"/>
          <w:szCs w:val="24"/>
          <w:lang w:eastAsia="hr-HR"/>
        </w:rPr>
      </w:pPr>
      <w:r w:rsidRPr="00C06F39">
        <w:rPr>
          <w:rFonts w:ascii="Arial" w:eastAsia="Times New Roman" w:hAnsi="Arial" w:cs="Arial"/>
          <w:b/>
          <w:sz w:val="24"/>
          <w:szCs w:val="24"/>
          <w:lang w:eastAsia="hr-HR"/>
        </w:rPr>
        <w:t>VARAŽDINSKA ŽUPANIJA</w:t>
      </w:r>
    </w:p>
    <w:p w14:paraId="7E27EA19" w14:textId="317317F0" w:rsidR="00EB0AD4" w:rsidRDefault="006A7DA9" w:rsidP="00EB0AD4">
      <w:pPr>
        <w:spacing w:after="0" w:line="240" w:lineRule="auto"/>
        <w:jc w:val="both"/>
        <w:rPr>
          <w:rFonts w:ascii="Arial" w:eastAsia="Times New Roman" w:hAnsi="Arial" w:cs="Arial"/>
          <w:b/>
          <w:sz w:val="24"/>
          <w:szCs w:val="24"/>
          <w:lang w:eastAsia="hr-HR"/>
        </w:rPr>
      </w:pPr>
      <w:r>
        <w:rPr>
          <w:rFonts w:ascii="Arial" w:eastAsia="Times New Roman" w:hAnsi="Arial" w:cs="Arial"/>
          <w:b/>
          <w:sz w:val="24"/>
          <w:szCs w:val="24"/>
          <w:lang w:eastAsia="hr-HR"/>
        </w:rPr>
        <w:t xml:space="preserve">   </w:t>
      </w:r>
      <w:r w:rsidR="009E3607" w:rsidRPr="00C06F39">
        <w:rPr>
          <w:rFonts w:ascii="Arial" w:eastAsia="Times New Roman" w:hAnsi="Arial" w:cs="Arial"/>
          <w:b/>
          <w:sz w:val="24"/>
          <w:szCs w:val="24"/>
          <w:lang w:eastAsia="hr-HR"/>
        </w:rPr>
        <w:t>OPĆINA DONJA VOĆA</w:t>
      </w:r>
    </w:p>
    <w:p w14:paraId="06F21E33" w14:textId="2B4D2AD9" w:rsidR="009E3607" w:rsidRPr="00EB0AD4" w:rsidRDefault="006A7DA9" w:rsidP="00EB0AD4">
      <w:pPr>
        <w:spacing w:after="0" w:line="240" w:lineRule="auto"/>
        <w:jc w:val="both"/>
        <w:rPr>
          <w:rFonts w:ascii="Arial" w:eastAsia="Times New Roman" w:hAnsi="Arial" w:cs="Arial"/>
          <w:b/>
          <w:sz w:val="24"/>
          <w:szCs w:val="24"/>
          <w:lang w:eastAsia="hr-HR"/>
        </w:rPr>
      </w:pPr>
      <w:r>
        <w:rPr>
          <w:rFonts w:ascii="Arial" w:eastAsia="Times New Roman" w:hAnsi="Arial" w:cs="Arial"/>
          <w:sz w:val="24"/>
          <w:szCs w:val="24"/>
          <w:lang w:eastAsia="hr-HR"/>
        </w:rPr>
        <w:t xml:space="preserve">        -</w:t>
      </w:r>
      <w:r w:rsidR="009E3607" w:rsidRPr="00C06F39">
        <w:rPr>
          <w:rFonts w:ascii="Arial" w:eastAsia="Times New Roman" w:hAnsi="Arial" w:cs="Arial"/>
          <w:sz w:val="24"/>
          <w:szCs w:val="24"/>
          <w:lang w:eastAsia="hr-HR"/>
        </w:rPr>
        <w:t>Općinski načelnik</w:t>
      </w:r>
      <w:r>
        <w:rPr>
          <w:rFonts w:ascii="Arial" w:eastAsia="Times New Roman" w:hAnsi="Arial" w:cs="Arial"/>
          <w:sz w:val="24"/>
          <w:szCs w:val="24"/>
          <w:lang w:eastAsia="hr-HR"/>
        </w:rPr>
        <w:t>-</w:t>
      </w:r>
      <w:r w:rsidR="009E3607" w:rsidRPr="00C06F39">
        <w:rPr>
          <w:rFonts w:ascii="Arial" w:eastAsia="Times New Roman" w:hAnsi="Arial" w:cs="Arial"/>
          <w:sz w:val="24"/>
          <w:szCs w:val="24"/>
          <w:lang w:eastAsia="hr-HR"/>
        </w:rPr>
        <w:t xml:space="preserve"> </w:t>
      </w:r>
    </w:p>
    <w:p w14:paraId="117D3F81" w14:textId="77777777" w:rsidR="009E3607" w:rsidRPr="00C06F39" w:rsidRDefault="009E3607" w:rsidP="009E3607">
      <w:pPr>
        <w:spacing w:after="0"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 xml:space="preserve">     </w:t>
      </w:r>
    </w:p>
    <w:p w14:paraId="0CF9FB74" w14:textId="00CEC971" w:rsidR="009E3607" w:rsidRPr="00C06F39" w:rsidRDefault="000B3316" w:rsidP="009E3607">
      <w:pPr>
        <w:tabs>
          <w:tab w:val="left" w:pos="6765"/>
        </w:tabs>
        <w:spacing w:after="0"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KLASA: 3</w:t>
      </w:r>
      <w:r w:rsidR="002F3D5C">
        <w:rPr>
          <w:rFonts w:ascii="Arial" w:eastAsia="Times New Roman" w:hAnsi="Arial" w:cs="Arial"/>
          <w:sz w:val="24"/>
          <w:szCs w:val="24"/>
          <w:lang w:eastAsia="hr-HR"/>
        </w:rPr>
        <w:t>64</w:t>
      </w:r>
      <w:r>
        <w:rPr>
          <w:rFonts w:ascii="Arial" w:eastAsia="Times New Roman" w:hAnsi="Arial" w:cs="Arial"/>
          <w:sz w:val="24"/>
          <w:szCs w:val="24"/>
          <w:lang w:eastAsia="hr-HR"/>
        </w:rPr>
        <w:t>-0</w:t>
      </w:r>
      <w:r w:rsidR="002F3D5C">
        <w:rPr>
          <w:rFonts w:ascii="Arial" w:eastAsia="Times New Roman" w:hAnsi="Arial" w:cs="Arial"/>
          <w:sz w:val="24"/>
          <w:szCs w:val="24"/>
          <w:lang w:eastAsia="hr-HR"/>
        </w:rPr>
        <w:t>4</w:t>
      </w:r>
      <w:r>
        <w:rPr>
          <w:rFonts w:ascii="Arial" w:eastAsia="Times New Roman" w:hAnsi="Arial" w:cs="Arial"/>
          <w:sz w:val="24"/>
          <w:szCs w:val="24"/>
          <w:lang w:eastAsia="hr-HR"/>
        </w:rPr>
        <w:t>/2</w:t>
      </w:r>
      <w:r w:rsidR="00266F50">
        <w:rPr>
          <w:rFonts w:ascii="Arial" w:eastAsia="Times New Roman" w:hAnsi="Arial" w:cs="Arial"/>
          <w:sz w:val="24"/>
          <w:szCs w:val="24"/>
          <w:lang w:eastAsia="hr-HR"/>
        </w:rPr>
        <w:t>2</w:t>
      </w:r>
      <w:r>
        <w:rPr>
          <w:rFonts w:ascii="Arial" w:eastAsia="Times New Roman" w:hAnsi="Arial" w:cs="Arial"/>
          <w:sz w:val="24"/>
          <w:szCs w:val="24"/>
          <w:lang w:eastAsia="hr-HR"/>
        </w:rPr>
        <w:t>-01/</w:t>
      </w:r>
      <w:r w:rsidR="00606A34">
        <w:rPr>
          <w:rFonts w:ascii="Arial" w:eastAsia="Times New Roman" w:hAnsi="Arial" w:cs="Arial"/>
          <w:sz w:val="24"/>
          <w:szCs w:val="24"/>
          <w:lang w:eastAsia="hr-HR"/>
        </w:rPr>
        <w:t>0</w:t>
      </w:r>
      <w:r w:rsidR="001C21B2">
        <w:rPr>
          <w:rFonts w:ascii="Arial" w:eastAsia="Times New Roman" w:hAnsi="Arial" w:cs="Arial"/>
          <w:sz w:val="24"/>
          <w:szCs w:val="24"/>
          <w:lang w:eastAsia="hr-HR"/>
        </w:rPr>
        <w:t>8</w:t>
      </w:r>
    </w:p>
    <w:p w14:paraId="6D303E78" w14:textId="08545E98" w:rsidR="009E3607" w:rsidRPr="00C06F39" w:rsidRDefault="000B3316" w:rsidP="009E3607">
      <w:pPr>
        <w:tabs>
          <w:tab w:val="left" w:pos="6765"/>
        </w:tabs>
        <w:spacing w:after="0"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URBROJ: 2186-014-2</w:t>
      </w:r>
      <w:r w:rsidR="00266F50">
        <w:rPr>
          <w:rFonts w:ascii="Arial" w:eastAsia="Times New Roman" w:hAnsi="Arial" w:cs="Arial"/>
          <w:sz w:val="24"/>
          <w:szCs w:val="24"/>
          <w:lang w:eastAsia="hr-HR"/>
        </w:rPr>
        <w:t>2</w:t>
      </w:r>
      <w:r>
        <w:rPr>
          <w:rFonts w:ascii="Arial" w:eastAsia="Times New Roman" w:hAnsi="Arial" w:cs="Arial"/>
          <w:sz w:val="24"/>
          <w:szCs w:val="24"/>
          <w:lang w:eastAsia="hr-HR"/>
        </w:rPr>
        <w:t>-0</w:t>
      </w:r>
      <w:r w:rsidR="00266F50">
        <w:rPr>
          <w:rFonts w:ascii="Arial" w:eastAsia="Times New Roman" w:hAnsi="Arial" w:cs="Arial"/>
          <w:sz w:val="24"/>
          <w:szCs w:val="24"/>
          <w:lang w:eastAsia="hr-HR"/>
        </w:rPr>
        <w:t>2</w:t>
      </w:r>
    </w:p>
    <w:p w14:paraId="6ED97DAC" w14:textId="4A674478" w:rsidR="009E3607" w:rsidRPr="00C06F39" w:rsidRDefault="000B3316" w:rsidP="009E3607">
      <w:pPr>
        <w:tabs>
          <w:tab w:val="left" w:pos="6765"/>
        </w:tabs>
        <w:spacing w:after="0"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 xml:space="preserve">Donja Voća, </w:t>
      </w:r>
      <w:r w:rsidR="00290C4A">
        <w:rPr>
          <w:rFonts w:ascii="Arial" w:eastAsia="Times New Roman" w:hAnsi="Arial" w:cs="Arial"/>
          <w:sz w:val="24"/>
          <w:szCs w:val="24"/>
          <w:lang w:eastAsia="hr-HR"/>
        </w:rPr>
        <w:t>31</w:t>
      </w:r>
      <w:r w:rsidR="00606A34">
        <w:rPr>
          <w:rFonts w:ascii="Arial" w:eastAsia="Times New Roman" w:hAnsi="Arial" w:cs="Arial"/>
          <w:sz w:val="24"/>
          <w:szCs w:val="24"/>
          <w:lang w:eastAsia="hr-HR"/>
        </w:rPr>
        <w:t>.</w:t>
      </w:r>
      <w:r w:rsidR="001C21B2">
        <w:rPr>
          <w:rFonts w:ascii="Arial" w:eastAsia="Times New Roman" w:hAnsi="Arial" w:cs="Arial"/>
          <w:sz w:val="24"/>
          <w:szCs w:val="24"/>
          <w:lang w:eastAsia="hr-HR"/>
        </w:rPr>
        <w:t>10</w:t>
      </w:r>
      <w:r w:rsidR="00606A34">
        <w:rPr>
          <w:rFonts w:ascii="Arial" w:eastAsia="Times New Roman" w:hAnsi="Arial" w:cs="Arial"/>
          <w:sz w:val="24"/>
          <w:szCs w:val="24"/>
          <w:lang w:eastAsia="hr-HR"/>
        </w:rPr>
        <w:t>.202</w:t>
      </w:r>
      <w:r w:rsidR="00A249E4">
        <w:rPr>
          <w:rFonts w:ascii="Arial" w:eastAsia="Times New Roman" w:hAnsi="Arial" w:cs="Arial"/>
          <w:sz w:val="24"/>
          <w:szCs w:val="24"/>
          <w:lang w:eastAsia="hr-HR"/>
        </w:rPr>
        <w:t>2</w:t>
      </w:r>
      <w:r w:rsidR="00606A34">
        <w:rPr>
          <w:rFonts w:ascii="Arial" w:eastAsia="Times New Roman" w:hAnsi="Arial" w:cs="Arial"/>
          <w:sz w:val="24"/>
          <w:szCs w:val="24"/>
          <w:lang w:eastAsia="hr-HR"/>
        </w:rPr>
        <w:t>.</w:t>
      </w:r>
      <w:r w:rsidR="009E3607" w:rsidRPr="00C06F39">
        <w:rPr>
          <w:rFonts w:ascii="Arial" w:eastAsia="Times New Roman" w:hAnsi="Arial" w:cs="Arial"/>
          <w:sz w:val="24"/>
          <w:szCs w:val="24"/>
          <w:lang w:eastAsia="hr-HR"/>
        </w:rPr>
        <w:t xml:space="preserve"> </w:t>
      </w:r>
    </w:p>
    <w:p w14:paraId="0EA357B6" w14:textId="1BB14720" w:rsidR="006A7453" w:rsidRDefault="009E3607" w:rsidP="00CF4F82">
      <w:pPr>
        <w:spacing w:before="100" w:beforeAutospacing="1" w:after="100" w:afterAutospacing="1" w:line="240" w:lineRule="auto"/>
        <w:ind w:firstLine="708"/>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Na temelju članka 35. stavka 2. i članka 391. Zakona o vlasništvu i drugim stvarnim pravima ("Narodne novine" broj 91/96, 68/98, 137/99, 22/00, 73/00, 129/00, 114/01, 79/06, 141/06, 146/08, 38/09, 153/09, 143/12, 152/14)</w:t>
      </w:r>
      <w:r w:rsidR="00266F50">
        <w:rPr>
          <w:rFonts w:ascii="Arial" w:eastAsia="Times New Roman" w:hAnsi="Arial" w:cs="Arial"/>
          <w:sz w:val="24"/>
          <w:szCs w:val="24"/>
          <w:lang w:eastAsia="hr-HR"/>
        </w:rPr>
        <w:t xml:space="preserve">, </w:t>
      </w:r>
      <w:r w:rsidR="001A092E">
        <w:rPr>
          <w:rFonts w:ascii="Arial" w:eastAsia="Times New Roman" w:hAnsi="Arial" w:cs="Arial"/>
          <w:sz w:val="24"/>
          <w:szCs w:val="24"/>
          <w:lang w:eastAsia="hr-HR"/>
        </w:rPr>
        <w:t>članka 3. Odluke o prodaji nekretnina u vlasništvu Općine Donja Voća („Službeni vjesnik Varaždinske županije“ br. 54/22)</w:t>
      </w:r>
      <w:r w:rsidRPr="00C06F39">
        <w:rPr>
          <w:rFonts w:ascii="Arial" w:eastAsia="Times New Roman" w:hAnsi="Arial" w:cs="Arial"/>
          <w:sz w:val="24"/>
          <w:szCs w:val="24"/>
          <w:lang w:eastAsia="hr-HR"/>
        </w:rPr>
        <w:t xml:space="preserve"> i članka 45. Statuta Općine Donja Voća ("Službeni vjesnik Varaždinske županije" broj </w:t>
      </w:r>
      <w:r w:rsidR="00266F50">
        <w:rPr>
          <w:rFonts w:ascii="Arial" w:eastAsia="Times New Roman" w:hAnsi="Arial" w:cs="Arial"/>
          <w:sz w:val="24"/>
          <w:szCs w:val="24"/>
          <w:lang w:eastAsia="hr-HR"/>
        </w:rPr>
        <w:t>19/21</w:t>
      </w:r>
      <w:r w:rsidRPr="00C06F39">
        <w:rPr>
          <w:rFonts w:ascii="Arial" w:eastAsia="Times New Roman" w:hAnsi="Arial" w:cs="Arial"/>
          <w:sz w:val="24"/>
          <w:szCs w:val="24"/>
          <w:lang w:eastAsia="hr-HR"/>
        </w:rPr>
        <w:t>) općinsk</w:t>
      </w:r>
      <w:r w:rsidR="00A249E4">
        <w:rPr>
          <w:rFonts w:ascii="Arial" w:eastAsia="Times New Roman" w:hAnsi="Arial" w:cs="Arial"/>
          <w:sz w:val="24"/>
          <w:szCs w:val="24"/>
          <w:lang w:eastAsia="hr-HR"/>
        </w:rPr>
        <w:t>a</w:t>
      </w:r>
      <w:r w:rsidRPr="00C06F39">
        <w:rPr>
          <w:rFonts w:ascii="Arial" w:eastAsia="Times New Roman" w:hAnsi="Arial" w:cs="Arial"/>
          <w:sz w:val="24"/>
          <w:szCs w:val="24"/>
          <w:lang w:eastAsia="hr-HR"/>
        </w:rPr>
        <w:t xml:space="preserve"> načelni</w:t>
      </w:r>
      <w:r w:rsidR="00A249E4">
        <w:rPr>
          <w:rFonts w:ascii="Arial" w:eastAsia="Times New Roman" w:hAnsi="Arial" w:cs="Arial"/>
          <w:sz w:val="24"/>
          <w:szCs w:val="24"/>
          <w:lang w:eastAsia="hr-HR"/>
        </w:rPr>
        <w:t>ca</w:t>
      </w:r>
      <w:r w:rsidRPr="00C06F39">
        <w:rPr>
          <w:rFonts w:ascii="Arial" w:eastAsia="Times New Roman" w:hAnsi="Arial" w:cs="Arial"/>
          <w:sz w:val="24"/>
          <w:szCs w:val="24"/>
          <w:lang w:eastAsia="hr-HR"/>
        </w:rPr>
        <w:t xml:space="preserve"> Općine Donja Voća objavljuje</w:t>
      </w:r>
    </w:p>
    <w:p w14:paraId="7B0269A4" w14:textId="77777777" w:rsidR="00A735AF" w:rsidRPr="00C06F39" w:rsidRDefault="00A735AF" w:rsidP="00CF4F82">
      <w:pPr>
        <w:spacing w:before="100" w:beforeAutospacing="1" w:after="100" w:afterAutospacing="1" w:line="240" w:lineRule="auto"/>
        <w:ind w:firstLine="708"/>
        <w:jc w:val="both"/>
        <w:rPr>
          <w:rFonts w:ascii="Arial" w:eastAsia="Times New Roman" w:hAnsi="Arial" w:cs="Arial"/>
          <w:sz w:val="24"/>
          <w:szCs w:val="24"/>
          <w:lang w:eastAsia="hr-HR"/>
        </w:rPr>
      </w:pPr>
    </w:p>
    <w:p w14:paraId="41D728A0" w14:textId="269BC2AC" w:rsidR="00EB0AD4" w:rsidRDefault="009E3607" w:rsidP="006A7453">
      <w:pPr>
        <w:spacing w:before="100" w:beforeAutospacing="1" w:after="100" w:afterAutospacing="1" w:line="240" w:lineRule="auto"/>
        <w:jc w:val="center"/>
        <w:rPr>
          <w:rFonts w:ascii="Arial" w:eastAsia="Times New Roman" w:hAnsi="Arial" w:cs="Arial"/>
          <w:b/>
          <w:bCs/>
          <w:sz w:val="24"/>
          <w:szCs w:val="24"/>
          <w:lang w:eastAsia="hr-HR"/>
        </w:rPr>
      </w:pPr>
      <w:r w:rsidRPr="00C06F39">
        <w:rPr>
          <w:rFonts w:ascii="Arial" w:eastAsia="Times New Roman" w:hAnsi="Arial" w:cs="Arial"/>
          <w:b/>
          <w:bCs/>
          <w:sz w:val="24"/>
          <w:szCs w:val="24"/>
          <w:lang w:eastAsia="hr-HR"/>
        </w:rPr>
        <w:t>J A V N I  N A T J E Č A J</w:t>
      </w:r>
      <w:r w:rsidRPr="00C06F39">
        <w:rPr>
          <w:rFonts w:ascii="Arial" w:eastAsia="Times New Roman" w:hAnsi="Arial" w:cs="Arial"/>
          <w:sz w:val="24"/>
          <w:szCs w:val="24"/>
          <w:lang w:eastAsia="hr-HR"/>
        </w:rPr>
        <w:br/>
      </w:r>
      <w:r w:rsidRPr="00C06F39">
        <w:rPr>
          <w:rFonts w:ascii="Arial" w:eastAsia="Times New Roman" w:hAnsi="Arial" w:cs="Arial"/>
          <w:b/>
          <w:bCs/>
          <w:sz w:val="24"/>
          <w:szCs w:val="24"/>
          <w:lang w:eastAsia="hr-HR"/>
        </w:rPr>
        <w:t>za prodaju nekretnina u vlasništvu Općine Donja Voća</w:t>
      </w:r>
    </w:p>
    <w:p w14:paraId="40881155" w14:textId="77777777" w:rsidR="00A735AF" w:rsidRPr="00C06F39" w:rsidRDefault="00A735AF" w:rsidP="006A7453">
      <w:pPr>
        <w:spacing w:before="100" w:beforeAutospacing="1" w:after="100" w:afterAutospacing="1" w:line="240" w:lineRule="auto"/>
        <w:jc w:val="center"/>
        <w:rPr>
          <w:rFonts w:ascii="Arial" w:eastAsia="Times New Roman" w:hAnsi="Arial" w:cs="Arial"/>
          <w:b/>
          <w:bCs/>
          <w:sz w:val="24"/>
          <w:szCs w:val="24"/>
          <w:lang w:eastAsia="hr-HR"/>
        </w:rPr>
      </w:pPr>
    </w:p>
    <w:p w14:paraId="379B0240" w14:textId="5C843C47" w:rsidR="00E81E5E" w:rsidRPr="00965535" w:rsidRDefault="009E3607" w:rsidP="00965535">
      <w:pPr>
        <w:pStyle w:val="Odlomakpopisa"/>
        <w:numPr>
          <w:ilvl w:val="0"/>
          <w:numId w:val="1"/>
        </w:numPr>
        <w:spacing w:before="100" w:beforeAutospacing="1" w:after="100" w:afterAutospacing="1" w:line="240" w:lineRule="auto"/>
        <w:jc w:val="both"/>
        <w:rPr>
          <w:rFonts w:ascii="Arial" w:eastAsia="Times New Roman" w:hAnsi="Arial" w:cs="Arial"/>
          <w:sz w:val="24"/>
          <w:szCs w:val="24"/>
          <w:lang w:eastAsia="hr-HR"/>
        </w:rPr>
      </w:pPr>
      <w:r w:rsidRPr="00E81E5E">
        <w:rPr>
          <w:rFonts w:ascii="Arial" w:eastAsia="Times New Roman" w:hAnsi="Arial" w:cs="Arial"/>
          <w:sz w:val="24"/>
          <w:szCs w:val="24"/>
          <w:lang w:eastAsia="hr-HR"/>
        </w:rPr>
        <w:t xml:space="preserve">Predmet natječaja je prodaja </w:t>
      </w:r>
      <w:r w:rsidR="007670A4" w:rsidRPr="00E81E5E">
        <w:rPr>
          <w:rFonts w:ascii="Arial" w:eastAsia="Times New Roman" w:hAnsi="Arial" w:cs="Arial"/>
          <w:sz w:val="24"/>
          <w:szCs w:val="24"/>
          <w:lang w:eastAsia="hr-HR"/>
        </w:rPr>
        <w:t xml:space="preserve">nekretnina </w:t>
      </w:r>
      <w:r w:rsidRPr="00E81E5E">
        <w:rPr>
          <w:rFonts w:ascii="Arial" w:eastAsia="Times New Roman" w:hAnsi="Arial" w:cs="Arial"/>
          <w:sz w:val="24"/>
          <w:szCs w:val="24"/>
          <w:lang w:eastAsia="hr-HR"/>
        </w:rPr>
        <w:t>u vlasništvu Općine Donja Voća, u katastarskim općinama Donja Voća i Gornja Voća</w:t>
      </w:r>
      <w:r w:rsidR="002646CD" w:rsidRPr="00E81E5E">
        <w:rPr>
          <w:rFonts w:ascii="Arial" w:eastAsia="Times New Roman" w:hAnsi="Arial" w:cs="Arial"/>
          <w:sz w:val="24"/>
          <w:szCs w:val="24"/>
          <w:lang w:eastAsia="hr-HR"/>
        </w:rPr>
        <w:t>:</w:t>
      </w:r>
    </w:p>
    <w:p w14:paraId="4F36FC15" w14:textId="73C44094" w:rsidR="00CF4F82" w:rsidRDefault="00BB12E5" w:rsidP="00996608">
      <w:pPr>
        <w:spacing w:before="100" w:beforeAutospacing="1" w:after="100" w:afterAutospacing="1" w:line="240" w:lineRule="auto"/>
        <w:outlineLvl w:val="5"/>
        <w:rPr>
          <w:rFonts w:ascii="Arial" w:eastAsia="Times New Roman" w:hAnsi="Arial" w:cs="Arial"/>
          <w:bCs/>
          <w:sz w:val="24"/>
          <w:szCs w:val="24"/>
          <w:lang w:eastAsia="hr-HR"/>
        </w:rPr>
      </w:pPr>
      <w:r w:rsidRPr="00C06F39">
        <w:rPr>
          <w:rFonts w:ascii="Arial" w:eastAsia="Times New Roman" w:hAnsi="Arial" w:cs="Arial"/>
          <w:bCs/>
          <w:sz w:val="24"/>
          <w:szCs w:val="24"/>
          <w:lang w:eastAsia="hr-HR"/>
        </w:rPr>
        <w:t xml:space="preserve">Popis </w:t>
      </w:r>
      <w:r w:rsidR="006A7453">
        <w:rPr>
          <w:rFonts w:ascii="Arial" w:eastAsia="Times New Roman" w:hAnsi="Arial" w:cs="Arial"/>
          <w:bCs/>
          <w:sz w:val="24"/>
          <w:szCs w:val="24"/>
          <w:lang w:eastAsia="hr-HR"/>
        </w:rPr>
        <w:t>nekretnina</w:t>
      </w:r>
      <w:r w:rsidRPr="00C06F39">
        <w:rPr>
          <w:rFonts w:ascii="Arial" w:eastAsia="Times New Roman" w:hAnsi="Arial" w:cs="Arial"/>
          <w:bCs/>
          <w:sz w:val="24"/>
          <w:szCs w:val="24"/>
          <w:lang w:eastAsia="hr-HR"/>
        </w:rPr>
        <w:t xml:space="preserve"> koj</w:t>
      </w:r>
      <w:r w:rsidR="003730FE">
        <w:rPr>
          <w:rFonts w:ascii="Arial" w:eastAsia="Times New Roman" w:hAnsi="Arial" w:cs="Arial"/>
          <w:bCs/>
          <w:sz w:val="24"/>
          <w:szCs w:val="24"/>
          <w:lang w:eastAsia="hr-HR"/>
        </w:rPr>
        <w:t>e</w:t>
      </w:r>
      <w:r w:rsidRPr="00C06F39">
        <w:rPr>
          <w:rFonts w:ascii="Arial" w:eastAsia="Times New Roman" w:hAnsi="Arial" w:cs="Arial"/>
          <w:bCs/>
          <w:sz w:val="24"/>
          <w:szCs w:val="24"/>
          <w:lang w:eastAsia="hr-HR"/>
        </w:rPr>
        <w:t xml:space="preserve"> </w:t>
      </w:r>
      <w:r w:rsidR="006A7453">
        <w:rPr>
          <w:rFonts w:ascii="Arial" w:eastAsia="Times New Roman" w:hAnsi="Arial" w:cs="Arial"/>
          <w:bCs/>
          <w:sz w:val="24"/>
          <w:szCs w:val="24"/>
          <w:lang w:eastAsia="hr-HR"/>
        </w:rPr>
        <w:t>su</w:t>
      </w:r>
      <w:r w:rsidRPr="00C06F39">
        <w:rPr>
          <w:rFonts w:ascii="Arial" w:eastAsia="Times New Roman" w:hAnsi="Arial" w:cs="Arial"/>
          <w:bCs/>
          <w:sz w:val="24"/>
          <w:szCs w:val="24"/>
          <w:lang w:eastAsia="hr-HR"/>
        </w:rPr>
        <w:t xml:space="preserve"> predmet natječaja za prodaju</w:t>
      </w:r>
      <w:r w:rsidR="00996608">
        <w:rPr>
          <w:rFonts w:ascii="Arial" w:eastAsia="Times New Roman" w:hAnsi="Arial" w:cs="Arial"/>
          <w:bCs/>
          <w:sz w:val="24"/>
          <w:szCs w:val="24"/>
          <w:lang w:eastAsia="hr-HR"/>
        </w:rPr>
        <w:t>:</w:t>
      </w:r>
    </w:p>
    <w:tbl>
      <w:tblPr>
        <w:tblStyle w:val="Reetkatablice"/>
        <w:tblW w:w="8784" w:type="dxa"/>
        <w:tblLayout w:type="fixed"/>
        <w:tblLook w:val="04A0" w:firstRow="1" w:lastRow="0" w:firstColumn="1" w:lastColumn="0" w:noHBand="0" w:noVBand="1"/>
      </w:tblPr>
      <w:tblGrid>
        <w:gridCol w:w="704"/>
        <w:gridCol w:w="1134"/>
        <w:gridCol w:w="1134"/>
        <w:gridCol w:w="1276"/>
        <w:gridCol w:w="709"/>
        <w:gridCol w:w="1984"/>
        <w:gridCol w:w="1843"/>
      </w:tblGrid>
      <w:tr w:rsidR="005800C2" w:rsidRPr="00C06F39" w14:paraId="3B7C80C8" w14:textId="77777777" w:rsidTr="00CD27AF">
        <w:tc>
          <w:tcPr>
            <w:tcW w:w="704" w:type="dxa"/>
            <w:hideMark/>
          </w:tcPr>
          <w:p w14:paraId="02FFC1BA" w14:textId="0F086867" w:rsidR="005800C2" w:rsidRPr="00021E3F" w:rsidRDefault="005800C2" w:rsidP="009748A9">
            <w:pPr>
              <w:jc w:val="center"/>
              <w:rPr>
                <w:rFonts w:ascii="Arial" w:eastAsia="Times New Roman" w:hAnsi="Arial" w:cs="Arial"/>
                <w:lang w:eastAsia="hr-HR"/>
              </w:rPr>
            </w:pPr>
            <w:r w:rsidRPr="00021E3F">
              <w:rPr>
                <w:rFonts w:ascii="Arial" w:eastAsia="Times New Roman" w:hAnsi="Arial" w:cs="Arial"/>
                <w:b/>
                <w:bCs/>
                <w:lang w:eastAsia="hr-HR"/>
              </w:rPr>
              <w:t>R</w:t>
            </w:r>
            <w:r>
              <w:rPr>
                <w:rFonts w:ascii="Arial" w:eastAsia="Times New Roman" w:hAnsi="Arial" w:cs="Arial"/>
                <w:b/>
                <w:bCs/>
                <w:lang w:eastAsia="hr-HR"/>
              </w:rPr>
              <w:t>ed.</w:t>
            </w:r>
            <w:r w:rsidRPr="00021E3F">
              <w:rPr>
                <w:rFonts w:ascii="Arial" w:eastAsia="Times New Roman" w:hAnsi="Arial" w:cs="Arial"/>
                <w:b/>
                <w:bCs/>
                <w:lang w:eastAsia="hr-HR"/>
              </w:rPr>
              <w:t>br.</w:t>
            </w:r>
          </w:p>
        </w:tc>
        <w:tc>
          <w:tcPr>
            <w:tcW w:w="1134" w:type="dxa"/>
          </w:tcPr>
          <w:p w14:paraId="28A01BBA" w14:textId="77777777" w:rsidR="005800C2" w:rsidRPr="001A1863" w:rsidRDefault="005800C2" w:rsidP="009748A9">
            <w:pPr>
              <w:jc w:val="center"/>
              <w:rPr>
                <w:rFonts w:ascii="Arial" w:eastAsia="Times New Roman" w:hAnsi="Arial" w:cs="Arial"/>
                <w:b/>
                <w:bCs/>
                <w:lang w:eastAsia="hr-HR"/>
              </w:rPr>
            </w:pPr>
          </w:p>
          <w:p w14:paraId="4D53ECB4" w14:textId="21547BF9" w:rsidR="005800C2" w:rsidRDefault="005800C2" w:rsidP="009748A9">
            <w:pPr>
              <w:jc w:val="center"/>
              <w:rPr>
                <w:rFonts w:ascii="Arial" w:eastAsia="Times New Roman" w:hAnsi="Arial" w:cs="Arial"/>
                <w:b/>
                <w:bCs/>
                <w:lang w:eastAsia="hr-HR"/>
              </w:rPr>
            </w:pPr>
            <w:r>
              <w:rPr>
                <w:rFonts w:ascii="Arial" w:eastAsia="Times New Roman" w:hAnsi="Arial" w:cs="Arial"/>
                <w:b/>
                <w:bCs/>
                <w:lang w:eastAsia="hr-HR"/>
              </w:rPr>
              <w:t>Broj čestice</w:t>
            </w:r>
          </w:p>
        </w:tc>
        <w:tc>
          <w:tcPr>
            <w:tcW w:w="1134" w:type="dxa"/>
            <w:hideMark/>
          </w:tcPr>
          <w:p w14:paraId="13D5F1F6" w14:textId="647B45FB" w:rsidR="005800C2" w:rsidRDefault="005800C2" w:rsidP="009748A9">
            <w:pPr>
              <w:jc w:val="center"/>
              <w:rPr>
                <w:rFonts w:ascii="Arial" w:eastAsia="Times New Roman" w:hAnsi="Arial" w:cs="Arial"/>
                <w:b/>
                <w:bCs/>
                <w:lang w:eastAsia="hr-HR"/>
              </w:rPr>
            </w:pPr>
          </w:p>
          <w:p w14:paraId="28B7B093" w14:textId="67ADDBCB" w:rsidR="005800C2" w:rsidRPr="00021E3F" w:rsidRDefault="005800C2" w:rsidP="009748A9">
            <w:pPr>
              <w:jc w:val="center"/>
              <w:rPr>
                <w:rFonts w:ascii="Arial" w:eastAsia="Times New Roman" w:hAnsi="Arial" w:cs="Arial"/>
                <w:lang w:eastAsia="hr-HR"/>
              </w:rPr>
            </w:pPr>
            <w:r w:rsidRPr="00021E3F">
              <w:rPr>
                <w:rFonts w:ascii="Arial" w:eastAsia="Times New Roman" w:hAnsi="Arial" w:cs="Arial"/>
                <w:b/>
                <w:bCs/>
                <w:lang w:eastAsia="hr-HR"/>
              </w:rPr>
              <w:t>K</w:t>
            </w:r>
            <w:r>
              <w:rPr>
                <w:rFonts w:ascii="Arial" w:eastAsia="Times New Roman" w:hAnsi="Arial" w:cs="Arial"/>
                <w:b/>
                <w:bCs/>
                <w:lang w:eastAsia="hr-HR"/>
              </w:rPr>
              <w:t>. O.</w:t>
            </w:r>
          </w:p>
        </w:tc>
        <w:tc>
          <w:tcPr>
            <w:tcW w:w="1276" w:type="dxa"/>
            <w:hideMark/>
          </w:tcPr>
          <w:p w14:paraId="37C858F5" w14:textId="77777777" w:rsidR="005800C2" w:rsidRDefault="005800C2" w:rsidP="009748A9">
            <w:pPr>
              <w:jc w:val="center"/>
              <w:rPr>
                <w:rFonts w:ascii="Arial" w:eastAsia="Times New Roman" w:hAnsi="Arial" w:cs="Arial"/>
                <w:b/>
                <w:bCs/>
                <w:lang w:eastAsia="hr-HR"/>
              </w:rPr>
            </w:pPr>
          </w:p>
          <w:p w14:paraId="67B9B58C" w14:textId="553D9D4C" w:rsidR="005800C2" w:rsidRPr="00021E3F" w:rsidRDefault="005800C2" w:rsidP="009748A9">
            <w:pPr>
              <w:jc w:val="center"/>
              <w:rPr>
                <w:rFonts w:ascii="Arial" w:eastAsia="Times New Roman" w:hAnsi="Arial" w:cs="Arial"/>
                <w:lang w:eastAsia="hr-HR"/>
              </w:rPr>
            </w:pPr>
            <w:r w:rsidRPr="00021E3F">
              <w:rPr>
                <w:rFonts w:ascii="Arial" w:eastAsia="Times New Roman" w:hAnsi="Arial" w:cs="Arial"/>
                <w:b/>
                <w:bCs/>
                <w:lang w:eastAsia="hr-HR"/>
              </w:rPr>
              <w:t>Površina (m</w:t>
            </w:r>
            <w:r w:rsidRPr="00021E3F">
              <w:rPr>
                <w:rFonts w:ascii="Arial" w:eastAsia="Times New Roman" w:hAnsi="Arial" w:cs="Arial"/>
                <w:b/>
                <w:bCs/>
                <w:vertAlign w:val="superscript"/>
                <w:lang w:eastAsia="hr-HR"/>
              </w:rPr>
              <w:t>2</w:t>
            </w:r>
            <w:r w:rsidRPr="00021E3F">
              <w:rPr>
                <w:rFonts w:ascii="Arial" w:eastAsia="Times New Roman" w:hAnsi="Arial" w:cs="Arial"/>
                <w:b/>
                <w:bCs/>
                <w:lang w:eastAsia="hr-HR"/>
              </w:rPr>
              <w:t>)</w:t>
            </w:r>
          </w:p>
        </w:tc>
        <w:tc>
          <w:tcPr>
            <w:tcW w:w="709" w:type="dxa"/>
          </w:tcPr>
          <w:p w14:paraId="32D3EF29" w14:textId="77777777" w:rsidR="005800C2" w:rsidRDefault="005800C2" w:rsidP="009748A9">
            <w:pPr>
              <w:jc w:val="center"/>
              <w:rPr>
                <w:rFonts w:ascii="Arial" w:eastAsia="Times New Roman" w:hAnsi="Arial" w:cs="Arial"/>
                <w:b/>
                <w:bCs/>
                <w:lang w:eastAsia="hr-HR"/>
              </w:rPr>
            </w:pPr>
          </w:p>
          <w:p w14:paraId="016C8FE5" w14:textId="078AD5EF" w:rsidR="005800C2" w:rsidRPr="00021E3F" w:rsidRDefault="005800C2" w:rsidP="009748A9">
            <w:pPr>
              <w:jc w:val="center"/>
              <w:rPr>
                <w:rFonts w:ascii="Arial" w:eastAsia="Times New Roman" w:hAnsi="Arial" w:cs="Arial"/>
                <w:b/>
                <w:bCs/>
                <w:lang w:eastAsia="hr-HR"/>
              </w:rPr>
            </w:pPr>
            <w:r w:rsidRPr="00021E3F">
              <w:rPr>
                <w:rFonts w:ascii="Arial" w:eastAsia="Times New Roman" w:hAnsi="Arial" w:cs="Arial"/>
                <w:b/>
                <w:bCs/>
                <w:lang w:eastAsia="hr-HR"/>
              </w:rPr>
              <w:t xml:space="preserve">Udio </w:t>
            </w:r>
          </w:p>
        </w:tc>
        <w:tc>
          <w:tcPr>
            <w:tcW w:w="1984" w:type="dxa"/>
            <w:hideMark/>
          </w:tcPr>
          <w:p w14:paraId="05562F5D" w14:textId="77777777" w:rsidR="005800C2" w:rsidRDefault="005800C2" w:rsidP="009748A9">
            <w:pPr>
              <w:jc w:val="center"/>
              <w:rPr>
                <w:rFonts w:ascii="Arial" w:eastAsia="Times New Roman" w:hAnsi="Arial" w:cs="Arial"/>
                <w:b/>
                <w:bCs/>
                <w:lang w:eastAsia="hr-HR"/>
              </w:rPr>
            </w:pPr>
          </w:p>
          <w:p w14:paraId="5A76BC83" w14:textId="743DE3B9" w:rsidR="005800C2" w:rsidRPr="00021E3F" w:rsidRDefault="005800C2" w:rsidP="009748A9">
            <w:pPr>
              <w:jc w:val="center"/>
              <w:rPr>
                <w:rFonts w:ascii="Arial" w:eastAsia="Times New Roman" w:hAnsi="Arial" w:cs="Arial"/>
                <w:lang w:eastAsia="hr-HR"/>
              </w:rPr>
            </w:pPr>
            <w:r>
              <w:rPr>
                <w:rFonts w:ascii="Arial" w:eastAsia="Times New Roman" w:hAnsi="Arial" w:cs="Arial"/>
                <w:b/>
                <w:bCs/>
                <w:lang w:eastAsia="hr-HR"/>
              </w:rPr>
              <w:t xml:space="preserve">Namjena </w:t>
            </w:r>
          </w:p>
        </w:tc>
        <w:tc>
          <w:tcPr>
            <w:tcW w:w="1843" w:type="dxa"/>
            <w:vAlign w:val="center"/>
            <w:hideMark/>
          </w:tcPr>
          <w:p w14:paraId="182AC2B6" w14:textId="6D3B687E" w:rsidR="005800C2" w:rsidRPr="00021E3F" w:rsidRDefault="005800C2" w:rsidP="009748A9">
            <w:pPr>
              <w:jc w:val="center"/>
              <w:rPr>
                <w:rFonts w:ascii="Arial" w:eastAsia="Times New Roman" w:hAnsi="Arial" w:cs="Arial"/>
                <w:lang w:eastAsia="hr-HR"/>
              </w:rPr>
            </w:pPr>
            <w:r w:rsidRPr="00021E3F">
              <w:rPr>
                <w:rFonts w:ascii="Arial" w:eastAsia="Times New Roman" w:hAnsi="Arial" w:cs="Arial"/>
                <w:b/>
                <w:bCs/>
                <w:lang w:eastAsia="hr-HR"/>
              </w:rPr>
              <w:t>Proc</w:t>
            </w:r>
            <w:r>
              <w:rPr>
                <w:rFonts w:ascii="Arial" w:eastAsia="Times New Roman" w:hAnsi="Arial" w:cs="Arial"/>
                <w:b/>
                <w:bCs/>
                <w:lang w:eastAsia="hr-HR"/>
              </w:rPr>
              <w:t>ijenjena</w:t>
            </w:r>
            <w:r w:rsidRPr="00021E3F">
              <w:rPr>
                <w:rFonts w:ascii="Arial" w:eastAsia="Times New Roman" w:hAnsi="Arial" w:cs="Arial"/>
                <w:b/>
                <w:bCs/>
                <w:lang w:eastAsia="hr-HR"/>
              </w:rPr>
              <w:t xml:space="preserve"> vrijednost – početna cijena</w:t>
            </w:r>
            <w:r w:rsidR="00CD27AF">
              <w:rPr>
                <w:rFonts w:ascii="Arial" w:eastAsia="Times New Roman" w:hAnsi="Arial" w:cs="Arial"/>
                <w:b/>
                <w:bCs/>
                <w:lang w:eastAsia="hr-HR"/>
              </w:rPr>
              <w:t xml:space="preserve">, </w:t>
            </w:r>
            <w:r w:rsidRPr="00021E3F">
              <w:rPr>
                <w:rFonts w:ascii="Arial" w:eastAsia="Times New Roman" w:hAnsi="Arial" w:cs="Arial"/>
                <w:b/>
                <w:bCs/>
                <w:lang w:eastAsia="hr-HR"/>
              </w:rPr>
              <w:t>kn</w:t>
            </w:r>
            <w:r w:rsidR="00D361A4">
              <w:rPr>
                <w:rFonts w:ascii="Arial" w:eastAsia="Times New Roman" w:hAnsi="Arial" w:cs="Arial"/>
                <w:b/>
                <w:bCs/>
                <w:lang w:eastAsia="hr-HR"/>
              </w:rPr>
              <w:t xml:space="preserve"> (</w:t>
            </w:r>
            <w:proofErr w:type="spellStart"/>
            <w:r w:rsidR="00CD27AF">
              <w:rPr>
                <w:rFonts w:ascii="Arial" w:eastAsia="Times New Roman" w:hAnsi="Arial" w:cs="Arial"/>
                <w:b/>
                <w:bCs/>
                <w:lang w:eastAsia="hr-HR"/>
              </w:rPr>
              <w:t>eur</w:t>
            </w:r>
            <w:proofErr w:type="spellEnd"/>
            <w:r w:rsidR="00D361A4">
              <w:rPr>
                <w:rFonts w:ascii="Arial" w:eastAsia="Times New Roman" w:hAnsi="Arial" w:cs="Arial"/>
                <w:b/>
                <w:bCs/>
                <w:lang w:eastAsia="hr-HR"/>
              </w:rPr>
              <w:t>)</w:t>
            </w:r>
          </w:p>
        </w:tc>
      </w:tr>
      <w:tr w:rsidR="005800C2" w:rsidRPr="00C06F39" w14:paraId="308DB370" w14:textId="77777777" w:rsidTr="00CD27AF">
        <w:tc>
          <w:tcPr>
            <w:tcW w:w="704" w:type="dxa"/>
            <w:vAlign w:val="center"/>
            <w:hideMark/>
          </w:tcPr>
          <w:p w14:paraId="32654921" w14:textId="77777777" w:rsidR="005800C2" w:rsidRPr="00C06F39" w:rsidRDefault="005800C2" w:rsidP="009748A9">
            <w:pPr>
              <w:jc w:val="center"/>
              <w:rPr>
                <w:rFonts w:ascii="Arial" w:eastAsia="Times New Roman" w:hAnsi="Arial" w:cs="Arial"/>
                <w:sz w:val="24"/>
                <w:szCs w:val="24"/>
                <w:lang w:eastAsia="hr-HR"/>
              </w:rPr>
            </w:pPr>
            <w:r w:rsidRPr="00C06F39">
              <w:rPr>
                <w:rFonts w:ascii="Arial" w:eastAsia="Times New Roman" w:hAnsi="Arial" w:cs="Arial"/>
                <w:sz w:val="24"/>
                <w:szCs w:val="24"/>
                <w:lang w:eastAsia="hr-HR"/>
              </w:rPr>
              <w:t>1.</w:t>
            </w:r>
          </w:p>
        </w:tc>
        <w:tc>
          <w:tcPr>
            <w:tcW w:w="1134" w:type="dxa"/>
            <w:vAlign w:val="center"/>
          </w:tcPr>
          <w:p w14:paraId="20870D0D" w14:textId="4124CB49"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11028</w:t>
            </w:r>
          </w:p>
        </w:tc>
        <w:tc>
          <w:tcPr>
            <w:tcW w:w="1134" w:type="dxa"/>
            <w:vAlign w:val="center"/>
            <w:hideMark/>
          </w:tcPr>
          <w:p w14:paraId="72B353F9" w14:textId="5CD83390"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hideMark/>
          </w:tcPr>
          <w:p w14:paraId="44149842" w14:textId="77777777"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1004</w:t>
            </w:r>
          </w:p>
        </w:tc>
        <w:tc>
          <w:tcPr>
            <w:tcW w:w="709" w:type="dxa"/>
            <w:vAlign w:val="center"/>
          </w:tcPr>
          <w:p w14:paraId="6B31E653" w14:textId="63B58ECD"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5/12</w:t>
            </w:r>
          </w:p>
        </w:tc>
        <w:tc>
          <w:tcPr>
            <w:tcW w:w="1984" w:type="dxa"/>
            <w:vAlign w:val="center"/>
            <w:hideMark/>
          </w:tcPr>
          <w:p w14:paraId="6521ED46" w14:textId="6ED2F11F"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kuća, gosp. zgrada, dvorište i voćnjak</w:t>
            </w:r>
          </w:p>
        </w:tc>
        <w:tc>
          <w:tcPr>
            <w:tcW w:w="1843" w:type="dxa"/>
            <w:vAlign w:val="center"/>
            <w:hideMark/>
          </w:tcPr>
          <w:p w14:paraId="6768FB46"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103.000,00</w:t>
            </w:r>
          </w:p>
          <w:p w14:paraId="61987357" w14:textId="6667CD51"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(13.670,45)</w:t>
            </w:r>
          </w:p>
        </w:tc>
      </w:tr>
      <w:tr w:rsidR="005800C2" w:rsidRPr="00C06F39" w14:paraId="2EA3E31A" w14:textId="77777777" w:rsidTr="00CD27AF">
        <w:tc>
          <w:tcPr>
            <w:tcW w:w="704" w:type="dxa"/>
            <w:vAlign w:val="center"/>
          </w:tcPr>
          <w:p w14:paraId="57D80CD9" w14:textId="61EFC016"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2.</w:t>
            </w:r>
          </w:p>
        </w:tc>
        <w:tc>
          <w:tcPr>
            <w:tcW w:w="1134" w:type="dxa"/>
            <w:vAlign w:val="center"/>
          </w:tcPr>
          <w:p w14:paraId="0E061532" w14:textId="3B978277"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1733</w:t>
            </w:r>
          </w:p>
        </w:tc>
        <w:tc>
          <w:tcPr>
            <w:tcW w:w="1134" w:type="dxa"/>
            <w:vAlign w:val="center"/>
          </w:tcPr>
          <w:p w14:paraId="1671CBD5" w14:textId="27D056FB"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Donja Voća</w:t>
            </w:r>
          </w:p>
        </w:tc>
        <w:tc>
          <w:tcPr>
            <w:tcW w:w="1276" w:type="dxa"/>
            <w:vAlign w:val="center"/>
          </w:tcPr>
          <w:p w14:paraId="675948AA" w14:textId="1BFB0F86"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244</w:t>
            </w:r>
          </w:p>
        </w:tc>
        <w:tc>
          <w:tcPr>
            <w:tcW w:w="709" w:type="dxa"/>
            <w:vAlign w:val="center"/>
          </w:tcPr>
          <w:p w14:paraId="65ECB287" w14:textId="588D3BFC"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1/1</w:t>
            </w:r>
          </w:p>
        </w:tc>
        <w:tc>
          <w:tcPr>
            <w:tcW w:w="1984" w:type="dxa"/>
            <w:vAlign w:val="center"/>
          </w:tcPr>
          <w:p w14:paraId="67457FA4" w14:textId="228B1463"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kuća i dvorište </w:t>
            </w:r>
          </w:p>
        </w:tc>
        <w:tc>
          <w:tcPr>
            <w:tcW w:w="1843" w:type="dxa"/>
            <w:vAlign w:val="center"/>
          </w:tcPr>
          <w:p w14:paraId="2749AC97"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36.800,00</w:t>
            </w:r>
          </w:p>
          <w:p w14:paraId="703EA745" w14:textId="044E90BA"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(4.884,20)</w:t>
            </w:r>
          </w:p>
        </w:tc>
      </w:tr>
      <w:tr w:rsidR="005800C2" w:rsidRPr="00C06F39" w14:paraId="46AE00F3" w14:textId="77777777" w:rsidTr="00CD27AF">
        <w:tc>
          <w:tcPr>
            <w:tcW w:w="704" w:type="dxa"/>
            <w:vAlign w:val="center"/>
            <w:hideMark/>
          </w:tcPr>
          <w:p w14:paraId="09390043" w14:textId="5E039C61"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3</w:t>
            </w:r>
            <w:r w:rsidRPr="00C06F39">
              <w:rPr>
                <w:rFonts w:ascii="Arial" w:eastAsia="Times New Roman" w:hAnsi="Arial" w:cs="Arial"/>
                <w:sz w:val="24"/>
                <w:szCs w:val="24"/>
                <w:lang w:eastAsia="hr-HR"/>
              </w:rPr>
              <w:t>.</w:t>
            </w:r>
          </w:p>
        </w:tc>
        <w:tc>
          <w:tcPr>
            <w:tcW w:w="1134" w:type="dxa"/>
            <w:vAlign w:val="center"/>
          </w:tcPr>
          <w:p w14:paraId="1A1485C1" w14:textId="3E74EBFE"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7949</w:t>
            </w:r>
          </w:p>
        </w:tc>
        <w:tc>
          <w:tcPr>
            <w:tcW w:w="1134" w:type="dxa"/>
            <w:vAlign w:val="center"/>
            <w:hideMark/>
          </w:tcPr>
          <w:p w14:paraId="6ACBB652" w14:textId="359FFE8B"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hideMark/>
          </w:tcPr>
          <w:p w14:paraId="0DECA426" w14:textId="39A7E5FD"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421</w:t>
            </w:r>
          </w:p>
        </w:tc>
        <w:tc>
          <w:tcPr>
            <w:tcW w:w="709" w:type="dxa"/>
            <w:vAlign w:val="center"/>
          </w:tcPr>
          <w:p w14:paraId="03E1E222" w14:textId="4674689E"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hideMark/>
          </w:tcPr>
          <w:p w14:paraId="4A621035" w14:textId="2F703BD7"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vinograd</w:t>
            </w:r>
          </w:p>
        </w:tc>
        <w:tc>
          <w:tcPr>
            <w:tcW w:w="1843" w:type="dxa"/>
            <w:vAlign w:val="center"/>
            <w:hideMark/>
          </w:tcPr>
          <w:p w14:paraId="4DF9936C" w14:textId="77777777" w:rsidR="005800C2" w:rsidRPr="00290C4A" w:rsidRDefault="005800C2" w:rsidP="000234E5">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600,00</w:t>
            </w:r>
          </w:p>
          <w:p w14:paraId="2F14A941" w14:textId="70A7B58F" w:rsidR="00D361A4" w:rsidRPr="00290C4A" w:rsidRDefault="003E423A" w:rsidP="000234E5">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w:t>
            </w:r>
            <w:r w:rsidR="00D361A4" w:rsidRPr="00290C4A">
              <w:rPr>
                <w:rFonts w:ascii="Arial" w:eastAsia="Times New Roman" w:hAnsi="Arial" w:cs="Arial"/>
                <w:b/>
                <w:bCs/>
                <w:sz w:val="24"/>
                <w:szCs w:val="24"/>
                <w:lang w:eastAsia="hr-HR"/>
              </w:rPr>
              <w:t>79,63)</w:t>
            </w:r>
          </w:p>
        </w:tc>
      </w:tr>
      <w:tr w:rsidR="005800C2" w:rsidRPr="00C06F39" w14:paraId="56805139" w14:textId="77777777" w:rsidTr="00CD27AF">
        <w:tc>
          <w:tcPr>
            <w:tcW w:w="704" w:type="dxa"/>
            <w:vAlign w:val="center"/>
          </w:tcPr>
          <w:p w14:paraId="13B2F02C" w14:textId="68762D3B"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4.</w:t>
            </w:r>
          </w:p>
        </w:tc>
        <w:tc>
          <w:tcPr>
            <w:tcW w:w="1134" w:type="dxa"/>
            <w:vAlign w:val="center"/>
          </w:tcPr>
          <w:p w14:paraId="0611F587" w14:textId="268E442B"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7950</w:t>
            </w:r>
          </w:p>
        </w:tc>
        <w:tc>
          <w:tcPr>
            <w:tcW w:w="1134" w:type="dxa"/>
            <w:vAlign w:val="center"/>
          </w:tcPr>
          <w:p w14:paraId="52B47889" w14:textId="2FB06B8A"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3DC99D26" w14:textId="03341510"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1902</w:t>
            </w:r>
          </w:p>
        </w:tc>
        <w:tc>
          <w:tcPr>
            <w:tcW w:w="709" w:type="dxa"/>
            <w:vAlign w:val="center"/>
          </w:tcPr>
          <w:p w14:paraId="4DBEA1BF" w14:textId="20E11EE7"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tcPr>
          <w:p w14:paraId="7A9E8462" w14:textId="6AE163DD"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oranica </w:t>
            </w:r>
          </w:p>
        </w:tc>
        <w:tc>
          <w:tcPr>
            <w:tcW w:w="1843" w:type="dxa"/>
            <w:vAlign w:val="center"/>
          </w:tcPr>
          <w:p w14:paraId="09ECB818"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2.500,00</w:t>
            </w:r>
          </w:p>
          <w:p w14:paraId="2E498BAE" w14:textId="3745D2BA"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(331.81)</w:t>
            </w:r>
          </w:p>
        </w:tc>
      </w:tr>
      <w:tr w:rsidR="005800C2" w:rsidRPr="00C06F39" w14:paraId="2FFFDA63" w14:textId="77777777" w:rsidTr="00CD27AF">
        <w:tc>
          <w:tcPr>
            <w:tcW w:w="704" w:type="dxa"/>
            <w:vAlign w:val="center"/>
          </w:tcPr>
          <w:p w14:paraId="3B0A85AE" w14:textId="5BCA00FF"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5.</w:t>
            </w:r>
          </w:p>
        </w:tc>
        <w:tc>
          <w:tcPr>
            <w:tcW w:w="1134" w:type="dxa"/>
            <w:vAlign w:val="center"/>
          </w:tcPr>
          <w:p w14:paraId="37636BDA" w14:textId="0E912406"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3656</w:t>
            </w:r>
          </w:p>
        </w:tc>
        <w:tc>
          <w:tcPr>
            <w:tcW w:w="1134" w:type="dxa"/>
            <w:vAlign w:val="center"/>
          </w:tcPr>
          <w:p w14:paraId="1DB737AF" w14:textId="58FC8594"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3B9BF89F" w14:textId="648BCB3F"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2188</w:t>
            </w:r>
          </w:p>
        </w:tc>
        <w:tc>
          <w:tcPr>
            <w:tcW w:w="709" w:type="dxa"/>
            <w:vAlign w:val="center"/>
          </w:tcPr>
          <w:p w14:paraId="3BEC4299" w14:textId="69186331"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1/1</w:t>
            </w:r>
          </w:p>
        </w:tc>
        <w:tc>
          <w:tcPr>
            <w:tcW w:w="1984" w:type="dxa"/>
            <w:vAlign w:val="center"/>
          </w:tcPr>
          <w:p w14:paraId="699DAFF2" w14:textId="47187ABD"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oranica </w:t>
            </w:r>
          </w:p>
        </w:tc>
        <w:tc>
          <w:tcPr>
            <w:tcW w:w="1843" w:type="dxa"/>
            <w:vAlign w:val="center"/>
          </w:tcPr>
          <w:p w14:paraId="20E10B5C"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6.500,00</w:t>
            </w:r>
          </w:p>
          <w:p w14:paraId="6173BBFE" w14:textId="0ABC27DF"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(862,70)</w:t>
            </w:r>
          </w:p>
        </w:tc>
      </w:tr>
      <w:tr w:rsidR="005800C2" w:rsidRPr="00C06F39" w14:paraId="17869379" w14:textId="77777777" w:rsidTr="00CD27AF">
        <w:tc>
          <w:tcPr>
            <w:tcW w:w="704" w:type="dxa"/>
            <w:vAlign w:val="center"/>
          </w:tcPr>
          <w:p w14:paraId="7E60337D" w14:textId="1017D5AC"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6.</w:t>
            </w:r>
          </w:p>
        </w:tc>
        <w:tc>
          <w:tcPr>
            <w:tcW w:w="1134" w:type="dxa"/>
            <w:vAlign w:val="center"/>
          </w:tcPr>
          <w:p w14:paraId="72A5568F" w14:textId="67D731E2"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7940/1</w:t>
            </w:r>
          </w:p>
        </w:tc>
        <w:tc>
          <w:tcPr>
            <w:tcW w:w="1134" w:type="dxa"/>
            <w:vAlign w:val="center"/>
          </w:tcPr>
          <w:p w14:paraId="4BA44EFA" w14:textId="3763B7F0"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0803E247" w14:textId="66BCA66D"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1875</w:t>
            </w:r>
          </w:p>
        </w:tc>
        <w:tc>
          <w:tcPr>
            <w:tcW w:w="709" w:type="dxa"/>
            <w:vAlign w:val="center"/>
          </w:tcPr>
          <w:p w14:paraId="738C9D64" w14:textId="28ED99DC"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3/4</w:t>
            </w:r>
          </w:p>
        </w:tc>
        <w:tc>
          <w:tcPr>
            <w:tcW w:w="1984" w:type="dxa"/>
            <w:vAlign w:val="center"/>
          </w:tcPr>
          <w:p w14:paraId="180C6B81" w14:textId="5FAC5F7E"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oranica </w:t>
            </w:r>
          </w:p>
        </w:tc>
        <w:tc>
          <w:tcPr>
            <w:tcW w:w="1843" w:type="dxa"/>
            <w:vAlign w:val="center"/>
          </w:tcPr>
          <w:p w14:paraId="42E59191"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3.600,00</w:t>
            </w:r>
          </w:p>
          <w:p w14:paraId="2F84DFB3" w14:textId="36688046"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(477,80)</w:t>
            </w:r>
          </w:p>
        </w:tc>
      </w:tr>
      <w:tr w:rsidR="005800C2" w:rsidRPr="00C06F39" w14:paraId="743A64B8" w14:textId="77777777" w:rsidTr="00CD27AF">
        <w:tc>
          <w:tcPr>
            <w:tcW w:w="704" w:type="dxa"/>
            <w:vAlign w:val="center"/>
          </w:tcPr>
          <w:p w14:paraId="18C0BE5B" w14:textId="7EF7437C"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lastRenderedPageBreak/>
              <w:t>7.</w:t>
            </w:r>
          </w:p>
        </w:tc>
        <w:tc>
          <w:tcPr>
            <w:tcW w:w="1134" w:type="dxa"/>
            <w:vAlign w:val="center"/>
          </w:tcPr>
          <w:p w14:paraId="4D9F4F4C" w14:textId="45A18AEF"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7941/1</w:t>
            </w:r>
          </w:p>
        </w:tc>
        <w:tc>
          <w:tcPr>
            <w:tcW w:w="1134" w:type="dxa"/>
            <w:vAlign w:val="center"/>
          </w:tcPr>
          <w:p w14:paraId="35537A0F" w14:textId="5D443096"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64B0006B" w14:textId="5116C444"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585</w:t>
            </w:r>
          </w:p>
        </w:tc>
        <w:tc>
          <w:tcPr>
            <w:tcW w:w="709" w:type="dxa"/>
            <w:vAlign w:val="center"/>
          </w:tcPr>
          <w:p w14:paraId="48FB3908" w14:textId="5989D79B"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3/4</w:t>
            </w:r>
          </w:p>
        </w:tc>
        <w:tc>
          <w:tcPr>
            <w:tcW w:w="1984" w:type="dxa"/>
            <w:vAlign w:val="center"/>
          </w:tcPr>
          <w:p w14:paraId="4F0CF7FD" w14:textId="6D5139EB"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livada </w:t>
            </w:r>
          </w:p>
        </w:tc>
        <w:tc>
          <w:tcPr>
            <w:tcW w:w="1843" w:type="dxa"/>
            <w:vAlign w:val="center"/>
          </w:tcPr>
          <w:p w14:paraId="4578E139"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800,00</w:t>
            </w:r>
          </w:p>
          <w:p w14:paraId="3F928D10" w14:textId="4DB07B73"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(106,18)</w:t>
            </w:r>
          </w:p>
        </w:tc>
      </w:tr>
      <w:tr w:rsidR="005800C2" w:rsidRPr="00C06F39" w14:paraId="2B21E4D7" w14:textId="77777777" w:rsidTr="00CD27AF">
        <w:tc>
          <w:tcPr>
            <w:tcW w:w="704" w:type="dxa"/>
            <w:vAlign w:val="center"/>
          </w:tcPr>
          <w:p w14:paraId="2A3C126A" w14:textId="42CF6A52"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8.</w:t>
            </w:r>
          </w:p>
        </w:tc>
        <w:tc>
          <w:tcPr>
            <w:tcW w:w="1134" w:type="dxa"/>
            <w:vAlign w:val="center"/>
          </w:tcPr>
          <w:p w14:paraId="0F84395F" w14:textId="615BD8E0"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2934</w:t>
            </w:r>
          </w:p>
        </w:tc>
        <w:tc>
          <w:tcPr>
            <w:tcW w:w="1134" w:type="dxa"/>
            <w:vAlign w:val="center"/>
          </w:tcPr>
          <w:p w14:paraId="5D9B2E12" w14:textId="1AAAFCA9"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73F0A1A4" w14:textId="760315FA"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480</w:t>
            </w:r>
          </w:p>
        </w:tc>
        <w:tc>
          <w:tcPr>
            <w:tcW w:w="709" w:type="dxa"/>
            <w:vAlign w:val="center"/>
          </w:tcPr>
          <w:p w14:paraId="51FED274" w14:textId="70010BBE"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7175F8CD" w14:textId="76C2941D"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livada </w:t>
            </w:r>
          </w:p>
        </w:tc>
        <w:tc>
          <w:tcPr>
            <w:tcW w:w="1843" w:type="dxa"/>
            <w:vAlign w:val="center"/>
          </w:tcPr>
          <w:p w14:paraId="7B05B946"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400,00</w:t>
            </w:r>
          </w:p>
          <w:p w14:paraId="55D6C3C9" w14:textId="357FDA43"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(53,09)</w:t>
            </w:r>
          </w:p>
        </w:tc>
      </w:tr>
      <w:tr w:rsidR="005800C2" w:rsidRPr="00C06F39" w14:paraId="30399F58" w14:textId="77777777" w:rsidTr="00CD27AF">
        <w:tc>
          <w:tcPr>
            <w:tcW w:w="704" w:type="dxa"/>
            <w:vAlign w:val="center"/>
          </w:tcPr>
          <w:p w14:paraId="1AD9BE7E" w14:textId="1C7E1DF7"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9.</w:t>
            </w:r>
          </w:p>
        </w:tc>
        <w:tc>
          <w:tcPr>
            <w:tcW w:w="1134" w:type="dxa"/>
            <w:vAlign w:val="center"/>
          </w:tcPr>
          <w:p w14:paraId="47780E4A" w14:textId="1B9BF25A"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2949</w:t>
            </w:r>
          </w:p>
        </w:tc>
        <w:tc>
          <w:tcPr>
            <w:tcW w:w="1134" w:type="dxa"/>
            <w:vAlign w:val="center"/>
          </w:tcPr>
          <w:p w14:paraId="2E6DA1FE" w14:textId="502244AC"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7E2F7618" w14:textId="2FF3566E"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631</w:t>
            </w:r>
          </w:p>
        </w:tc>
        <w:tc>
          <w:tcPr>
            <w:tcW w:w="709" w:type="dxa"/>
            <w:vAlign w:val="center"/>
          </w:tcPr>
          <w:p w14:paraId="25BB9570" w14:textId="26E44BEC"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7DD28527" w14:textId="51999E22"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voćnjak </w:t>
            </w:r>
          </w:p>
        </w:tc>
        <w:tc>
          <w:tcPr>
            <w:tcW w:w="1843" w:type="dxa"/>
            <w:vAlign w:val="center"/>
          </w:tcPr>
          <w:p w14:paraId="601B5C37"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500,00</w:t>
            </w:r>
          </w:p>
          <w:p w14:paraId="104B34EA" w14:textId="219AE168"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(66,36)</w:t>
            </w:r>
          </w:p>
        </w:tc>
      </w:tr>
      <w:tr w:rsidR="005800C2" w:rsidRPr="00C06F39" w14:paraId="005F21A2" w14:textId="77777777" w:rsidTr="00CD27AF">
        <w:tc>
          <w:tcPr>
            <w:tcW w:w="704" w:type="dxa"/>
            <w:vAlign w:val="center"/>
          </w:tcPr>
          <w:p w14:paraId="7690D816" w14:textId="7E315B17"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10.</w:t>
            </w:r>
          </w:p>
        </w:tc>
        <w:tc>
          <w:tcPr>
            <w:tcW w:w="1134" w:type="dxa"/>
            <w:vAlign w:val="center"/>
          </w:tcPr>
          <w:p w14:paraId="31953E92" w14:textId="48AD2C87"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2967</w:t>
            </w:r>
          </w:p>
        </w:tc>
        <w:tc>
          <w:tcPr>
            <w:tcW w:w="1134" w:type="dxa"/>
            <w:vAlign w:val="center"/>
          </w:tcPr>
          <w:p w14:paraId="2DBECACA" w14:textId="2578B749"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61E61C4F" w14:textId="0265C774"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4453</w:t>
            </w:r>
          </w:p>
        </w:tc>
        <w:tc>
          <w:tcPr>
            <w:tcW w:w="709" w:type="dxa"/>
            <w:vAlign w:val="center"/>
          </w:tcPr>
          <w:p w14:paraId="21CFB403" w14:textId="42C40DE6"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53D8F231" w14:textId="7957AF7E"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dvorište i oranica </w:t>
            </w:r>
          </w:p>
        </w:tc>
        <w:tc>
          <w:tcPr>
            <w:tcW w:w="1843" w:type="dxa"/>
            <w:vAlign w:val="center"/>
          </w:tcPr>
          <w:p w14:paraId="4371A68D"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2.700,00</w:t>
            </w:r>
          </w:p>
          <w:p w14:paraId="44D0266E" w14:textId="1EB7F6AB"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(358,35)</w:t>
            </w:r>
          </w:p>
        </w:tc>
      </w:tr>
      <w:tr w:rsidR="005800C2" w:rsidRPr="00C06F39" w14:paraId="021E4142" w14:textId="77777777" w:rsidTr="00CD27AF">
        <w:tc>
          <w:tcPr>
            <w:tcW w:w="704" w:type="dxa"/>
            <w:vAlign w:val="center"/>
          </w:tcPr>
          <w:p w14:paraId="5F80FAEE" w14:textId="62233B25"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11.</w:t>
            </w:r>
          </w:p>
        </w:tc>
        <w:tc>
          <w:tcPr>
            <w:tcW w:w="1134" w:type="dxa"/>
            <w:vAlign w:val="center"/>
          </w:tcPr>
          <w:p w14:paraId="3E96DFAB" w14:textId="5D77B074"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8417</w:t>
            </w:r>
          </w:p>
        </w:tc>
        <w:tc>
          <w:tcPr>
            <w:tcW w:w="1134" w:type="dxa"/>
            <w:vAlign w:val="center"/>
          </w:tcPr>
          <w:p w14:paraId="722773AB" w14:textId="7CC06552"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16B5A268" w14:textId="3E8E04A0"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5619</w:t>
            </w:r>
          </w:p>
        </w:tc>
        <w:tc>
          <w:tcPr>
            <w:tcW w:w="709" w:type="dxa"/>
            <w:vAlign w:val="center"/>
          </w:tcPr>
          <w:p w14:paraId="34EDD081" w14:textId="53CC0E0C"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1/6</w:t>
            </w:r>
          </w:p>
        </w:tc>
        <w:tc>
          <w:tcPr>
            <w:tcW w:w="1984" w:type="dxa"/>
            <w:vAlign w:val="center"/>
          </w:tcPr>
          <w:p w14:paraId="51243ADC" w14:textId="347ECF83"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livada </w:t>
            </w:r>
          </w:p>
        </w:tc>
        <w:tc>
          <w:tcPr>
            <w:tcW w:w="1843" w:type="dxa"/>
            <w:vAlign w:val="center"/>
          </w:tcPr>
          <w:p w14:paraId="257DBD92" w14:textId="77777777" w:rsidR="005800C2" w:rsidRPr="00290C4A" w:rsidRDefault="005800C2" w:rsidP="00D361A4">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2.600,00</w:t>
            </w:r>
          </w:p>
          <w:p w14:paraId="75F2E3E8" w14:textId="6C5BB9D1" w:rsidR="00D361A4" w:rsidRPr="00290C4A" w:rsidRDefault="00D361A4" w:rsidP="00D361A4">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w:t>
            </w:r>
            <w:r w:rsidR="00072B8B">
              <w:rPr>
                <w:rFonts w:ascii="Arial" w:eastAsia="Times New Roman" w:hAnsi="Arial" w:cs="Arial"/>
                <w:b/>
                <w:bCs/>
                <w:sz w:val="24"/>
                <w:szCs w:val="24"/>
                <w:lang w:eastAsia="hr-HR"/>
              </w:rPr>
              <w:t>4</w:t>
            </w:r>
            <w:r w:rsidRPr="00290C4A">
              <w:rPr>
                <w:rFonts w:ascii="Arial" w:eastAsia="Times New Roman" w:hAnsi="Arial" w:cs="Arial"/>
                <w:b/>
                <w:bCs/>
                <w:sz w:val="24"/>
                <w:szCs w:val="24"/>
                <w:lang w:eastAsia="hr-HR"/>
              </w:rPr>
              <w:t>5,08)</w:t>
            </w:r>
          </w:p>
        </w:tc>
      </w:tr>
      <w:tr w:rsidR="005800C2" w:rsidRPr="00C06F39" w14:paraId="62AE13AE" w14:textId="77777777" w:rsidTr="00CD27AF">
        <w:tc>
          <w:tcPr>
            <w:tcW w:w="704" w:type="dxa"/>
            <w:vAlign w:val="center"/>
          </w:tcPr>
          <w:p w14:paraId="4274BD74" w14:textId="4E4CF914"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134" w:type="dxa"/>
            <w:vAlign w:val="center"/>
          </w:tcPr>
          <w:p w14:paraId="157923B5" w14:textId="53B93CD6"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7528</w:t>
            </w:r>
          </w:p>
        </w:tc>
        <w:tc>
          <w:tcPr>
            <w:tcW w:w="1134" w:type="dxa"/>
            <w:vAlign w:val="center"/>
          </w:tcPr>
          <w:p w14:paraId="1394D6BF" w14:textId="0C9C56D0"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173745FB" w14:textId="35785F01"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2419</w:t>
            </w:r>
          </w:p>
        </w:tc>
        <w:tc>
          <w:tcPr>
            <w:tcW w:w="709" w:type="dxa"/>
            <w:vAlign w:val="center"/>
          </w:tcPr>
          <w:p w14:paraId="3E846482" w14:textId="612C405E"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tcPr>
          <w:p w14:paraId="78109D26" w14:textId="10E2B460"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oranica</w:t>
            </w:r>
          </w:p>
        </w:tc>
        <w:tc>
          <w:tcPr>
            <w:tcW w:w="1843" w:type="dxa"/>
            <w:vAlign w:val="center"/>
          </w:tcPr>
          <w:p w14:paraId="18DDA3CD"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2.900,00</w:t>
            </w:r>
          </w:p>
          <w:p w14:paraId="3069B769" w14:textId="60035643"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(384</w:t>
            </w:r>
            <w:r w:rsidR="003E423A">
              <w:rPr>
                <w:rFonts w:ascii="Arial" w:eastAsia="Times New Roman" w:hAnsi="Arial" w:cs="Arial"/>
                <w:b/>
                <w:bCs/>
                <w:sz w:val="24"/>
                <w:szCs w:val="24"/>
                <w:lang w:eastAsia="hr-HR"/>
              </w:rPr>
              <w:t>,</w:t>
            </w:r>
            <w:r w:rsidRPr="00290C4A">
              <w:rPr>
                <w:rFonts w:ascii="Arial" w:eastAsia="Times New Roman" w:hAnsi="Arial" w:cs="Arial"/>
                <w:b/>
                <w:bCs/>
                <w:sz w:val="24"/>
                <w:szCs w:val="24"/>
                <w:lang w:eastAsia="hr-HR"/>
              </w:rPr>
              <w:t>90)</w:t>
            </w:r>
          </w:p>
        </w:tc>
      </w:tr>
      <w:tr w:rsidR="005800C2" w:rsidRPr="00C06F39" w14:paraId="4887A44B" w14:textId="77777777" w:rsidTr="00CD27AF">
        <w:tc>
          <w:tcPr>
            <w:tcW w:w="704" w:type="dxa"/>
            <w:vAlign w:val="center"/>
          </w:tcPr>
          <w:p w14:paraId="55EF00D6" w14:textId="20C963E6"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13.</w:t>
            </w:r>
          </w:p>
        </w:tc>
        <w:tc>
          <w:tcPr>
            <w:tcW w:w="1134" w:type="dxa"/>
            <w:vAlign w:val="center"/>
          </w:tcPr>
          <w:p w14:paraId="4AE3DED2" w14:textId="045FD0C3"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7526</w:t>
            </w:r>
          </w:p>
        </w:tc>
        <w:tc>
          <w:tcPr>
            <w:tcW w:w="1134" w:type="dxa"/>
            <w:vAlign w:val="center"/>
          </w:tcPr>
          <w:p w14:paraId="4CFFFA6B" w14:textId="7CD6B1F4"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7C0E45A8" w14:textId="7CCBBA49"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121</w:t>
            </w:r>
          </w:p>
        </w:tc>
        <w:tc>
          <w:tcPr>
            <w:tcW w:w="709" w:type="dxa"/>
            <w:vAlign w:val="center"/>
          </w:tcPr>
          <w:p w14:paraId="4A932967" w14:textId="0636CBDB"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tcPr>
          <w:p w14:paraId="0AA83980" w14:textId="67E48BAC"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zgrada i pašnjak </w:t>
            </w:r>
          </w:p>
        </w:tc>
        <w:tc>
          <w:tcPr>
            <w:tcW w:w="1843" w:type="dxa"/>
            <w:vAlign w:val="center"/>
          </w:tcPr>
          <w:p w14:paraId="0186588C"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400,00</w:t>
            </w:r>
          </w:p>
          <w:p w14:paraId="72B2983F" w14:textId="7F869EF2"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(53,09)</w:t>
            </w:r>
          </w:p>
        </w:tc>
      </w:tr>
      <w:tr w:rsidR="005800C2" w:rsidRPr="00C06F39" w14:paraId="44EE92D6" w14:textId="77777777" w:rsidTr="00CD27AF">
        <w:tc>
          <w:tcPr>
            <w:tcW w:w="704" w:type="dxa"/>
            <w:vAlign w:val="center"/>
          </w:tcPr>
          <w:p w14:paraId="42CE972F" w14:textId="0572B130"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134" w:type="dxa"/>
            <w:vAlign w:val="center"/>
          </w:tcPr>
          <w:p w14:paraId="36E7CA04" w14:textId="6AD87558"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7589</w:t>
            </w:r>
          </w:p>
        </w:tc>
        <w:tc>
          <w:tcPr>
            <w:tcW w:w="1134" w:type="dxa"/>
            <w:vAlign w:val="center"/>
          </w:tcPr>
          <w:p w14:paraId="0A8AC683" w14:textId="68C45C22"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38EB5D04" w14:textId="633CA5D3"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92</w:t>
            </w:r>
          </w:p>
        </w:tc>
        <w:tc>
          <w:tcPr>
            <w:tcW w:w="709" w:type="dxa"/>
            <w:vAlign w:val="center"/>
          </w:tcPr>
          <w:p w14:paraId="385C2B36" w14:textId="4809713B"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tcPr>
          <w:p w14:paraId="42F27868" w14:textId="3A8C0FCD"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pašnjak </w:t>
            </w:r>
          </w:p>
        </w:tc>
        <w:tc>
          <w:tcPr>
            <w:tcW w:w="1843" w:type="dxa"/>
            <w:vAlign w:val="center"/>
          </w:tcPr>
          <w:p w14:paraId="2F282C83"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100,00</w:t>
            </w:r>
          </w:p>
          <w:p w14:paraId="6B01F3B0" w14:textId="044126DF"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(13,27)</w:t>
            </w:r>
          </w:p>
        </w:tc>
      </w:tr>
      <w:tr w:rsidR="005800C2" w:rsidRPr="00C06F39" w14:paraId="62107C6E" w14:textId="77777777" w:rsidTr="00CD27AF">
        <w:tc>
          <w:tcPr>
            <w:tcW w:w="704" w:type="dxa"/>
            <w:vAlign w:val="center"/>
          </w:tcPr>
          <w:p w14:paraId="21C1DC6B" w14:textId="770CB787"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15.</w:t>
            </w:r>
          </w:p>
        </w:tc>
        <w:tc>
          <w:tcPr>
            <w:tcW w:w="1134" w:type="dxa"/>
            <w:vAlign w:val="center"/>
          </w:tcPr>
          <w:p w14:paraId="5FAB15BC" w14:textId="0D1AAD21"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7586</w:t>
            </w:r>
          </w:p>
        </w:tc>
        <w:tc>
          <w:tcPr>
            <w:tcW w:w="1134" w:type="dxa"/>
            <w:vAlign w:val="center"/>
          </w:tcPr>
          <w:p w14:paraId="2531CBF1" w14:textId="799D23F6"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679EDDA7" w14:textId="4E346A7E"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76</w:t>
            </w:r>
          </w:p>
        </w:tc>
        <w:tc>
          <w:tcPr>
            <w:tcW w:w="709" w:type="dxa"/>
            <w:vAlign w:val="center"/>
          </w:tcPr>
          <w:p w14:paraId="54AA41A2" w14:textId="4EC7A9ED"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tcPr>
          <w:p w14:paraId="22A4C842" w14:textId="0153235C"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voćnjak</w:t>
            </w:r>
          </w:p>
        </w:tc>
        <w:tc>
          <w:tcPr>
            <w:tcW w:w="1843" w:type="dxa"/>
            <w:vAlign w:val="center"/>
          </w:tcPr>
          <w:p w14:paraId="1CBA5265"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100,00</w:t>
            </w:r>
          </w:p>
          <w:p w14:paraId="26A34EBD" w14:textId="36795598"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(13,27)</w:t>
            </w:r>
          </w:p>
        </w:tc>
      </w:tr>
      <w:tr w:rsidR="005800C2" w:rsidRPr="00C06F39" w14:paraId="5A359C08" w14:textId="77777777" w:rsidTr="00CD27AF">
        <w:tc>
          <w:tcPr>
            <w:tcW w:w="704" w:type="dxa"/>
            <w:vAlign w:val="center"/>
          </w:tcPr>
          <w:p w14:paraId="49049D93" w14:textId="1E7FD7E7"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16.</w:t>
            </w:r>
          </w:p>
        </w:tc>
        <w:tc>
          <w:tcPr>
            <w:tcW w:w="1134" w:type="dxa"/>
            <w:vAlign w:val="center"/>
          </w:tcPr>
          <w:p w14:paraId="2B6EC4D0" w14:textId="53707DB7"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7578</w:t>
            </w:r>
          </w:p>
        </w:tc>
        <w:tc>
          <w:tcPr>
            <w:tcW w:w="1134" w:type="dxa"/>
            <w:vAlign w:val="center"/>
          </w:tcPr>
          <w:p w14:paraId="511DF375" w14:textId="7BFB3CC0"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5987C7C0" w14:textId="376C7C8B"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409</w:t>
            </w:r>
          </w:p>
        </w:tc>
        <w:tc>
          <w:tcPr>
            <w:tcW w:w="709" w:type="dxa"/>
            <w:vAlign w:val="center"/>
          </w:tcPr>
          <w:p w14:paraId="4906F7B4" w14:textId="43C7025B"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tcPr>
          <w:p w14:paraId="2B597DE6" w14:textId="6A4E107C"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pašnjak</w:t>
            </w:r>
          </w:p>
        </w:tc>
        <w:tc>
          <w:tcPr>
            <w:tcW w:w="1843" w:type="dxa"/>
            <w:vAlign w:val="center"/>
          </w:tcPr>
          <w:p w14:paraId="0521E8AB"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600,00</w:t>
            </w:r>
          </w:p>
          <w:p w14:paraId="233F9B4D" w14:textId="0D5308F9"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(79,63)</w:t>
            </w:r>
          </w:p>
        </w:tc>
      </w:tr>
      <w:tr w:rsidR="005800C2" w:rsidRPr="00C06F39" w14:paraId="3954EA97" w14:textId="77777777" w:rsidTr="00CD27AF">
        <w:tc>
          <w:tcPr>
            <w:tcW w:w="704" w:type="dxa"/>
            <w:vAlign w:val="center"/>
          </w:tcPr>
          <w:p w14:paraId="226F53B7" w14:textId="1BADC4DB"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17.</w:t>
            </w:r>
          </w:p>
        </w:tc>
        <w:tc>
          <w:tcPr>
            <w:tcW w:w="1134" w:type="dxa"/>
            <w:vAlign w:val="center"/>
          </w:tcPr>
          <w:p w14:paraId="1D8A0CDB" w14:textId="2DEE8E0A"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757</w:t>
            </w:r>
            <w:r>
              <w:rPr>
                <w:rFonts w:ascii="Arial" w:eastAsia="Times New Roman" w:hAnsi="Arial" w:cs="Arial"/>
                <w:b/>
                <w:bCs/>
                <w:sz w:val="24"/>
                <w:szCs w:val="24"/>
                <w:lang w:eastAsia="hr-HR"/>
              </w:rPr>
              <w:t>4</w:t>
            </w:r>
          </w:p>
        </w:tc>
        <w:tc>
          <w:tcPr>
            <w:tcW w:w="1134" w:type="dxa"/>
            <w:vAlign w:val="center"/>
          </w:tcPr>
          <w:p w14:paraId="23EB6049" w14:textId="432A3AF9"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2BE5EAEC" w14:textId="397F11D0"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92</w:t>
            </w:r>
          </w:p>
        </w:tc>
        <w:tc>
          <w:tcPr>
            <w:tcW w:w="709" w:type="dxa"/>
            <w:vAlign w:val="center"/>
          </w:tcPr>
          <w:p w14:paraId="2E722A70" w14:textId="3607FE95"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tcPr>
          <w:p w14:paraId="6CD2E832" w14:textId="2BEDFAC6"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voćnjak</w:t>
            </w:r>
          </w:p>
        </w:tc>
        <w:tc>
          <w:tcPr>
            <w:tcW w:w="1843" w:type="dxa"/>
            <w:vAlign w:val="center"/>
          </w:tcPr>
          <w:p w14:paraId="274DFA50"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100,00</w:t>
            </w:r>
          </w:p>
          <w:p w14:paraId="7222BA60" w14:textId="0DC7A1D9"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(13,27)</w:t>
            </w:r>
          </w:p>
        </w:tc>
      </w:tr>
      <w:tr w:rsidR="005800C2" w:rsidRPr="00C06F39" w14:paraId="655AC9C6" w14:textId="77777777" w:rsidTr="00CD27AF">
        <w:tc>
          <w:tcPr>
            <w:tcW w:w="704" w:type="dxa"/>
            <w:vAlign w:val="center"/>
          </w:tcPr>
          <w:p w14:paraId="6CC6F85F" w14:textId="64842575"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18.</w:t>
            </w:r>
          </w:p>
        </w:tc>
        <w:tc>
          <w:tcPr>
            <w:tcW w:w="1134" w:type="dxa"/>
            <w:vAlign w:val="center"/>
          </w:tcPr>
          <w:p w14:paraId="4BF9AEED" w14:textId="458E9067"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7573</w:t>
            </w:r>
          </w:p>
        </w:tc>
        <w:tc>
          <w:tcPr>
            <w:tcW w:w="1134" w:type="dxa"/>
            <w:vAlign w:val="center"/>
          </w:tcPr>
          <w:p w14:paraId="2833589D" w14:textId="1D0886F9"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39F88F9C" w14:textId="750240BD"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485</w:t>
            </w:r>
          </w:p>
        </w:tc>
        <w:tc>
          <w:tcPr>
            <w:tcW w:w="709" w:type="dxa"/>
            <w:vAlign w:val="center"/>
          </w:tcPr>
          <w:p w14:paraId="0FAA2892" w14:textId="13078F4D"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tcPr>
          <w:p w14:paraId="0DE314CD" w14:textId="7A98A258"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voćnjak</w:t>
            </w:r>
          </w:p>
        </w:tc>
        <w:tc>
          <w:tcPr>
            <w:tcW w:w="1843" w:type="dxa"/>
            <w:vAlign w:val="center"/>
          </w:tcPr>
          <w:p w14:paraId="03BE05E2"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700,00</w:t>
            </w:r>
          </w:p>
          <w:p w14:paraId="5BA1B2F2" w14:textId="5052AFB9"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(92,91)</w:t>
            </w:r>
          </w:p>
        </w:tc>
      </w:tr>
      <w:tr w:rsidR="005800C2" w:rsidRPr="00C06F39" w14:paraId="101352A9" w14:textId="77777777" w:rsidTr="00CD27AF">
        <w:tc>
          <w:tcPr>
            <w:tcW w:w="704" w:type="dxa"/>
            <w:vAlign w:val="center"/>
          </w:tcPr>
          <w:p w14:paraId="464BA2DB" w14:textId="7603A503"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19.</w:t>
            </w:r>
          </w:p>
        </w:tc>
        <w:tc>
          <w:tcPr>
            <w:tcW w:w="1134" w:type="dxa"/>
            <w:vAlign w:val="center"/>
          </w:tcPr>
          <w:p w14:paraId="76D9BDD3" w14:textId="094689E6"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7529</w:t>
            </w:r>
          </w:p>
        </w:tc>
        <w:tc>
          <w:tcPr>
            <w:tcW w:w="1134" w:type="dxa"/>
            <w:vAlign w:val="center"/>
          </w:tcPr>
          <w:p w14:paraId="5EB37822" w14:textId="7D890029"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633512B3" w14:textId="23B35E3D"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1382</w:t>
            </w:r>
          </w:p>
        </w:tc>
        <w:tc>
          <w:tcPr>
            <w:tcW w:w="709" w:type="dxa"/>
            <w:vAlign w:val="center"/>
          </w:tcPr>
          <w:p w14:paraId="061B58AA" w14:textId="69C77E4A"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tcPr>
          <w:p w14:paraId="62252575" w14:textId="25DD4F18"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livada</w:t>
            </w:r>
          </w:p>
        </w:tc>
        <w:tc>
          <w:tcPr>
            <w:tcW w:w="1843" w:type="dxa"/>
            <w:vAlign w:val="center"/>
          </w:tcPr>
          <w:p w14:paraId="2DF8724C"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1.500,00</w:t>
            </w:r>
          </w:p>
          <w:p w14:paraId="461AE015" w14:textId="21E26D39"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(199,08)</w:t>
            </w:r>
          </w:p>
        </w:tc>
      </w:tr>
      <w:tr w:rsidR="005800C2" w:rsidRPr="00C06F39" w14:paraId="21CA747B" w14:textId="77777777" w:rsidTr="00CD27AF">
        <w:tc>
          <w:tcPr>
            <w:tcW w:w="704" w:type="dxa"/>
            <w:vAlign w:val="center"/>
          </w:tcPr>
          <w:p w14:paraId="2F642C1F" w14:textId="198A604E" w:rsidR="005800C2" w:rsidRDefault="005800C2" w:rsidP="00457EA9">
            <w:pPr>
              <w:jc w:val="center"/>
              <w:rPr>
                <w:rFonts w:ascii="Arial" w:eastAsia="Times New Roman" w:hAnsi="Arial" w:cs="Arial"/>
                <w:sz w:val="24"/>
                <w:szCs w:val="24"/>
                <w:lang w:eastAsia="hr-HR"/>
              </w:rPr>
            </w:pPr>
            <w:r>
              <w:rPr>
                <w:rFonts w:ascii="Arial" w:eastAsia="Times New Roman" w:hAnsi="Arial" w:cs="Arial"/>
                <w:sz w:val="24"/>
                <w:szCs w:val="24"/>
                <w:lang w:eastAsia="hr-HR"/>
              </w:rPr>
              <w:t>20.</w:t>
            </w:r>
          </w:p>
        </w:tc>
        <w:tc>
          <w:tcPr>
            <w:tcW w:w="1134" w:type="dxa"/>
            <w:vAlign w:val="center"/>
          </w:tcPr>
          <w:p w14:paraId="2BF9C977" w14:textId="72250528"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7588</w:t>
            </w:r>
          </w:p>
        </w:tc>
        <w:tc>
          <w:tcPr>
            <w:tcW w:w="1134" w:type="dxa"/>
            <w:vAlign w:val="center"/>
          </w:tcPr>
          <w:p w14:paraId="30FD6C7E" w14:textId="7C31178D"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7E99DB91" w14:textId="49626BCA"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273</w:t>
            </w:r>
          </w:p>
        </w:tc>
        <w:tc>
          <w:tcPr>
            <w:tcW w:w="709" w:type="dxa"/>
            <w:vAlign w:val="center"/>
          </w:tcPr>
          <w:p w14:paraId="6F8937F8" w14:textId="72F95D3F"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tcPr>
          <w:p w14:paraId="7E350D51" w14:textId="6FE71313"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vinograd</w:t>
            </w:r>
          </w:p>
        </w:tc>
        <w:tc>
          <w:tcPr>
            <w:tcW w:w="1843" w:type="dxa"/>
            <w:vAlign w:val="center"/>
          </w:tcPr>
          <w:p w14:paraId="353C69D6"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400,00</w:t>
            </w:r>
          </w:p>
          <w:p w14:paraId="544CCFBD" w14:textId="5495D51A"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(53,09)</w:t>
            </w:r>
          </w:p>
        </w:tc>
      </w:tr>
      <w:tr w:rsidR="005800C2" w:rsidRPr="00C06F39" w14:paraId="0A983AF3" w14:textId="77777777" w:rsidTr="00CD27AF">
        <w:tc>
          <w:tcPr>
            <w:tcW w:w="704" w:type="dxa"/>
            <w:vAlign w:val="center"/>
          </w:tcPr>
          <w:p w14:paraId="07429A65" w14:textId="5F34483D" w:rsidR="005800C2" w:rsidRDefault="005800C2" w:rsidP="00457EA9">
            <w:pPr>
              <w:jc w:val="center"/>
              <w:rPr>
                <w:rFonts w:ascii="Arial" w:eastAsia="Times New Roman" w:hAnsi="Arial" w:cs="Arial"/>
                <w:sz w:val="24"/>
                <w:szCs w:val="24"/>
                <w:lang w:eastAsia="hr-HR"/>
              </w:rPr>
            </w:pPr>
            <w:r>
              <w:rPr>
                <w:rFonts w:ascii="Arial" w:eastAsia="Times New Roman" w:hAnsi="Arial" w:cs="Arial"/>
                <w:sz w:val="24"/>
                <w:szCs w:val="24"/>
                <w:lang w:eastAsia="hr-HR"/>
              </w:rPr>
              <w:t>21.</w:t>
            </w:r>
          </w:p>
        </w:tc>
        <w:tc>
          <w:tcPr>
            <w:tcW w:w="1134" w:type="dxa"/>
            <w:vAlign w:val="center"/>
          </w:tcPr>
          <w:p w14:paraId="69235A2F" w14:textId="1143D01D"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7572</w:t>
            </w:r>
          </w:p>
        </w:tc>
        <w:tc>
          <w:tcPr>
            <w:tcW w:w="1134" w:type="dxa"/>
            <w:vAlign w:val="center"/>
          </w:tcPr>
          <w:p w14:paraId="2129C9E5" w14:textId="722E4510"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6BABF11A" w14:textId="447C85D5"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1511</w:t>
            </w:r>
          </w:p>
        </w:tc>
        <w:tc>
          <w:tcPr>
            <w:tcW w:w="709" w:type="dxa"/>
            <w:vAlign w:val="center"/>
          </w:tcPr>
          <w:p w14:paraId="3E4D604A" w14:textId="0E1C0C80"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tcPr>
          <w:p w14:paraId="3973DBD0" w14:textId="6CA8BBB0"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oranica</w:t>
            </w:r>
          </w:p>
        </w:tc>
        <w:tc>
          <w:tcPr>
            <w:tcW w:w="1843" w:type="dxa"/>
            <w:vAlign w:val="center"/>
          </w:tcPr>
          <w:p w14:paraId="611E6EA9"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1.700,00</w:t>
            </w:r>
          </w:p>
          <w:p w14:paraId="2CC487BD" w14:textId="5D4CBAD8"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(225,63)</w:t>
            </w:r>
          </w:p>
        </w:tc>
      </w:tr>
      <w:tr w:rsidR="005800C2" w:rsidRPr="00C06F39" w14:paraId="0240DEA2" w14:textId="77777777" w:rsidTr="00CD27AF">
        <w:tc>
          <w:tcPr>
            <w:tcW w:w="704" w:type="dxa"/>
            <w:vAlign w:val="center"/>
          </w:tcPr>
          <w:p w14:paraId="2A0215F9" w14:textId="2DDEF187" w:rsidR="005800C2" w:rsidRDefault="005800C2" w:rsidP="00457EA9">
            <w:pPr>
              <w:jc w:val="center"/>
              <w:rPr>
                <w:rFonts w:ascii="Arial" w:eastAsia="Times New Roman" w:hAnsi="Arial" w:cs="Arial"/>
                <w:sz w:val="24"/>
                <w:szCs w:val="24"/>
                <w:lang w:eastAsia="hr-HR"/>
              </w:rPr>
            </w:pPr>
            <w:r>
              <w:rPr>
                <w:rFonts w:ascii="Arial" w:eastAsia="Times New Roman" w:hAnsi="Arial" w:cs="Arial"/>
                <w:sz w:val="24"/>
                <w:szCs w:val="24"/>
                <w:lang w:eastAsia="hr-HR"/>
              </w:rPr>
              <w:t>22.</w:t>
            </w:r>
          </w:p>
        </w:tc>
        <w:tc>
          <w:tcPr>
            <w:tcW w:w="1134" w:type="dxa"/>
            <w:vAlign w:val="center"/>
          </w:tcPr>
          <w:p w14:paraId="36BF43C5" w14:textId="71939052"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7527</w:t>
            </w:r>
          </w:p>
        </w:tc>
        <w:tc>
          <w:tcPr>
            <w:tcW w:w="1134" w:type="dxa"/>
            <w:vAlign w:val="center"/>
          </w:tcPr>
          <w:p w14:paraId="2D11AE13" w14:textId="7FC48317"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37BB6502" w14:textId="1A72D4D2"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5341</w:t>
            </w:r>
          </w:p>
        </w:tc>
        <w:tc>
          <w:tcPr>
            <w:tcW w:w="709" w:type="dxa"/>
            <w:vAlign w:val="center"/>
          </w:tcPr>
          <w:p w14:paraId="2B1EC1D7" w14:textId="2D261210"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tcPr>
          <w:p w14:paraId="55FF0CDA" w14:textId="36AB9B1A"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oranica</w:t>
            </w:r>
          </w:p>
        </w:tc>
        <w:tc>
          <w:tcPr>
            <w:tcW w:w="1843" w:type="dxa"/>
            <w:vAlign w:val="center"/>
          </w:tcPr>
          <w:p w14:paraId="5FB06FFD"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6.500,00</w:t>
            </w:r>
          </w:p>
          <w:p w14:paraId="349CE66E" w14:textId="06BCCA7F"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(862,70)</w:t>
            </w:r>
          </w:p>
        </w:tc>
      </w:tr>
      <w:tr w:rsidR="005800C2" w:rsidRPr="00C06F39" w14:paraId="3327D3D9" w14:textId="77777777" w:rsidTr="00CD27AF">
        <w:tc>
          <w:tcPr>
            <w:tcW w:w="704" w:type="dxa"/>
            <w:vAlign w:val="center"/>
          </w:tcPr>
          <w:p w14:paraId="12432883" w14:textId="79FB0054" w:rsidR="005800C2" w:rsidRDefault="005800C2" w:rsidP="00457EA9">
            <w:pPr>
              <w:jc w:val="center"/>
              <w:rPr>
                <w:rFonts w:ascii="Arial" w:eastAsia="Times New Roman" w:hAnsi="Arial" w:cs="Arial"/>
                <w:sz w:val="24"/>
                <w:szCs w:val="24"/>
                <w:lang w:eastAsia="hr-HR"/>
              </w:rPr>
            </w:pPr>
            <w:r>
              <w:rPr>
                <w:rFonts w:ascii="Arial" w:eastAsia="Times New Roman" w:hAnsi="Arial" w:cs="Arial"/>
                <w:sz w:val="24"/>
                <w:szCs w:val="24"/>
                <w:lang w:eastAsia="hr-HR"/>
              </w:rPr>
              <w:t>23.</w:t>
            </w:r>
          </w:p>
        </w:tc>
        <w:tc>
          <w:tcPr>
            <w:tcW w:w="1134" w:type="dxa"/>
            <w:vAlign w:val="center"/>
          </w:tcPr>
          <w:p w14:paraId="6DBF8DAC" w14:textId="451484F0"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11737/1</w:t>
            </w:r>
          </w:p>
        </w:tc>
        <w:tc>
          <w:tcPr>
            <w:tcW w:w="1134" w:type="dxa"/>
            <w:vAlign w:val="center"/>
          </w:tcPr>
          <w:p w14:paraId="3575E8E8" w14:textId="0665298B"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004C54F9" w14:textId="48199459"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5755</w:t>
            </w:r>
          </w:p>
        </w:tc>
        <w:tc>
          <w:tcPr>
            <w:tcW w:w="709" w:type="dxa"/>
            <w:vAlign w:val="center"/>
          </w:tcPr>
          <w:p w14:paraId="0B648CE2" w14:textId="274DF722"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2/18</w:t>
            </w:r>
          </w:p>
        </w:tc>
        <w:tc>
          <w:tcPr>
            <w:tcW w:w="1984" w:type="dxa"/>
            <w:vAlign w:val="center"/>
          </w:tcPr>
          <w:p w14:paraId="2B7D64F7" w14:textId="2D9F101E"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šuma</w:t>
            </w:r>
          </w:p>
        </w:tc>
        <w:tc>
          <w:tcPr>
            <w:tcW w:w="1843" w:type="dxa"/>
            <w:vAlign w:val="center"/>
          </w:tcPr>
          <w:p w14:paraId="0B9EEF29"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2.368,00</w:t>
            </w:r>
          </w:p>
          <w:p w14:paraId="049715B1" w14:textId="5B01510A"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(314,29)</w:t>
            </w:r>
          </w:p>
        </w:tc>
      </w:tr>
      <w:tr w:rsidR="005800C2" w:rsidRPr="00C06F39" w14:paraId="4CA51D09" w14:textId="77777777" w:rsidTr="00CD27AF">
        <w:tc>
          <w:tcPr>
            <w:tcW w:w="704" w:type="dxa"/>
            <w:vAlign w:val="center"/>
          </w:tcPr>
          <w:p w14:paraId="0037B56B" w14:textId="2FADB6AE" w:rsidR="005800C2" w:rsidRDefault="005800C2" w:rsidP="00457EA9">
            <w:pPr>
              <w:jc w:val="center"/>
              <w:rPr>
                <w:rFonts w:ascii="Arial" w:eastAsia="Times New Roman" w:hAnsi="Arial" w:cs="Arial"/>
                <w:sz w:val="24"/>
                <w:szCs w:val="24"/>
                <w:lang w:eastAsia="hr-HR"/>
              </w:rPr>
            </w:pPr>
            <w:r>
              <w:rPr>
                <w:rFonts w:ascii="Arial" w:eastAsia="Times New Roman" w:hAnsi="Arial" w:cs="Arial"/>
                <w:sz w:val="24"/>
                <w:szCs w:val="24"/>
                <w:lang w:eastAsia="hr-HR"/>
              </w:rPr>
              <w:t>24.</w:t>
            </w:r>
          </w:p>
        </w:tc>
        <w:tc>
          <w:tcPr>
            <w:tcW w:w="1134" w:type="dxa"/>
            <w:vAlign w:val="center"/>
          </w:tcPr>
          <w:p w14:paraId="7FA79CB8" w14:textId="3F3CBB70"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11737/2</w:t>
            </w:r>
          </w:p>
        </w:tc>
        <w:tc>
          <w:tcPr>
            <w:tcW w:w="1134" w:type="dxa"/>
            <w:vAlign w:val="center"/>
          </w:tcPr>
          <w:p w14:paraId="743780DE" w14:textId="39E057DE"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Gornja Voća </w:t>
            </w:r>
          </w:p>
        </w:tc>
        <w:tc>
          <w:tcPr>
            <w:tcW w:w="1276" w:type="dxa"/>
            <w:vAlign w:val="center"/>
          </w:tcPr>
          <w:p w14:paraId="0EB8B6E9" w14:textId="005C1774"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13217</w:t>
            </w:r>
          </w:p>
        </w:tc>
        <w:tc>
          <w:tcPr>
            <w:tcW w:w="709" w:type="dxa"/>
            <w:vAlign w:val="center"/>
          </w:tcPr>
          <w:p w14:paraId="5F4DD299" w14:textId="725EB0BA"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2/18</w:t>
            </w:r>
          </w:p>
        </w:tc>
        <w:tc>
          <w:tcPr>
            <w:tcW w:w="1984" w:type="dxa"/>
            <w:vAlign w:val="center"/>
          </w:tcPr>
          <w:p w14:paraId="47951C23" w14:textId="33707563"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šuma</w:t>
            </w:r>
          </w:p>
        </w:tc>
        <w:tc>
          <w:tcPr>
            <w:tcW w:w="1843" w:type="dxa"/>
            <w:vAlign w:val="center"/>
          </w:tcPr>
          <w:p w14:paraId="6DF90F43"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8.926,00</w:t>
            </w:r>
          </w:p>
          <w:p w14:paraId="3E653B6A" w14:textId="6BA263A8"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(1.184,68)</w:t>
            </w:r>
          </w:p>
        </w:tc>
      </w:tr>
      <w:tr w:rsidR="005800C2" w:rsidRPr="00C06F39" w14:paraId="3F7CD354" w14:textId="77777777" w:rsidTr="00CD27AF">
        <w:tc>
          <w:tcPr>
            <w:tcW w:w="704" w:type="dxa"/>
            <w:vAlign w:val="center"/>
          </w:tcPr>
          <w:p w14:paraId="394606C0" w14:textId="305CB8CF" w:rsidR="005800C2" w:rsidRDefault="005800C2" w:rsidP="00457EA9">
            <w:pPr>
              <w:jc w:val="center"/>
              <w:rPr>
                <w:rFonts w:ascii="Arial" w:eastAsia="Times New Roman" w:hAnsi="Arial" w:cs="Arial"/>
                <w:sz w:val="24"/>
                <w:szCs w:val="24"/>
                <w:lang w:eastAsia="hr-HR"/>
              </w:rPr>
            </w:pPr>
            <w:r>
              <w:rPr>
                <w:rFonts w:ascii="Arial" w:eastAsia="Times New Roman" w:hAnsi="Arial" w:cs="Arial"/>
                <w:sz w:val="24"/>
                <w:szCs w:val="24"/>
                <w:lang w:eastAsia="hr-HR"/>
              </w:rPr>
              <w:t>25.</w:t>
            </w:r>
          </w:p>
        </w:tc>
        <w:tc>
          <w:tcPr>
            <w:tcW w:w="1134" w:type="dxa"/>
            <w:vAlign w:val="center"/>
          </w:tcPr>
          <w:p w14:paraId="58C5BF50" w14:textId="17EF7FC5"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11737/3</w:t>
            </w:r>
          </w:p>
        </w:tc>
        <w:tc>
          <w:tcPr>
            <w:tcW w:w="1134" w:type="dxa"/>
            <w:vAlign w:val="center"/>
          </w:tcPr>
          <w:p w14:paraId="4E7DCF29" w14:textId="4A106BFC"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73F7CBCE" w14:textId="7877CA72"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18973</w:t>
            </w:r>
          </w:p>
        </w:tc>
        <w:tc>
          <w:tcPr>
            <w:tcW w:w="709" w:type="dxa"/>
            <w:vAlign w:val="center"/>
          </w:tcPr>
          <w:p w14:paraId="045292BA" w14:textId="0592C659"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2/18</w:t>
            </w:r>
          </w:p>
        </w:tc>
        <w:tc>
          <w:tcPr>
            <w:tcW w:w="1984" w:type="dxa"/>
            <w:vAlign w:val="center"/>
          </w:tcPr>
          <w:p w14:paraId="6ED3AAD5" w14:textId="420CC119"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šuma </w:t>
            </w:r>
          </w:p>
        </w:tc>
        <w:tc>
          <w:tcPr>
            <w:tcW w:w="1843" w:type="dxa"/>
            <w:vAlign w:val="center"/>
          </w:tcPr>
          <w:p w14:paraId="62870294"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11.141,00</w:t>
            </w:r>
          </w:p>
          <w:p w14:paraId="494D8F3C" w14:textId="0EB62E37"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(1.478,66)</w:t>
            </w:r>
          </w:p>
        </w:tc>
      </w:tr>
      <w:tr w:rsidR="005800C2" w:rsidRPr="00C06F39" w14:paraId="312C4184" w14:textId="77777777" w:rsidTr="00CD27AF">
        <w:tc>
          <w:tcPr>
            <w:tcW w:w="704" w:type="dxa"/>
            <w:vAlign w:val="center"/>
          </w:tcPr>
          <w:p w14:paraId="7E48FAE0" w14:textId="6E27DA2F" w:rsidR="005800C2" w:rsidRDefault="005800C2" w:rsidP="00457EA9">
            <w:pPr>
              <w:jc w:val="center"/>
              <w:rPr>
                <w:rFonts w:ascii="Arial" w:eastAsia="Times New Roman" w:hAnsi="Arial" w:cs="Arial"/>
                <w:sz w:val="24"/>
                <w:szCs w:val="24"/>
                <w:lang w:eastAsia="hr-HR"/>
              </w:rPr>
            </w:pPr>
            <w:r>
              <w:rPr>
                <w:rFonts w:ascii="Arial" w:eastAsia="Times New Roman" w:hAnsi="Arial" w:cs="Arial"/>
                <w:sz w:val="24"/>
                <w:szCs w:val="24"/>
                <w:lang w:eastAsia="hr-HR"/>
              </w:rPr>
              <w:t>26.</w:t>
            </w:r>
          </w:p>
        </w:tc>
        <w:tc>
          <w:tcPr>
            <w:tcW w:w="1134" w:type="dxa"/>
            <w:vAlign w:val="center"/>
          </w:tcPr>
          <w:p w14:paraId="576FAB5F" w14:textId="5A05785D"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1585</w:t>
            </w:r>
          </w:p>
        </w:tc>
        <w:tc>
          <w:tcPr>
            <w:tcW w:w="1134" w:type="dxa"/>
            <w:vAlign w:val="center"/>
          </w:tcPr>
          <w:p w14:paraId="50CD53C4" w14:textId="1984C117"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Donja Voća</w:t>
            </w:r>
          </w:p>
        </w:tc>
        <w:tc>
          <w:tcPr>
            <w:tcW w:w="1276" w:type="dxa"/>
            <w:vAlign w:val="center"/>
          </w:tcPr>
          <w:p w14:paraId="2B11B2DC" w14:textId="72E4214D"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862</w:t>
            </w:r>
          </w:p>
        </w:tc>
        <w:tc>
          <w:tcPr>
            <w:tcW w:w="709" w:type="dxa"/>
            <w:vAlign w:val="center"/>
          </w:tcPr>
          <w:p w14:paraId="0D4B38B2" w14:textId="42E3C574"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1/1</w:t>
            </w:r>
          </w:p>
        </w:tc>
        <w:tc>
          <w:tcPr>
            <w:tcW w:w="1984" w:type="dxa"/>
            <w:vAlign w:val="center"/>
          </w:tcPr>
          <w:p w14:paraId="61076368" w14:textId="2CA3EC45"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oranica </w:t>
            </w:r>
          </w:p>
        </w:tc>
        <w:tc>
          <w:tcPr>
            <w:tcW w:w="1843" w:type="dxa"/>
            <w:vAlign w:val="center"/>
          </w:tcPr>
          <w:p w14:paraId="6F6B7A8D"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2.600,00</w:t>
            </w:r>
          </w:p>
          <w:p w14:paraId="737D838A" w14:textId="67341134"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(345,08)</w:t>
            </w:r>
          </w:p>
        </w:tc>
      </w:tr>
      <w:tr w:rsidR="005800C2" w:rsidRPr="00C06F39" w14:paraId="1B04E4F9" w14:textId="77777777" w:rsidTr="00CD27AF">
        <w:tc>
          <w:tcPr>
            <w:tcW w:w="704" w:type="dxa"/>
            <w:vAlign w:val="center"/>
          </w:tcPr>
          <w:p w14:paraId="605052CA" w14:textId="746ABAF0" w:rsidR="005800C2" w:rsidRPr="00C06F39" w:rsidRDefault="005800C2" w:rsidP="00457EA9">
            <w:pPr>
              <w:jc w:val="center"/>
              <w:rPr>
                <w:rFonts w:ascii="Arial" w:eastAsia="Times New Roman" w:hAnsi="Arial" w:cs="Arial"/>
                <w:sz w:val="24"/>
                <w:szCs w:val="24"/>
                <w:lang w:eastAsia="hr-HR"/>
              </w:rPr>
            </w:pPr>
            <w:r>
              <w:rPr>
                <w:rFonts w:ascii="Arial" w:eastAsia="Times New Roman" w:hAnsi="Arial" w:cs="Arial"/>
                <w:sz w:val="24"/>
                <w:szCs w:val="24"/>
                <w:lang w:eastAsia="hr-HR"/>
              </w:rPr>
              <w:t>27.</w:t>
            </w:r>
          </w:p>
        </w:tc>
        <w:tc>
          <w:tcPr>
            <w:tcW w:w="1134" w:type="dxa"/>
            <w:vAlign w:val="center"/>
          </w:tcPr>
          <w:p w14:paraId="265DECA7" w14:textId="1EE772C9"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1602</w:t>
            </w:r>
          </w:p>
        </w:tc>
        <w:tc>
          <w:tcPr>
            <w:tcW w:w="1134" w:type="dxa"/>
            <w:vAlign w:val="center"/>
          </w:tcPr>
          <w:p w14:paraId="0484F6F0" w14:textId="61322C30"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Donja Voća</w:t>
            </w:r>
          </w:p>
        </w:tc>
        <w:tc>
          <w:tcPr>
            <w:tcW w:w="1276" w:type="dxa"/>
            <w:vAlign w:val="center"/>
          </w:tcPr>
          <w:p w14:paraId="0482A6D3" w14:textId="4280C193"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555</w:t>
            </w:r>
          </w:p>
        </w:tc>
        <w:tc>
          <w:tcPr>
            <w:tcW w:w="709" w:type="dxa"/>
            <w:vAlign w:val="center"/>
          </w:tcPr>
          <w:p w14:paraId="12E71928" w14:textId="2BCC392F"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1/1</w:t>
            </w:r>
          </w:p>
        </w:tc>
        <w:tc>
          <w:tcPr>
            <w:tcW w:w="1984" w:type="dxa"/>
            <w:vAlign w:val="center"/>
          </w:tcPr>
          <w:p w14:paraId="234699D6" w14:textId="071CEF71"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livada </w:t>
            </w:r>
          </w:p>
        </w:tc>
        <w:tc>
          <w:tcPr>
            <w:tcW w:w="1843" w:type="dxa"/>
            <w:vAlign w:val="center"/>
          </w:tcPr>
          <w:p w14:paraId="2A4C1AA6"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1.400,00</w:t>
            </w:r>
          </w:p>
          <w:p w14:paraId="66886E85" w14:textId="0DE54598"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(185,81)</w:t>
            </w:r>
          </w:p>
        </w:tc>
      </w:tr>
      <w:tr w:rsidR="005800C2" w:rsidRPr="00C06F39" w14:paraId="77AB26F1" w14:textId="77777777" w:rsidTr="00CD27AF">
        <w:tc>
          <w:tcPr>
            <w:tcW w:w="704" w:type="dxa"/>
            <w:vAlign w:val="center"/>
          </w:tcPr>
          <w:p w14:paraId="2098F0C8" w14:textId="5C151FE6" w:rsidR="005800C2" w:rsidRPr="00C06F39" w:rsidRDefault="005800C2" w:rsidP="00457EA9">
            <w:pPr>
              <w:jc w:val="center"/>
              <w:rPr>
                <w:rFonts w:ascii="Arial" w:eastAsia="Times New Roman" w:hAnsi="Arial" w:cs="Arial"/>
                <w:sz w:val="24"/>
                <w:szCs w:val="24"/>
                <w:lang w:eastAsia="hr-HR"/>
              </w:rPr>
            </w:pPr>
            <w:r>
              <w:rPr>
                <w:rFonts w:ascii="Arial" w:eastAsia="Times New Roman" w:hAnsi="Arial" w:cs="Arial"/>
                <w:sz w:val="24"/>
                <w:szCs w:val="24"/>
                <w:lang w:eastAsia="hr-HR"/>
              </w:rPr>
              <w:t>28.</w:t>
            </w:r>
          </w:p>
        </w:tc>
        <w:tc>
          <w:tcPr>
            <w:tcW w:w="1134" w:type="dxa"/>
            <w:vAlign w:val="center"/>
          </w:tcPr>
          <w:p w14:paraId="20960A7D" w14:textId="302B4B2F"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1628</w:t>
            </w:r>
          </w:p>
        </w:tc>
        <w:tc>
          <w:tcPr>
            <w:tcW w:w="1134" w:type="dxa"/>
            <w:vAlign w:val="center"/>
          </w:tcPr>
          <w:p w14:paraId="2659EB6B" w14:textId="19AE42CC"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Donja Voća</w:t>
            </w:r>
          </w:p>
        </w:tc>
        <w:tc>
          <w:tcPr>
            <w:tcW w:w="1276" w:type="dxa"/>
            <w:vAlign w:val="center"/>
          </w:tcPr>
          <w:p w14:paraId="72BF01A0" w14:textId="20EA312F"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457</w:t>
            </w:r>
          </w:p>
        </w:tc>
        <w:tc>
          <w:tcPr>
            <w:tcW w:w="709" w:type="dxa"/>
            <w:vAlign w:val="center"/>
          </w:tcPr>
          <w:p w14:paraId="5373462A" w14:textId="7E8927B5"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1/1</w:t>
            </w:r>
          </w:p>
        </w:tc>
        <w:tc>
          <w:tcPr>
            <w:tcW w:w="1984" w:type="dxa"/>
            <w:vAlign w:val="center"/>
          </w:tcPr>
          <w:p w14:paraId="24AE53BC" w14:textId="20DEADE7"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livada </w:t>
            </w:r>
          </w:p>
        </w:tc>
        <w:tc>
          <w:tcPr>
            <w:tcW w:w="1843" w:type="dxa"/>
            <w:vAlign w:val="center"/>
          </w:tcPr>
          <w:p w14:paraId="64CD09CE"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1.300,00</w:t>
            </w:r>
          </w:p>
          <w:p w14:paraId="4ECF0978" w14:textId="61EB2694"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(172,54)</w:t>
            </w:r>
          </w:p>
        </w:tc>
      </w:tr>
      <w:tr w:rsidR="005800C2" w:rsidRPr="00C06F39" w14:paraId="5E46D6E3" w14:textId="77777777" w:rsidTr="00CD27AF">
        <w:tc>
          <w:tcPr>
            <w:tcW w:w="704" w:type="dxa"/>
            <w:vAlign w:val="center"/>
          </w:tcPr>
          <w:p w14:paraId="3C6B2F2A" w14:textId="5BEEC86A" w:rsidR="005800C2" w:rsidRPr="00C06F39" w:rsidRDefault="005800C2" w:rsidP="00457EA9">
            <w:pPr>
              <w:jc w:val="center"/>
              <w:rPr>
                <w:rFonts w:ascii="Arial" w:eastAsia="Times New Roman" w:hAnsi="Arial" w:cs="Arial"/>
                <w:sz w:val="24"/>
                <w:szCs w:val="24"/>
                <w:lang w:eastAsia="hr-HR"/>
              </w:rPr>
            </w:pPr>
            <w:r>
              <w:rPr>
                <w:rFonts w:ascii="Arial" w:eastAsia="Times New Roman" w:hAnsi="Arial" w:cs="Arial"/>
                <w:sz w:val="24"/>
                <w:szCs w:val="24"/>
                <w:lang w:eastAsia="hr-HR"/>
              </w:rPr>
              <w:t>2</w:t>
            </w:r>
            <w:r w:rsidR="00072B8B">
              <w:rPr>
                <w:rFonts w:ascii="Arial" w:eastAsia="Times New Roman" w:hAnsi="Arial" w:cs="Arial"/>
                <w:sz w:val="24"/>
                <w:szCs w:val="24"/>
                <w:lang w:eastAsia="hr-HR"/>
              </w:rPr>
              <w:t>9</w:t>
            </w:r>
            <w:r>
              <w:rPr>
                <w:rFonts w:ascii="Arial" w:eastAsia="Times New Roman" w:hAnsi="Arial" w:cs="Arial"/>
                <w:sz w:val="24"/>
                <w:szCs w:val="24"/>
                <w:lang w:eastAsia="hr-HR"/>
              </w:rPr>
              <w:t>.</w:t>
            </w:r>
          </w:p>
        </w:tc>
        <w:tc>
          <w:tcPr>
            <w:tcW w:w="1134" w:type="dxa"/>
            <w:vAlign w:val="center"/>
          </w:tcPr>
          <w:p w14:paraId="6244343B" w14:textId="656309D2"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1785/2</w:t>
            </w:r>
          </w:p>
        </w:tc>
        <w:tc>
          <w:tcPr>
            <w:tcW w:w="1134" w:type="dxa"/>
            <w:vAlign w:val="center"/>
          </w:tcPr>
          <w:p w14:paraId="76FD309A" w14:textId="2D69F082"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Donja Voća</w:t>
            </w:r>
          </w:p>
        </w:tc>
        <w:tc>
          <w:tcPr>
            <w:tcW w:w="1276" w:type="dxa"/>
            <w:vAlign w:val="center"/>
          </w:tcPr>
          <w:p w14:paraId="5A32641D" w14:textId="0106BF58"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756</w:t>
            </w:r>
          </w:p>
        </w:tc>
        <w:tc>
          <w:tcPr>
            <w:tcW w:w="709" w:type="dxa"/>
            <w:vAlign w:val="center"/>
          </w:tcPr>
          <w:p w14:paraId="0F848869" w14:textId="659429D5"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1/1</w:t>
            </w:r>
          </w:p>
        </w:tc>
        <w:tc>
          <w:tcPr>
            <w:tcW w:w="1984" w:type="dxa"/>
            <w:vAlign w:val="center"/>
          </w:tcPr>
          <w:p w14:paraId="5A37A159" w14:textId="4C1D111E"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oranica</w:t>
            </w:r>
          </w:p>
        </w:tc>
        <w:tc>
          <w:tcPr>
            <w:tcW w:w="1843" w:type="dxa"/>
            <w:vAlign w:val="center"/>
          </w:tcPr>
          <w:p w14:paraId="02C413E5"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2.200,00</w:t>
            </w:r>
          </w:p>
          <w:p w14:paraId="2335B3FE" w14:textId="690B56B3" w:rsidR="00D361A4" w:rsidRPr="00290C4A" w:rsidRDefault="00D361A4"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(291,9</w:t>
            </w:r>
            <w:r w:rsidR="00072B8B">
              <w:rPr>
                <w:rFonts w:ascii="Arial" w:eastAsia="Times New Roman" w:hAnsi="Arial" w:cs="Arial"/>
                <w:b/>
                <w:bCs/>
                <w:sz w:val="24"/>
                <w:szCs w:val="24"/>
                <w:lang w:eastAsia="hr-HR"/>
              </w:rPr>
              <w:t>9</w:t>
            </w:r>
            <w:r w:rsidRPr="00290C4A">
              <w:rPr>
                <w:rFonts w:ascii="Arial" w:eastAsia="Times New Roman" w:hAnsi="Arial" w:cs="Arial"/>
                <w:b/>
                <w:bCs/>
                <w:sz w:val="24"/>
                <w:szCs w:val="24"/>
                <w:lang w:eastAsia="hr-HR"/>
              </w:rPr>
              <w:t>)</w:t>
            </w:r>
          </w:p>
        </w:tc>
      </w:tr>
      <w:tr w:rsidR="005800C2" w:rsidRPr="00C06F39" w14:paraId="57AA0AA3" w14:textId="77777777" w:rsidTr="00CD27AF">
        <w:tc>
          <w:tcPr>
            <w:tcW w:w="704" w:type="dxa"/>
            <w:vAlign w:val="center"/>
          </w:tcPr>
          <w:p w14:paraId="012F83FA" w14:textId="39036F08" w:rsidR="005800C2" w:rsidRPr="00C06F39" w:rsidRDefault="005800C2" w:rsidP="00457EA9">
            <w:pPr>
              <w:jc w:val="center"/>
              <w:rPr>
                <w:rFonts w:ascii="Arial" w:eastAsia="Times New Roman" w:hAnsi="Arial" w:cs="Arial"/>
                <w:sz w:val="24"/>
                <w:szCs w:val="24"/>
                <w:lang w:eastAsia="hr-HR"/>
              </w:rPr>
            </w:pPr>
            <w:r>
              <w:rPr>
                <w:rFonts w:ascii="Arial" w:eastAsia="Times New Roman" w:hAnsi="Arial" w:cs="Arial"/>
                <w:sz w:val="24"/>
                <w:szCs w:val="24"/>
                <w:lang w:eastAsia="hr-HR"/>
              </w:rPr>
              <w:t>30.</w:t>
            </w:r>
          </w:p>
        </w:tc>
        <w:tc>
          <w:tcPr>
            <w:tcW w:w="1134" w:type="dxa"/>
            <w:vAlign w:val="center"/>
          </w:tcPr>
          <w:p w14:paraId="798580B5" w14:textId="237CAFB5"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1902</w:t>
            </w:r>
          </w:p>
        </w:tc>
        <w:tc>
          <w:tcPr>
            <w:tcW w:w="1134" w:type="dxa"/>
            <w:vAlign w:val="center"/>
          </w:tcPr>
          <w:p w14:paraId="16E6C618" w14:textId="2C6B8128"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Donja Voća</w:t>
            </w:r>
          </w:p>
        </w:tc>
        <w:tc>
          <w:tcPr>
            <w:tcW w:w="1276" w:type="dxa"/>
            <w:vAlign w:val="center"/>
          </w:tcPr>
          <w:p w14:paraId="4623AB36" w14:textId="0F27ED28"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228</w:t>
            </w:r>
          </w:p>
        </w:tc>
        <w:tc>
          <w:tcPr>
            <w:tcW w:w="709" w:type="dxa"/>
            <w:vAlign w:val="center"/>
          </w:tcPr>
          <w:p w14:paraId="2F6C2947" w14:textId="58FD92E0"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1/1</w:t>
            </w:r>
          </w:p>
        </w:tc>
        <w:tc>
          <w:tcPr>
            <w:tcW w:w="1984" w:type="dxa"/>
            <w:vAlign w:val="center"/>
          </w:tcPr>
          <w:p w14:paraId="616C079D" w14:textId="6B3031F8"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pašnjak </w:t>
            </w:r>
          </w:p>
        </w:tc>
        <w:tc>
          <w:tcPr>
            <w:tcW w:w="1843" w:type="dxa"/>
            <w:vAlign w:val="center"/>
          </w:tcPr>
          <w:p w14:paraId="7949C448" w14:textId="77777777" w:rsidR="005800C2" w:rsidRPr="00290C4A" w:rsidRDefault="005800C2"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800,00</w:t>
            </w:r>
          </w:p>
          <w:p w14:paraId="086CF971" w14:textId="1D3D1B58" w:rsidR="005D60DD" w:rsidRPr="00290C4A" w:rsidRDefault="005D60DD" w:rsidP="009748A9">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(106,18)</w:t>
            </w:r>
          </w:p>
        </w:tc>
      </w:tr>
      <w:tr w:rsidR="005800C2" w14:paraId="7464E8B4" w14:textId="77777777" w:rsidTr="00CD27AF">
        <w:tc>
          <w:tcPr>
            <w:tcW w:w="704" w:type="dxa"/>
            <w:vAlign w:val="center"/>
          </w:tcPr>
          <w:p w14:paraId="13F7193F" w14:textId="20D5CE95"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lastRenderedPageBreak/>
              <w:t>31.</w:t>
            </w:r>
          </w:p>
        </w:tc>
        <w:tc>
          <w:tcPr>
            <w:tcW w:w="1134" w:type="dxa"/>
            <w:vAlign w:val="center"/>
          </w:tcPr>
          <w:p w14:paraId="09902F53" w14:textId="779DE090" w:rsidR="005800C2" w:rsidRPr="00A735AF" w:rsidRDefault="005800C2" w:rsidP="007E5687">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2379</w:t>
            </w:r>
          </w:p>
        </w:tc>
        <w:tc>
          <w:tcPr>
            <w:tcW w:w="1134" w:type="dxa"/>
            <w:vAlign w:val="center"/>
          </w:tcPr>
          <w:p w14:paraId="7B7447C9"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1C840753" w14:textId="6A766A22" w:rsidR="005800C2" w:rsidRDefault="005800C2" w:rsidP="004B38C3">
            <w:pPr>
              <w:jc w:val="center"/>
              <w:rPr>
                <w:rFonts w:ascii="Arial" w:eastAsia="Times New Roman" w:hAnsi="Arial" w:cs="Arial"/>
                <w:sz w:val="24"/>
                <w:szCs w:val="24"/>
                <w:lang w:eastAsia="hr-HR"/>
              </w:rPr>
            </w:pPr>
            <w:r>
              <w:rPr>
                <w:rFonts w:ascii="Arial" w:eastAsia="Times New Roman" w:hAnsi="Arial" w:cs="Arial"/>
                <w:sz w:val="24"/>
                <w:szCs w:val="24"/>
                <w:lang w:eastAsia="hr-HR"/>
              </w:rPr>
              <w:t>275</w:t>
            </w:r>
          </w:p>
        </w:tc>
        <w:tc>
          <w:tcPr>
            <w:tcW w:w="709" w:type="dxa"/>
            <w:vAlign w:val="center"/>
          </w:tcPr>
          <w:p w14:paraId="1019B30D" w14:textId="224578F3" w:rsidR="005800C2" w:rsidRDefault="005800C2" w:rsidP="002857A3">
            <w:pPr>
              <w:jc w:val="center"/>
              <w:rPr>
                <w:rFonts w:ascii="Arial" w:eastAsia="Times New Roman" w:hAnsi="Arial" w:cs="Arial"/>
                <w:sz w:val="24"/>
                <w:szCs w:val="24"/>
                <w:lang w:eastAsia="hr-HR"/>
              </w:rPr>
            </w:pPr>
            <w:r>
              <w:rPr>
                <w:rFonts w:ascii="Arial" w:eastAsia="Times New Roman" w:hAnsi="Arial" w:cs="Arial"/>
                <w:sz w:val="24"/>
                <w:szCs w:val="24"/>
                <w:lang w:eastAsia="hr-HR"/>
              </w:rPr>
              <w:t>1/8</w:t>
            </w:r>
          </w:p>
        </w:tc>
        <w:tc>
          <w:tcPr>
            <w:tcW w:w="1984" w:type="dxa"/>
            <w:vAlign w:val="center"/>
          </w:tcPr>
          <w:p w14:paraId="44F6C088" w14:textId="7E7BD614"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oranica </w:t>
            </w:r>
          </w:p>
        </w:tc>
        <w:tc>
          <w:tcPr>
            <w:tcW w:w="1843" w:type="dxa"/>
            <w:vAlign w:val="center"/>
          </w:tcPr>
          <w:p w14:paraId="066D7F8F"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80,00</w:t>
            </w:r>
          </w:p>
          <w:p w14:paraId="4944EDD5" w14:textId="1CB6FAB1" w:rsidR="005D60DD" w:rsidRPr="00290C4A" w:rsidRDefault="005D60DD"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(10,62)</w:t>
            </w:r>
          </w:p>
        </w:tc>
      </w:tr>
      <w:tr w:rsidR="005800C2" w14:paraId="4EAEF9AA" w14:textId="77777777" w:rsidTr="00CD27AF">
        <w:tc>
          <w:tcPr>
            <w:tcW w:w="704" w:type="dxa"/>
            <w:vAlign w:val="center"/>
          </w:tcPr>
          <w:p w14:paraId="5E4049E9" w14:textId="734A78A0"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32.</w:t>
            </w:r>
          </w:p>
        </w:tc>
        <w:tc>
          <w:tcPr>
            <w:tcW w:w="1134" w:type="dxa"/>
            <w:vAlign w:val="center"/>
          </w:tcPr>
          <w:p w14:paraId="636047AF" w14:textId="34949774" w:rsidR="005800C2" w:rsidRPr="00A735AF" w:rsidRDefault="005800C2" w:rsidP="007E5687">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2457</w:t>
            </w:r>
          </w:p>
        </w:tc>
        <w:tc>
          <w:tcPr>
            <w:tcW w:w="1134" w:type="dxa"/>
            <w:vAlign w:val="center"/>
          </w:tcPr>
          <w:p w14:paraId="7FAAEED2"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1284063C" w14:textId="363B09E9"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123</w:t>
            </w:r>
          </w:p>
        </w:tc>
        <w:tc>
          <w:tcPr>
            <w:tcW w:w="709" w:type="dxa"/>
            <w:vAlign w:val="center"/>
          </w:tcPr>
          <w:p w14:paraId="6DEFDFF2" w14:textId="184FAD07"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1/8</w:t>
            </w:r>
          </w:p>
        </w:tc>
        <w:tc>
          <w:tcPr>
            <w:tcW w:w="1984" w:type="dxa"/>
            <w:vAlign w:val="center"/>
          </w:tcPr>
          <w:p w14:paraId="266F30F1" w14:textId="2C80D97A"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šuma</w:t>
            </w:r>
          </w:p>
        </w:tc>
        <w:tc>
          <w:tcPr>
            <w:tcW w:w="1843" w:type="dxa"/>
            <w:vAlign w:val="center"/>
          </w:tcPr>
          <w:p w14:paraId="73CEDAF2"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30,00</w:t>
            </w:r>
          </w:p>
          <w:p w14:paraId="12B541EE" w14:textId="64E6C4B5" w:rsidR="005D60DD" w:rsidRPr="00290C4A" w:rsidRDefault="005D60DD"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(3,98)</w:t>
            </w:r>
          </w:p>
        </w:tc>
      </w:tr>
      <w:tr w:rsidR="005800C2" w14:paraId="16895665" w14:textId="77777777" w:rsidTr="00CD27AF">
        <w:tc>
          <w:tcPr>
            <w:tcW w:w="704" w:type="dxa"/>
            <w:vAlign w:val="center"/>
          </w:tcPr>
          <w:p w14:paraId="29ACBD0F" w14:textId="78D4BEF4"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33.</w:t>
            </w:r>
          </w:p>
        </w:tc>
        <w:tc>
          <w:tcPr>
            <w:tcW w:w="1134" w:type="dxa"/>
            <w:vAlign w:val="center"/>
          </w:tcPr>
          <w:p w14:paraId="62DDBB2B" w14:textId="4152CBF4" w:rsidR="005800C2" w:rsidRPr="00A735AF" w:rsidRDefault="005800C2" w:rsidP="00A735AF">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2481</w:t>
            </w:r>
          </w:p>
        </w:tc>
        <w:tc>
          <w:tcPr>
            <w:tcW w:w="1134" w:type="dxa"/>
            <w:vAlign w:val="center"/>
          </w:tcPr>
          <w:p w14:paraId="6F624ED7"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65F813EE" w14:textId="1CE5F597"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580</w:t>
            </w:r>
          </w:p>
        </w:tc>
        <w:tc>
          <w:tcPr>
            <w:tcW w:w="709" w:type="dxa"/>
            <w:vAlign w:val="center"/>
          </w:tcPr>
          <w:p w14:paraId="792186CC" w14:textId="5AB82149"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1/8</w:t>
            </w:r>
          </w:p>
        </w:tc>
        <w:tc>
          <w:tcPr>
            <w:tcW w:w="1984" w:type="dxa"/>
            <w:vAlign w:val="center"/>
          </w:tcPr>
          <w:p w14:paraId="163D2B2F" w14:textId="1C036E7D"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vinograd</w:t>
            </w:r>
          </w:p>
        </w:tc>
        <w:tc>
          <w:tcPr>
            <w:tcW w:w="1843" w:type="dxa"/>
            <w:vAlign w:val="center"/>
          </w:tcPr>
          <w:p w14:paraId="3D2F3E9F"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150,00</w:t>
            </w:r>
          </w:p>
          <w:p w14:paraId="43AE7347" w14:textId="4DC430A3" w:rsidR="005D60DD" w:rsidRPr="00290C4A" w:rsidRDefault="005D60DD"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(19,91)</w:t>
            </w:r>
          </w:p>
        </w:tc>
      </w:tr>
      <w:tr w:rsidR="005800C2" w14:paraId="6423A4A7" w14:textId="77777777" w:rsidTr="00CD27AF">
        <w:tc>
          <w:tcPr>
            <w:tcW w:w="704" w:type="dxa"/>
            <w:vAlign w:val="center"/>
          </w:tcPr>
          <w:p w14:paraId="2DC40DE0" w14:textId="057C7539"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34.</w:t>
            </w:r>
          </w:p>
        </w:tc>
        <w:tc>
          <w:tcPr>
            <w:tcW w:w="1134" w:type="dxa"/>
            <w:vAlign w:val="center"/>
          </w:tcPr>
          <w:p w14:paraId="55551228" w14:textId="616C0257"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2482</w:t>
            </w:r>
          </w:p>
        </w:tc>
        <w:tc>
          <w:tcPr>
            <w:tcW w:w="1134" w:type="dxa"/>
            <w:vAlign w:val="center"/>
          </w:tcPr>
          <w:p w14:paraId="3BA662D2"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579F67CE" w14:textId="3E144AE6"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231</w:t>
            </w:r>
          </w:p>
        </w:tc>
        <w:tc>
          <w:tcPr>
            <w:tcW w:w="709" w:type="dxa"/>
            <w:vAlign w:val="center"/>
          </w:tcPr>
          <w:p w14:paraId="195E40C0" w14:textId="686426B5"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1/8</w:t>
            </w:r>
          </w:p>
        </w:tc>
        <w:tc>
          <w:tcPr>
            <w:tcW w:w="1984" w:type="dxa"/>
            <w:vAlign w:val="center"/>
          </w:tcPr>
          <w:p w14:paraId="4FE6C357" w14:textId="3939F4CA"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oranica</w:t>
            </w:r>
          </w:p>
        </w:tc>
        <w:tc>
          <w:tcPr>
            <w:tcW w:w="1843" w:type="dxa"/>
            <w:vAlign w:val="center"/>
          </w:tcPr>
          <w:p w14:paraId="3555B480"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60,00</w:t>
            </w:r>
          </w:p>
          <w:p w14:paraId="62E0C648" w14:textId="0DD38253" w:rsidR="005D60DD" w:rsidRPr="00290C4A" w:rsidRDefault="005D60DD"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(7,96)</w:t>
            </w:r>
          </w:p>
        </w:tc>
      </w:tr>
      <w:tr w:rsidR="005800C2" w14:paraId="1F2AE891" w14:textId="77777777" w:rsidTr="00CD27AF">
        <w:tc>
          <w:tcPr>
            <w:tcW w:w="704" w:type="dxa"/>
            <w:vAlign w:val="center"/>
          </w:tcPr>
          <w:p w14:paraId="4670751B" w14:textId="13497492"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35.</w:t>
            </w:r>
          </w:p>
        </w:tc>
        <w:tc>
          <w:tcPr>
            <w:tcW w:w="1134" w:type="dxa"/>
            <w:vAlign w:val="center"/>
          </w:tcPr>
          <w:p w14:paraId="63496FDD" w14:textId="76C713AC"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2492</w:t>
            </w:r>
          </w:p>
        </w:tc>
        <w:tc>
          <w:tcPr>
            <w:tcW w:w="1134" w:type="dxa"/>
            <w:vAlign w:val="center"/>
          </w:tcPr>
          <w:p w14:paraId="13555013"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174A75C9" w14:textId="1E45B048"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742</w:t>
            </w:r>
          </w:p>
        </w:tc>
        <w:tc>
          <w:tcPr>
            <w:tcW w:w="709" w:type="dxa"/>
            <w:vAlign w:val="center"/>
          </w:tcPr>
          <w:p w14:paraId="1E95609C" w14:textId="404323EA"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1/8</w:t>
            </w:r>
          </w:p>
        </w:tc>
        <w:tc>
          <w:tcPr>
            <w:tcW w:w="1984" w:type="dxa"/>
            <w:vAlign w:val="center"/>
          </w:tcPr>
          <w:p w14:paraId="63A80A2D" w14:textId="7253EDA4"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oranica</w:t>
            </w:r>
          </w:p>
        </w:tc>
        <w:tc>
          <w:tcPr>
            <w:tcW w:w="1843" w:type="dxa"/>
            <w:vAlign w:val="center"/>
          </w:tcPr>
          <w:p w14:paraId="2EC2F851"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300,00</w:t>
            </w:r>
          </w:p>
          <w:p w14:paraId="409B4174" w14:textId="552A7B35" w:rsidR="005D60DD" w:rsidRPr="00290C4A" w:rsidRDefault="005D60DD"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(39,82)</w:t>
            </w:r>
          </w:p>
        </w:tc>
      </w:tr>
      <w:tr w:rsidR="005800C2" w14:paraId="6B7E721E" w14:textId="77777777" w:rsidTr="00CD27AF">
        <w:tc>
          <w:tcPr>
            <w:tcW w:w="704" w:type="dxa"/>
            <w:vAlign w:val="center"/>
          </w:tcPr>
          <w:p w14:paraId="4C28CBF5" w14:textId="05993EE0"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36.</w:t>
            </w:r>
          </w:p>
        </w:tc>
        <w:tc>
          <w:tcPr>
            <w:tcW w:w="1134" w:type="dxa"/>
            <w:vAlign w:val="center"/>
          </w:tcPr>
          <w:p w14:paraId="54254234" w14:textId="493E0675"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2493</w:t>
            </w:r>
          </w:p>
        </w:tc>
        <w:tc>
          <w:tcPr>
            <w:tcW w:w="1134" w:type="dxa"/>
            <w:vAlign w:val="center"/>
          </w:tcPr>
          <w:p w14:paraId="3469BAAE"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380F85EB" w14:textId="22FAB149"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391</w:t>
            </w:r>
          </w:p>
        </w:tc>
        <w:tc>
          <w:tcPr>
            <w:tcW w:w="709" w:type="dxa"/>
            <w:vAlign w:val="center"/>
          </w:tcPr>
          <w:p w14:paraId="469148E2" w14:textId="53ADCF0B"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1/8</w:t>
            </w:r>
          </w:p>
        </w:tc>
        <w:tc>
          <w:tcPr>
            <w:tcW w:w="1984" w:type="dxa"/>
            <w:vAlign w:val="center"/>
          </w:tcPr>
          <w:p w14:paraId="4EA5EF00" w14:textId="34162661"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livada</w:t>
            </w:r>
          </w:p>
        </w:tc>
        <w:tc>
          <w:tcPr>
            <w:tcW w:w="1843" w:type="dxa"/>
            <w:vAlign w:val="center"/>
          </w:tcPr>
          <w:p w14:paraId="0BA41175"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100,00</w:t>
            </w:r>
          </w:p>
          <w:p w14:paraId="4ECEB83A" w14:textId="7515B244" w:rsidR="005D60DD" w:rsidRPr="00290C4A" w:rsidRDefault="005D60DD"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(13,27)</w:t>
            </w:r>
          </w:p>
        </w:tc>
      </w:tr>
      <w:tr w:rsidR="005800C2" w14:paraId="174E5DD1" w14:textId="77777777" w:rsidTr="00CD27AF">
        <w:tc>
          <w:tcPr>
            <w:tcW w:w="704" w:type="dxa"/>
            <w:vAlign w:val="center"/>
          </w:tcPr>
          <w:p w14:paraId="6CECDC10" w14:textId="258A6395"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37.</w:t>
            </w:r>
          </w:p>
        </w:tc>
        <w:tc>
          <w:tcPr>
            <w:tcW w:w="1134" w:type="dxa"/>
            <w:vAlign w:val="center"/>
          </w:tcPr>
          <w:p w14:paraId="55C332B2" w14:textId="41144590"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2540</w:t>
            </w:r>
          </w:p>
        </w:tc>
        <w:tc>
          <w:tcPr>
            <w:tcW w:w="1134" w:type="dxa"/>
            <w:vAlign w:val="center"/>
          </w:tcPr>
          <w:p w14:paraId="3C7CAB42"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70086ACF" w14:textId="3CC7D9BE"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676</w:t>
            </w:r>
          </w:p>
        </w:tc>
        <w:tc>
          <w:tcPr>
            <w:tcW w:w="709" w:type="dxa"/>
            <w:vAlign w:val="center"/>
          </w:tcPr>
          <w:p w14:paraId="0DF687EE" w14:textId="09F00A98"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1/8</w:t>
            </w:r>
          </w:p>
        </w:tc>
        <w:tc>
          <w:tcPr>
            <w:tcW w:w="1984" w:type="dxa"/>
            <w:vAlign w:val="center"/>
          </w:tcPr>
          <w:p w14:paraId="45C96B56" w14:textId="4AF2B302"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voćnjak</w:t>
            </w:r>
          </w:p>
        </w:tc>
        <w:tc>
          <w:tcPr>
            <w:tcW w:w="1843" w:type="dxa"/>
            <w:vAlign w:val="center"/>
          </w:tcPr>
          <w:p w14:paraId="21AAE500"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700,00</w:t>
            </w:r>
          </w:p>
          <w:p w14:paraId="5B278CB8" w14:textId="26793718" w:rsidR="005D60DD" w:rsidRPr="00290C4A" w:rsidRDefault="005D60DD"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(92,91)</w:t>
            </w:r>
          </w:p>
        </w:tc>
      </w:tr>
      <w:tr w:rsidR="005800C2" w14:paraId="2463F845" w14:textId="77777777" w:rsidTr="00CD27AF">
        <w:tc>
          <w:tcPr>
            <w:tcW w:w="704" w:type="dxa"/>
            <w:vAlign w:val="center"/>
          </w:tcPr>
          <w:p w14:paraId="3471CEC7" w14:textId="2D809CA5"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38.</w:t>
            </w:r>
          </w:p>
        </w:tc>
        <w:tc>
          <w:tcPr>
            <w:tcW w:w="1134" w:type="dxa"/>
            <w:vAlign w:val="center"/>
          </w:tcPr>
          <w:p w14:paraId="0D167672" w14:textId="1F4971FF"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2541</w:t>
            </w:r>
          </w:p>
        </w:tc>
        <w:tc>
          <w:tcPr>
            <w:tcW w:w="1134" w:type="dxa"/>
            <w:vAlign w:val="center"/>
          </w:tcPr>
          <w:p w14:paraId="31CAB833"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04CD76A3" w14:textId="3367766E"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1897</w:t>
            </w:r>
          </w:p>
        </w:tc>
        <w:tc>
          <w:tcPr>
            <w:tcW w:w="709" w:type="dxa"/>
            <w:vAlign w:val="center"/>
          </w:tcPr>
          <w:p w14:paraId="594CFCE4" w14:textId="2B43EA45"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1/8</w:t>
            </w:r>
          </w:p>
        </w:tc>
        <w:tc>
          <w:tcPr>
            <w:tcW w:w="1984" w:type="dxa"/>
            <w:vAlign w:val="center"/>
          </w:tcPr>
          <w:p w14:paraId="798EA113" w14:textId="4FF425DF"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oranica</w:t>
            </w:r>
          </w:p>
        </w:tc>
        <w:tc>
          <w:tcPr>
            <w:tcW w:w="1843" w:type="dxa"/>
            <w:vAlign w:val="center"/>
          </w:tcPr>
          <w:p w14:paraId="1AE62E9C"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500,00</w:t>
            </w:r>
          </w:p>
          <w:p w14:paraId="6FC64578" w14:textId="29E9B9E1" w:rsidR="005D60DD" w:rsidRPr="00290C4A" w:rsidRDefault="005D60DD"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(66,36)</w:t>
            </w:r>
          </w:p>
        </w:tc>
      </w:tr>
      <w:tr w:rsidR="005800C2" w14:paraId="2371BFF9" w14:textId="77777777" w:rsidTr="00CD27AF">
        <w:tc>
          <w:tcPr>
            <w:tcW w:w="704" w:type="dxa"/>
            <w:vAlign w:val="center"/>
          </w:tcPr>
          <w:p w14:paraId="2A38234B" w14:textId="188DFE16"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39.</w:t>
            </w:r>
          </w:p>
        </w:tc>
        <w:tc>
          <w:tcPr>
            <w:tcW w:w="1134" w:type="dxa"/>
            <w:vAlign w:val="center"/>
          </w:tcPr>
          <w:p w14:paraId="46AEBEE0" w14:textId="52C78BFE"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2542</w:t>
            </w:r>
          </w:p>
        </w:tc>
        <w:tc>
          <w:tcPr>
            <w:tcW w:w="1134" w:type="dxa"/>
            <w:vAlign w:val="center"/>
          </w:tcPr>
          <w:p w14:paraId="38DD6DEB"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0F36D8DF" w14:textId="03E7C943"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532</w:t>
            </w:r>
          </w:p>
        </w:tc>
        <w:tc>
          <w:tcPr>
            <w:tcW w:w="709" w:type="dxa"/>
            <w:vAlign w:val="center"/>
          </w:tcPr>
          <w:p w14:paraId="462AA0C1" w14:textId="3781651D"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1/8</w:t>
            </w:r>
          </w:p>
        </w:tc>
        <w:tc>
          <w:tcPr>
            <w:tcW w:w="1984" w:type="dxa"/>
            <w:vAlign w:val="center"/>
          </w:tcPr>
          <w:p w14:paraId="6C65D95D" w14:textId="4AB25FF1"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vinograd</w:t>
            </w:r>
          </w:p>
        </w:tc>
        <w:tc>
          <w:tcPr>
            <w:tcW w:w="1843" w:type="dxa"/>
            <w:vAlign w:val="center"/>
          </w:tcPr>
          <w:p w14:paraId="5EA5B039"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200,00</w:t>
            </w:r>
          </w:p>
          <w:p w14:paraId="1A50A90B" w14:textId="2FF70FF6" w:rsidR="005D60DD" w:rsidRPr="00290C4A" w:rsidRDefault="005D60DD"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(26,54)</w:t>
            </w:r>
          </w:p>
        </w:tc>
      </w:tr>
      <w:tr w:rsidR="005800C2" w14:paraId="4DDF2744" w14:textId="77777777" w:rsidTr="00CD27AF">
        <w:tc>
          <w:tcPr>
            <w:tcW w:w="704" w:type="dxa"/>
            <w:vAlign w:val="center"/>
          </w:tcPr>
          <w:p w14:paraId="5DDE770A" w14:textId="2F535995"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40.</w:t>
            </w:r>
          </w:p>
        </w:tc>
        <w:tc>
          <w:tcPr>
            <w:tcW w:w="1134" w:type="dxa"/>
            <w:vAlign w:val="center"/>
          </w:tcPr>
          <w:p w14:paraId="3A89B4B1" w14:textId="45267EE1"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2543</w:t>
            </w:r>
          </w:p>
        </w:tc>
        <w:tc>
          <w:tcPr>
            <w:tcW w:w="1134" w:type="dxa"/>
            <w:vAlign w:val="center"/>
          </w:tcPr>
          <w:p w14:paraId="4FE5C005"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0CC56128" w14:textId="1354AC84"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1185</w:t>
            </w:r>
          </w:p>
        </w:tc>
        <w:tc>
          <w:tcPr>
            <w:tcW w:w="709" w:type="dxa"/>
            <w:vAlign w:val="center"/>
          </w:tcPr>
          <w:p w14:paraId="0B2CF528" w14:textId="40ABF590"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1/8</w:t>
            </w:r>
          </w:p>
        </w:tc>
        <w:tc>
          <w:tcPr>
            <w:tcW w:w="1984" w:type="dxa"/>
            <w:vAlign w:val="center"/>
          </w:tcPr>
          <w:p w14:paraId="56C5A6CB" w14:textId="7F812CA1"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kuća, gosp. zgrada i voćnjak</w:t>
            </w:r>
          </w:p>
        </w:tc>
        <w:tc>
          <w:tcPr>
            <w:tcW w:w="1843" w:type="dxa"/>
            <w:vAlign w:val="center"/>
          </w:tcPr>
          <w:p w14:paraId="1E13FCA7"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1.200,00</w:t>
            </w:r>
          </w:p>
          <w:p w14:paraId="779C9A7A" w14:textId="56ED3154" w:rsidR="005D60DD"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(159,27)</w:t>
            </w:r>
          </w:p>
        </w:tc>
      </w:tr>
      <w:tr w:rsidR="005800C2" w14:paraId="2E30FD86" w14:textId="77777777" w:rsidTr="00CD27AF">
        <w:tc>
          <w:tcPr>
            <w:tcW w:w="704" w:type="dxa"/>
            <w:vAlign w:val="center"/>
          </w:tcPr>
          <w:p w14:paraId="04F239BE" w14:textId="1333C8D8"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41.</w:t>
            </w:r>
          </w:p>
        </w:tc>
        <w:tc>
          <w:tcPr>
            <w:tcW w:w="1134" w:type="dxa"/>
            <w:vAlign w:val="center"/>
          </w:tcPr>
          <w:p w14:paraId="5B9DDFED" w14:textId="77B09A25"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2544</w:t>
            </w:r>
          </w:p>
        </w:tc>
        <w:tc>
          <w:tcPr>
            <w:tcW w:w="1134" w:type="dxa"/>
            <w:vAlign w:val="center"/>
          </w:tcPr>
          <w:p w14:paraId="52A45FE3"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0FAC0ED8" w14:textId="67D52C28"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3297</w:t>
            </w:r>
          </w:p>
        </w:tc>
        <w:tc>
          <w:tcPr>
            <w:tcW w:w="709" w:type="dxa"/>
            <w:vAlign w:val="center"/>
          </w:tcPr>
          <w:p w14:paraId="56C23D73" w14:textId="6D839046"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1/8</w:t>
            </w:r>
          </w:p>
        </w:tc>
        <w:tc>
          <w:tcPr>
            <w:tcW w:w="1984" w:type="dxa"/>
            <w:vAlign w:val="center"/>
          </w:tcPr>
          <w:p w14:paraId="74BC3B77" w14:textId="6F466D3B"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oranica</w:t>
            </w:r>
          </w:p>
        </w:tc>
        <w:tc>
          <w:tcPr>
            <w:tcW w:w="1843" w:type="dxa"/>
            <w:vAlign w:val="center"/>
          </w:tcPr>
          <w:p w14:paraId="272414F0"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900,00</w:t>
            </w:r>
          </w:p>
          <w:p w14:paraId="74424A80" w14:textId="44900822"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(119,45)</w:t>
            </w:r>
          </w:p>
        </w:tc>
      </w:tr>
      <w:tr w:rsidR="005800C2" w14:paraId="6D4AC8A8" w14:textId="77777777" w:rsidTr="00CD27AF">
        <w:tc>
          <w:tcPr>
            <w:tcW w:w="704" w:type="dxa"/>
            <w:vAlign w:val="center"/>
          </w:tcPr>
          <w:p w14:paraId="287ABC3F" w14:textId="7BDE6949"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42.</w:t>
            </w:r>
          </w:p>
        </w:tc>
        <w:tc>
          <w:tcPr>
            <w:tcW w:w="1134" w:type="dxa"/>
            <w:vAlign w:val="center"/>
          </w:tcPr>
          <w:p w14:paraId="07948A11" w14:textId="3311E62E"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6848</w:t>
            </w:r>
          </w:p>
        </w:tc>
        <w:tc>
          <w:tcPr>
            <w:tcW w:w="1134" w:type="dxa"/>
            <w:vAlign w:val="center"/>
          </w:tcPr>
          <w:p w14:paraId="68816519"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57C28AF7" w14:textId="1F4F4B9C"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3604</w:t>
            </w:r>
          </w:p>
        </w:tc>
        <w:tc>
          <w:tcPr>
            <w:tcW w:w="709" w:type="dxa"/>
            <w:vAlign w:val="center"/>
          </w:tcPr>
          <w:p w14:paraId="5D5A0530" w14:textId="1D636850"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1/8</w:t>
            </w:r>
          </w:p>
        </w:tc>
        <w:tc>
          <w:tcPr>
            <w:tcW w:w="1984" w:type="dxa"/>
            <w:vAlign w:val="center"/>
          </w:tcPr>
          <w:p w14:paraId="6185EC02" w14:textId="68486BF7"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oranica</w:t>
            </w:r>
          </w:p>
        </w:tc>
        <w:tc>
          <w:tcPr>
            <w:tcW w:w="1843" w:type="dxa"/>
            <w:vAlign w:val="center"/>
          </w:tcPr>
          <w:p w14:paraId="3ED96C15"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900,00</w:t>
            </w:r>
          </w:p>
          <w:p w14:paraId="69BC064E" w14:textId="4561032D"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(119,45)</w:t>
            </w:r>
          </w:p>
        </w:tc>
      </w:tr>
      <w:tr w:rsidR="005800C2" w14:paraId="60ACCCD3" w14:textId="77777777" w:rsidTr="00CD27AF">
        <w:tc>
          <w:tcPr>
            <w:tcW w:w="704" w:type="dxa"/>
            <w:vAlign w:val="center"/>
          </w:tcPr>
          <w:p w14:paraId="6900CB91" w14:textId="2DA6CA81"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43.</w:t>
            </w:r>
          </w:p>
        </w:tc>
        <w:tc>
          <w:tcPr>
            <w:tcW w:w="1134" w:type="dxa"/>
            <w:vAlign w:val="center"/>
          </w:tcPr>
          <w:p w14:paraId="5E8E614D" w14:textId="6BA09AF3"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20</w:t>
            </w:r>
            <w:r w:rsidR="001B263C">
              <w:rPr>
                <w:rFonts w:ascii="Arial" w:eastAsia="Times New Roman" w:hAnsi="Arial" w:cs="Arial"/>
                <w:b/>
                <w:bCs/>
                <w:sz w:val="24"/>
                <w:szCs w:val="24"/>
                <w:lang w:eastAsia="hr-HR"/>
              </w:rPr>
              <w:t>0</w:t>
            </w:r>
            <w:r w:rsidRPr="00A735AF">
              <w:rPr>
                <w:rFonts w:ascii="Arial" w:eastAsia="Times New Roman" w:hAnsi="Arial" w:cs="Arial"/>
                <w:b/>
                <w:bCs/>
                <w:sz w:val="24"/>
                <w:szCs w:val="24"/>
                <w:lang w:eastAsia="hr-HR"/>
              </w:rPr>
              <w:t>1</w:t>
            </w:r>
          </w:p>
        </w:tc>
        <w:tc>
          <w:tcPr>
            <w:tcW w:w="1134" w:type="dxa"/>
            <w:vAlign w:val="center"/>
          </w:tcPr>
          <w:p w14:paraId="1737A8D5"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44D9A27D" w14:textId="3A26B851"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2160</w:t>
            </w:r>
          </w:p>
        </w:tc>
        <w:tc>
          <w:tcPr>
            <w:tcW w:w="709" w:type="dxa"/>
            <w:vAlign w:val="center"/>
          </w:tcPr>
          <w:p w14:paraId="6C3B655B" w14:textId="6B47C3AB"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3DAC4CFE" w14:textId="2E30AC84"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vinograd</w:t>
            </w:r>
          </w:p>
        </w:tc>
        <w:tc>
          <w:tcPr>
            <w:tcW w:w="1843" w:type="dxa"/>
            <w:vAlign w:val="center"/>
          </w:tcPr>
          <w:p w14:paraId="2E9D7C30"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700,00</w:t>
            </w:r>
          </w:p>
          <w:p w14:paraId="16128CB6" w14:textId="188E411E"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(92,91)</w:t>
            </w:r>
          </w:p>
        </w:tc>
      </w:tr>
      <w:tr w:rsidR="005800C2" w14:paraId="3F36EECB" w14:textId="77777777" w:rsidTr="00CD27AF">
        <w:tc>
          <w:tcPr>
            <w:tcW w:w="704" w:type="dxa"/>
            <w:vAlign w:val="center"/>
          </w:tcPr>
          <w:p w14:paraId="603AA905" w14:textId="0620673B"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44.</w:t>
            </w:r>
          </w:p>
        </w:tc>
        <w:tc>
          <w:tcPr>
            <w:tcW w:w="1134" w:type="dxa"/>
            <w:vAlign w:val="center"/>
          </w:tcPr>
          <w:p w14:paraId="45731403" w14:textId="5BD8C5BE"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6919</w:t>
            </w:r>
          </w:p>
        </w:tc>
        <w:tc>
          <w:tcPr>
            <w:tcW w:w="1134" w:type="dxa"/>
            <w:vAlign w:val="center"/>
          </w:tcPr>
          <w:p w14:paraId="6AD37FD8"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78CCBED1" w14:textId="3745AB1C"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804</w:t>
            </w:r>
          </w:p>
        </w:tc>
        <w:tc>
          <w:tcPr>
            <w:tcW w:w="709" w:type="dxa"/>
            <w:vAlign w:val="center"/>
          </w:tcPr>
          <w:p w14:paraId="61C151C2" w14:textId="0F700D93"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506A66CD" w14:textId="0D17E910"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šuma</w:t>
            </w:r>
          </w:p>
        </w:tc>
        <w:tc>
          <w:tcPr>
            <w:tcW w:w="1843" w:type="dxa"/>
            <w:vAlign w:val="center"/>
          </w:tcPr>
          <w:p w14:paraId="4B435E3C"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1.200,00</w:t>
            </w:r>
          </w:p>
          <w:p w14:paraId="1CF6B2D2" w14:textId="356A18C8"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(159,27)</w:t>
            </w:r>
          </w:p>
        </w:tc>
      </w:tr>
      <w:tr w:rsidR="005800C2" w14:paraId="0A01DC2B" w14:textId="77777777" w:rsidTr="00CD27AF">
        <w:tc>
          <w:tcPr>
            <w:tcW w:w="704" w:type="dxa"/>
            <w:vAlign w:val="center"/>
          </w:tcPr>
          <w:p w14:paraId="3973A6AE" w14:textId="077AB9A2"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45.</w:t>
            </w:r>
          </w:p>
        </w:tc>
        <w:tc>
          <w:tcPr>
            <w:tcW w:w="1134" w:type="dxa"/>
            <w:vAlign w:val="center"/>
          </w:tcPr>
          <w:p w14:paraId="24CE3F3F" w14:textId="67F8324E"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6921</w:t>
            </w:r>
          </w:p>
        </w:tc>
        <w:tc>
          <w:tcPr>
            <w:tcW w:w="1134" w:type="dxa"/>
            <w:vAlign w:val="center"/>
          </w:tcPr>
          <w:p w14:paraId="175D2C28"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2CBF1636" w14:textId="19442077"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3885</w:t>
            </w:r>
          </w:p>
        </w:tc>
        <w:tc>
          <w:tcPr>
            <w:tcW w:w="709" w:type="dxa"/>
            <w:vAlign w:val="center"/>
          </w:tcPr>
          <w:p w14:paraId="39C3DBFA" w14:textId="336EA779"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29DACECD" w14:textId="01CA0BFE"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oranica</w:t>
            </w:r>
          </w:p>
        </w:tc>
        <w:tc>
          <w:tcPr>
            <w:tcW w:w="1843" w:type="dxa"/>
            <w:vAlign w:val="center"/>
          </w:tcPr>
          <w:p w14:paraId="7F918ACF"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3.000,00</w:t>
            </w:r>
          </w:p>
          <w:p w14:paraId="4A3C652A" w14:textId="297F75B2"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(398,17)</w:t>
            </w:r>
          </w:p>
        </w:tc>
      </w:tr>
      <w:tr w:rsidR="005800C2" w14:paraId="57816964" w14:textId="77777777" w:rsidTr="00CD27AF">
        <w:tc>
          <w:tcPr>
            <w:tcW w:w="704" w:type="dxa"/>
            <w:vAlign w:val="center"/>
          </w:tcPr>
          <w:p w14:paraId="04682448" w14:textId="7B40E583"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46.</w:t>
            </w:r>
          </w:p>
        </w:tc>
        <w:tc>
          <w:tcPr>
            <w:tcW w:w="1134" w:type="dxa"/>
            <w:vAlign w:val="center"/>
          </w:tcPr>
          <w:p w14:paraId="2A449CA6" w14:textId="76DAE88F"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7004</w:t>
            </w:r>
          </w:p>
        </w:tc>
        <w:tc>
          <w:tcPr>
            <w:tcW w:w="1134" w:type="dxa"/>
            <w:vAlign w:val="center"/>
          </w:tcPr>
          <w:p w14:paraId="253A5284"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40A2B192" w14:textId="2EAF61A3"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3440</w:t>
            </w:r>
          </w:p>
        </w:tc>
        <w:tc>
          <w:tcPr>
            <w:tcW w:w="709" w:type="dxa"/>
            <w:vAlign w:val="center"/>
          </w:tcPr>
          <w:p w14:paraId="3C830D33" w14:textId="42118C1F"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0A9E2B3B" w14:textId="627EFFB9"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oranica</w:t>
            </w:r>
          </w:p>
        </w:tc>
        <w:tc>
          <w:tcPr>
            <w:tcW w:w="1843" w:type="dxa"/>
            <w:vAlign w:val="center"/>
          </w:tcPr>
          <w:p w14:paraId="4E6C61B3"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4.600,00</w:t>
            </w:r>
          </w:p>
          <w:p w14:paraId="70ED37C5" w14:textId="4095BF3D"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(610,52)</w:t>
            </w:r>
          </w:p>
        </w:tc>
      </w:tr>
      <w:tr w:rsidR="005800C2" w14:paraId="2A81DE57" w14:textId="77777777" w:rsidTr="00CD27AF">
        <w:tc>
          <w:tcPr>
            <w:tcW w:w="704" w:type="dxa"/>
            <w:vAlign w:val="center"/>
          </w:tcPr>
          <w:p w14:paraId="1AB4FFAA" w14:textId="6BF1179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47.</w:t>
            </w:r>
          </w:p>
        </w:tc>
        <w:tc>
          <w:tcPr>
            <w:tcW w:w="1134" w:type="dxa"/>
            <w:vAlign w:val="center"/>
          </w:tcPr>
          <w:p w14:paraId="2CC0EA89" w14:textId="2FE108AD"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7012</w:t>
            </w:r>
          </w:p>
        </w:tc>
        <w:tc>
          <w:tcPr>
            <w:tcW w:w="1134" w:type="dxa"/>
            <w:vAlign w:val="center"/>
          </w:tcPr>
          <w:p w14:paraId="7FF25212"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4FB623F1" w14:textId="1454731A"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872</w:t>
            </w:r>
          </w:p>
        </w:tc>
        <w:tc>
          <w:tcPr>
            <w:tcW w:w="709" w:type="dxa"/>
            <w:vAlign w:val="center"/>
          </w:tcPr>
          <w:p w14:paraId="198DBE34" w14:textId="043A5A5C"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6DC688B6" w14:textId="494B7E90"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kuća, gosp. zgrada i voćnjak</w:t>
            </w:r>
          </w:p>
        </w:tc>
        <w:tc>
          <w:tcPr>
            <w:tcW w:w="1843" w:type="dxa"/>
            <w:vAlign w:val="center"/>
          </w:tcPr>
          <w:p w14:paraId="79937755"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9.300,00</w:t>
            </w:r>
          </w:p>
          <w:p w14:paraId="74779451" w14:textId="50A8ABB5"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(1.234,32)</w:t>
            </w:r>
          </w:p>
        </w:tc>
      </w:tr>
      <w:tr w:rsidR="005800C2" w14:paraId="50A4E123" w14:textId="77777777" w:rsidTr="00CD27AF">
        <w:tc>
          <w:tcPr>
            <w:tcW w:w="704" w:type="dxa"/>
            <w:vAlign w:val="center"/>
          </w:tcPr>
          <w:p w14:paraId="533B6D45" w14:textId="3E6649FA" w:rsidR="005800C2" w:rsidRDefault="005800C2" w:rsidP="00974B32">
            <w:pPr>
              <w:jc w:val="center"/>
              <w:rPr>
                <w:rFonts w:ascii="Arial" w:eastAsia="Times New Roman" w:hAnsi="Arial" w:cs="Arial"/>
                <w:sz w:val="24"/>
                <w:szCs w:val="24"/>
                <w:lang w:eastAsia="hr-HR"/>
              </w:rPr>
            </w:pPr>
            <w:bookmarkStart w:id="0" w:name="_Hlk117678383"/>
            <w:r>
              <w:rPr>
                <w:rFonts w:ascii="Arial" w:eastAsia="Times New Roman" w:hAnsi="Arial" w:cs="Arial"/>
                <w:sz w:val="24"/>
                <w:szCs w:val="24"/>
                <w:lang w:eastAsia="hr-HR"/>
              </w:rPr>
              <w:t>48.</w:t>
            </w:r>
          </w:p>
        </w:tc>
        <w:tc>
          <w:tcPr>
            <w:tcW w:w="1134" w:type="dxa"/>
            <w:vAlign w:val="center"/>
          </w:tcPr>
          <w:p w14:paraId="29DBDCB7" w14:textId="19E4DD0C"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7013</w:t>
            </w:r>
          </w:p>
        </w:tc>
        <w:tc>
          <w:tcPr>
            <w:tcW w:w="1134" w:type="dxa"/>
            <w:vAlign w:val="center"/>
          </w:tcPr>
          <w:p w14:paraId="72AF1A7D"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Gornja Voća </w:t>
            </w:r>
          </w:p>
        </w:tc>
        <w:tc>
          <w:tcPr>
            <w:tcW w:w="1276" w:type="dxa"/>
            <w:vAlign w:val="center"/>
          </w:tcPr>
          <w:p w14:paraId="63401006" w14:textId="0762C6AD"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904</w:t>
            </w:r>
          </w:p>
        </w:tc>
        <w:tc>
          <w:tcPr>
            <w:tcW w:w="709" w:type="dxa"/>
            <w:vAlign w:val="center"/>
          </w:tcPr>
          <w:p w14:paraId="2BB3A6B9" w14:textId="6B9A1FDC"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260FDA4E" w14:textId="7BD749F1"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voćnjak</w:t>
            </w:r>
          </w:p>
        </w:tc>
        <w:tc>
          <w:tcPr>
            <w:tcW w:w="1843" w:type="dxa"/>
            <w:vAlign w:val="center"/>
          </w:tcPr>
          <w:p w14:paraId="594ED9BD"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500,00</w:t>
            </w:r>
          </w:p>
          <w:p w14:paraId="4936A6AC" w14:textId="6C1B9DA2"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(66,36)</w:t>
            </w:r>
          </w:p>
        </w:tc>
      </w:tr>
      <w:tr w:rsidR="005800C2" w14:paraId="6EF23C6D" w14:textId="77777777" w:rsidTr="00CD27AF">
        <w:tc>
          <w:tcPr>
            <w:tcW w:w="704" w:type="dxa"/>
            <w:vAlign w:val="center"/>
          </w:tcPr>
          <w:p w14:paraId="605DCE95" w14:textId="79A70AF5"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49.</w:t>
            </w:r>
          </w:p>
        </w:tc>
        <w:tc>
          <w:tcPr>
            <w:tcW w:w="1134" w:type="dxa"/>
            <w:vAlign w:val="center"/>
          </w:tcPr>
          <w:p w14:paraId="09CB264A" w14:textId="5A134F21"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7014</w:t>
            </w:r>
          </w:p>
        </w:tc>
        <w:tc>
          <w:tcPr>
            <w:tcW w:w="1134" w:type="dxa"/>
            <w:vAlign w:val="center"/>
          </w:tcPr>
          <w:p w14:paraId="51889789" w14:textId="77777777" w:rsidR="005800C2" w:rsidRDefault="005800C2" w:rsidP="005800C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6E2D8C4F" w14:textId="26B808DC"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3257</w:t>
            </w:r>
          </w:p>
        </w:tc>
        <w:tc>
          <w:tcPr>
            <w:tcW w:w="709" w:type="dxa"/>
            <w:vAlign w:val="center"/>
          </w:tcPr>
          <w:p w14:paraId="646CA32B" w14:textId="0661881E"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36BC8336" w14:textId="5EBC9ACD"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livada</w:t>
            </w:r>
          </w:p>
        </w:tc>
        <w:tc>
          <w:tcPr>
            <w:tcW w:w="1843" w:type="dxa"/>
            <w:vAlign w:val="center"/>
          </w:tcPr>
          <w:p w14:paraId="6667CA17"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2.400,00</w:t>
            </w:r>
          </w:p>
          <w:p w14:paraId="7902793E" w14:textId="1DF2186F"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(318,53)</w:t>
            </w:r>
          </w:p>
        </w:tc>
      </w:tr>
      <w:tr w:rsidR="005800C2" w14:paraId="5C61504C" w14:textId="77777777" w:rsidTr="00CD27AF">
        <w:tc>
          <w:tcPr>
            <w:tcW w:w="704" w:type="dxa"/>
            <w:vAlign w:val="center"/>
          </w:tcPr>
          <w:p w14:paraId="5E051A02" w14:textId="66A6363F"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50.</w:t>
            </w:r>
          </w:p>
        </w:tc>
        <w:tc>
          <w:tcPr>
            <w:tcW w:w="1134" w:type="dxa"/>
            <w:vAlign w:val="center"/>
          </w:tcPr>
          <w:p w14:paraId="04C394AC" w14:textId="441A41C5"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7187</w:t>
            </w:r>
          </w:p>
        </w:tc>
        <w:tc>
          <w:tcPr>
            <w:tcW w:w="1134" w:type="dxa"/>
            <w:vAlign w:val="center"/>
          </w:tcPr>
          <w:p w14:paraId="5E2B4B12" w14:textId="50B03572" w:rsidR="005800C2" w:rsidRDefault="005800C2" w:rsidP="005800C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1D3333E4" w14:textId="2C371813"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7682</w:t>
            </w:r>
          </w:p>
        </w:tc>
        <w:tc>
          <w:tcPr>
            <w:tcW w:w="709" w:type="dxa"/>
            <w:vAlign w:val="center"/>
          </w:tcPr>
          <w:p w14:paraId="505A74E3" w14:textId="6E40A8BD"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3943181C" w14:textId="7AF82F58"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šuma</w:t>
            </w:r>
          </w:p>
        </w:tc>
        <w:tc>
          <w:tcPr>
            <w:tcW w:w="1843" w:type="dxa"/>
            <w:vAlign w:val="center"/>
          </w:tcPr>
          <w:p w14:paraId="7757F678"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8.300,00</w:t>
            </w:r>
          </w:p>
          <w:p w14:paraId="5E00B65F" w14:textId="597EBFDE"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(1.101,60)</w:t>
            </w:r>
          </w:p>
        </w:tc>
      </w:tr>
      <w:tr w:rsidR="005800C2" w14:paraId="509B51E5" w14:textId="77777777" w:rsidTr="00CD27AF">
        <w:tc>
          <w:tcPr>
            <w:tcW w:w="704" w:type="dxa"/>
            <w:vAlign w:val="center"/>
          </w:tcPr>
          <w:p w14:paraId="1C526222" w14:textId="4015BAE2" w:rsidR="005800C2" w:rsidRPr="00C06F39"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51.</w:t>
            </w:r>
          </w:p>
        </w:tc>
        <w:tc>
          <w:tcPr>
            <w:tcW w:w="1134" w:type="dxa"/>
            <w:vAlign w:val="center"/>
          </w:tcPr>
          <w:p w14:paraId="1F8B62C2" w14:textId="6E1E7279"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7189</w:t>
            </w:r>
          </w:p>
        </w:tc>
        <w:tc>
          <w:tcPr>
            <w:tcW w:w="1134" w:type="dxa"/>
            <w:vAlign w:val="center"/>
          </w:tcPr>
          <w:p w14:paraId="41586CFD" w14:textId="63C765BB" w:rsidR="005800C2" w:rsidRDefault="005800C2" w:rsidP="005800C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31F7006E" w14:textId="6B3DD565"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3361</w:t>
            </w:r>
          </w:p>
        </w:tc>
        <w:tc>
          <w:tcPr>
            <w:tcW w:w="709" w:type="dxa"/>
            <w:vAlign w:val="center"/>
          </w:tcPr>
          <w:p w14:paraId="6BD83EB8" w14:textId="7C4BE50F"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61EB12FA" w14:textId="4D4CF2D1"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šuma</w:t>
            </w:r>
          </w:p>
        </w:tc>
        <w:tc>
          <w:tcPr>
            <w:tcW w:w="1843" w:type="dxa"/>
            <w:vAlign w:val="center"/>
          </w:tcPr>
          <w:p w14:paraId="2F95BF26"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4.300,00</w:t>
            </w:r>
          </w:p>
          <w:p w14:paraId="1243DDA9" w14:textId="5B524E64"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(570,71)</w:t>
            </w:r>
          </w:p>
        </w:tc>
      </w:tr>
      <w:tr w:rsidR="005800C2" w14:paraId="09B09DAE" w14:textId="77777777" w:rsidTr="00CD27AF">
        <w:tc>
          <w:tcPr>
            <w:tcW w:w="704" w:type="dxa"/>
            <w:vAlign w:val="center"/>
          </w:tcPr>
          <w:p w14:paraId="71A18C30" w14:textId="7405D347" w:rsidR="005800C2" w:rsidRPr="00C06F39"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52.</w:t>
            </w:r>
          </w:p>
        </w:tc>
        <w:tc>
          <w:tcPr>
            <w:tcW w:w="1134" w:type="dxa"/>
            <w:vAlign w:val="center"/>
          </w:tcPr>
          <w:p w14:paraId="5D8C1103" w14:textId="6BF27F8B"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8228</w:t>
            </w:r>
          </w:p>
        </w:tc>
        <w:tc>
          <w:tcPr>
            <w:tcW w:w="1134" w:type="dxa"/>
            <w:vAlign w:val="center"/>
          </w:tcPr>
          <w:p w14:paraId="6175786E" w14:textId="3285275F" w:rsidR="005800C2" w:rsidRDefault="005800C2" w:rsidP="005800C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1727B8EE" w14:textId="097F7E05"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1671</w:t>
            </w:r>
          </w:p>
        </w:tc>
        <w:tc>
          <w:tcPr>
            <w:tcW w:w="709" w:type="dxa"/>
            <w:vAlign w:val="center"/>
          </w:tcPr>
          <w:p w14:paraId="69EE4944" w14:textId="7A23F369"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757DA87E" w14:textId="381772AC"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livada</w:t>
            </w:r>
          </w:p>
        </w:tc>
        <w:tc>
          <w:tcPr>
            <w:tcW w:w="1843" w:type="dxa"/>
            <w:vAlign w:val="center"/>
          </w:tcPr>
          <w:p w14:paraId="434B0FB3" w14:textId="77777777" w:rsidR="005800C2" w:rsidRPr="00290C4A" w:rsidRDefault="003C6C7F"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1.100,00</w:t>
            </w:r>
          </w:p>
          <w:p w14:paraId="70B5CE1A" w14:textId="60FF6DE6"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(146,00)</w:t>
            </w:r>
          </w:p>
        </w:tc>
      </w:tr>
      <w:bookmarkEnd w:id="0"/>
      <w:tr w:rsidR="005800C2" w14:paraId="0254105F" w14:textId="77777777" w:rsidTr="00CD27AF">
        <w:tc>
          <w:tcPr>
            <w:tcW w:w="704" w:type="dxa"/>
            <w:vAlign w:val="center"/>
          </w:tcPr>
          <w:p w14:paraId="72C9F824" w14:textId="7FB9278C"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53.</w:t>
            </w:r>
          </w:p>
        </w:tc>
        <w:tc>
          <w:tcPr>
            <w:tcW w:w="1134" w:type="dxa"/>
            <w:vAlign w:val="center"/>
          </w:tcPr>
          <w:p w14:paraId="494162E8" w14:textId="48DBC95E"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8229</w:t>
            </w:r>
          </w:p>
        </w:tc>
        <w:tc>
          <w:tcPr>
            <w:tcW w:w="1134" w:type="dxa"/>
            <w:vAlign w:val="center"/>
          </w:tcPr>
          <w:p w14:paraId="6C7C326C"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Gornja Voća </w:t>
            </w:r>
          </w:p>
        </w:tc>
        <w:tc>
          <w:tcPr>
            <w:tcW w:w="1276" w:type="dxa"/>
            <w:vAlign w:val="center"/>
          </w:tcPr>
          <w:p w14:paraId="760510AC" w14:textId="1AC09937"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823</w:t>
            </w:r>
          </w:p>
        </w:tc>
        <w:tc>
          <w:tcPr>
            <w:tcW w:w="709" w:type="dxa"/>
            <w:vAlign w:val="center"/>
          </w:tcPr>
          <w:p w14:paraId="3B5D7C9D" w14:textId="4E332621"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1/4</w:t>
            </w:r>
          </w:p>
        </w:tc>
        <w:tc>
          <w:tcPr>
            <w:tcW w:w="1984" w:type="dxa"/>
            <w:vAlign w:val="center"/>
          </w:tcPr>
          <w:p w14:paraId="0C825CB1" w14:textId="1D0BDAFF"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oranica</w:t>
            </w:r>
          </w:p>
        </w:tc>
        <w:tc>
          <w:tcPr>
            <w:tcW w:w="1843" w:type="dxa"/>
            <w:vAlign w:val="center"/>
          </w:tcPr>
          <w:p w14:paraId="147F8684" w14:textId="77777777" w:rsidR="005800C2" w:rsidRPr="00290C4A" w:rsidRDefault="007354F0"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400,00</w:t>
            </w:r>
          </w:p>
          <w:p w14:paraId="002ABAFC" w14:textId="1AA27F27"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(53,09)</w:t>
            </w:r>
          </w:p>
        </w:tc>
      </w:tr>
      <w:tr w:rsidR="005800C2" w14:paraId="2EEA7785" w14:textId="77777777" w:rsidTr="00CD27AF">
        <w:tc>
          <w:tcPr>
            <w:tcW w:w="704" w:type="dxa"/>
            <w:vAlign w:val="center"/>
          </w:tcPr>
          <w:p w14:paraId="6E04B02D" w14:textId="768E2B26"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54.</w:t>
            </w:r>
          </w:p>
        </w:tc>
        <w:tc>
          <w:tcPr>
            <w:tcW w:w="1134" w:type="dxa"/>
            <w:vAlign w:val="center"/>
          </w:tcPr>
          <w:p w14:paraId="44E7A83F" w14:textId="41978BCC"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2185</w:t>
            </w:r>
          </w:p>
        </w:tc>
        <w:tc>
          <w:tcPr>
            <w:tcW w:w="1134" w:type="dxa"/>
            <w:vAlign w:val="center"/>
          </w:tcPr>
          <w:p w14:paraId="062E40E6"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389660F0" w14:textId="55E1ADF2"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174</w:t>
            </w:r>
          </w:p>
        </w:tc>
        <w:tc>
          <w:tcPr>
            <w:tcW w:w="709" w:type="dxa"/>
            <w:vAlign w:val="center"/>
          </w:tcPr>
          <w:p w14:paraId="7C1198F9" w14:textId="69A02DB8"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9/64</w:t>
            </w:r>
          </w:p>
        </w:tc>
        <w:tc>
          <w:tcPr>
            <w:tcW w:w="1984" w:type="dxa"/>
            <w:vAlign w:val="center"/>
          </w:tcPr>
          <w:p w14:paraId="4A2674BA" w14:textId="0CCF49AB"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gosp. zgrade i pašnjak</w:t>
            </w:r>
          </w:p>
        </w:tc>
        <w:tc>
          <w:tcPr>
            <w:tcW w:w="1843" w:type="dxa"/>
            <w:vAlign w:val="center"/>
          </w:tcPr>
          <w:p w14:paraId="55F9294D" w14:textId="77777777" w:rsidR="005800C2" w:rsidRPr="00290C4A" w:rsidRDefault="007354F0"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800,00</w:t>
            </w:r>
          </w:p>
          <w:p w14:paraId="4058EF8B" w14:textId="4A8ABC9E"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(106,18)</w:t>
            </w:r>
          </w:p>
        </w:tc>
      </w:tr>
      <w:tr w:rsidR="005800C2" w14:paraId="254C69B3" w14:textId="77777777" w:rsidTr="00CD27AF">
        <w:tc>
          <w:tcPr>
            <w:tcW w:w="704" w:type="dxa"/>
            <w:vAlign w:val="center"/>
          </w:tcPr>
          <w:p w14:paraId="73F802DA" w14:textId="6BD95ED5"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lastRenderedPageBreak/>
              <w:t>55.</w:t>
            </w:r>
          </w:p>
        </w:tc>
        <w:tc>
          <w:tcPr>
            <w:tcW w:w="1134" w:type="dxa"/>
            <w:vAlign w:val="center"/>
          </w:tcPr>
          <w:p w14:paraId="0C9267B9" w14:textId="22682247"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8241</w:t>
            </w:r>
          </w:p>
        </w:tc>
        <w:tc>
          <w:tcPr>
            <w:tcW w:w="1134" w:type="dxa"/>
            <w:vAlign w:val="center"/>
          </w:tcPr>
          <w:p w14:paraId="67A1E7DD" w14:textId="52E9D121"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121D70AA" w14:textId="251D0B6D"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1903</w:t>
            </w:r>
          </w:p>
        </w:tc>
        <w:tc>
          <w:tcPr>
            <w:tcW w:w="709" w:type="dxa"/>
            <w:vAlign w:val="center"/>
          </w:tcPr>
          <w:p w14:paraId="0E77D5D2" w14:textId="5366D44D"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1/64</w:t>
            </w:r>
          </w:p>
        </w:tc>
        <w:tc>
          <w:tcPr>
            <w:tcW w:w="1984" w:type="dxa"/>
            <w:vAlign w:val="center"/>
          </w:tcPr>
          <w:p w14:paraId="26528546" w14:textId="7883C2BC"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šuma</w:t>
            </w:r>
          </w:p>
        </w:tc>
        <w:tc>
          <w:tcPr>
            <w:tcW w:w="1843" w:type="dxa"/>
            <w:vAlign w:val="center"/>
          </w:tcPr>
          <w:p w14:paraId="1E54B7D9" w14:textId="77777777" w:rsidR="005800C2" w:rsidRPr="00290C4A" w:rsidRDefault="007354F0"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100,00</w:t>
            </w:r>
          </w:p>
          <w:p w14:paraId="46CF99CF" w14:textId="4A7ACFF7"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(13,27)</w:t>
            </w:r>
          </w:p>
        </w:tc>
      </w:tr>
      <w:tr w:rsidR="005800C2" w14:paraId="2DDF741C" w14:textId="77777777" w:rsidTr="00CD27AF">
        <w:tc>
          <w:tcPr>
            <w:tcW w:w="704" w:type="dxa"/>
            <w:vAlign w:val="center"/>
          </w:tcPr>
          <w:p w14:paraId="7F7FC726" w14:textId="6D1FCD0D" w:rsidR="005800C2" w:rsidRPr="00C06F39"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56.</w:t>
            </w:r>
          </w:p>
        </w:tc>
        <w:tc>
          <w:tcPr>
            <w:tcW w:w="1134" w:type="dxa"/>
            <w:vAlign w:val="center"/>
          </w:tcPr>
          <w:p w14:paraId="6407F5D0" w14:textId="51EB9EEE" w:rsidR="005800C2" w:rsidRPr="00A735AF" w:rsidRDefault="005800C2" w:rsidP="00974B32">
            <w:pPr>
              <w:jc w:val="center"/>
              <w:rPr>
                <w:rFonts w:ascii="Arial" w:eastAsia="Times New Roman" w:hAnsi="Arial" w:cs="Arial"/>
                <w:b/>
                <w:bCs/>
                <w:sz w:val="24"/>
                <w:szCs w:val="24"/>
                <w:lang w:eastAsia="hr-HR"/>
              </w:rPr>
            </w:pPr>
            <w:r w:rsidRPr="00A735AF">
              <w:rPr>
                <w:rFonts w:ascii="Arial" w:eastAsia="Times New Roman" w:hAnsi="Arial" w:cs="Arial"/>
                <w:b/>
                <w:bCs/>
                <w:sz w:val="24"/>
                <w:szCs w:val="24"/>
                <w:lang w:eastAsia="hr-HR"/>
              </w:rPr>
              <w:t>6422</w:t>
            </w:r>
          </w:p>
        </w:tc>
        <w:tc>
          <w:tcPr>
            <w:tcW w:w="1134" w:type="dxa"/>
            <w:vAlign w:val="center"/>
          </w:tcPr>
          <w:p w14:paraId="206E13E4" w14:textId="77777777" w:rsidR="005800C2" w:rsidRDefault="005800C2" w:rsidP="00974B32">
            <w:pPr>
              <w:jc w:val="center"/>
              <w:rPr>
                <w:rFonts w:ascii="Arial" w:eastAsia="Times New Roman" w:hAnsi="Arial" w:cs="Arial"/>
                <w:sz w:val="24"/>
                <w:szCs w:val="24"/>
                <w:lang w:eastAsia="hr-HR"/>
              </w:rPr>
            </w:pPr>
            <w:r>
              <w:rPr>
                <w:rFonts w:ascii="Arial" w:eastAsia="Times New Roman" w:hAnsi="Arial" w:cs="Arial"/>
                <w:sz w:val="24"/>
                <w:szCs w:val="24"/>
                <w:lang w:eastAsia="hr-HR"/>
              </w:rPr>
              <w:t>Donja Voća</w:t>
            </w:r>
          </w:p>
        </w:tc>
        <w:tc>
          <w:tcPr>
            <w:tcW w:w="1276" w:type="dxa"/>
            <w:vAlign w:val="center"/>
          </w:tcPr>
          <w:p w14:paraId="5A4D1310" w14:textId="6043A8D7" w:rsidR="005800C2" w:rsidRDefault="006C090E"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2543</w:t>
            </w:r>
          </w:p>
        </w:tc>
        <w:tc>
          <w:tcPr>
            <w:tcW w:w="709" w:type="dxa"/>
            <w:vAlign w:val="center"/>
          </w:tcPr>
          <w:p w14:paraId="59E1381C" w14:textId="70A4475D"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1/2</w:t>
            </w:r>
          </w:p>
        </w:tc>
        <w:tc>
          <w:tcPr>
            <w:tcW w:w="1984" w:type="dxa"/>
            <w:vAlign w:val="center"/>
          </w:tcPr>
          <w:p w14:paraId="30326835" w14:textId="565F2B0D" w:rsidR="005800C2" w:rsidRDefault="005800C2" w:rsidP="00303644">
            <w:pPr>
              <w:jc w:val="center"/>
              <w:rPr>
                <w:rFonts w:ascii="Arial" w:eastAsia="Times New Roman" w:hAnsi="Arial" w:cs="Arial"/>
                <w:sz w:val="24"/>
                <w:szCs w:val="24"/>
                <w:lang w:eastAsia="hr-HR"/>
              </w:rPr>
            </w:pPr>
            <w:r>
              <w:rPr>
                <w:rFonts w:ascii="Arial" w:eastAsia="Times New Roman" w:hAnsi="Arial" w:cs="Arial"/>
                <w:sz w:val="24"/>
                <w:szCs w:val="24"/>
                <w:lang w:eastAsia="hr-HR"/>
              </w:rPr>
              <w:t>voćnjak</w:t>
            </w:r>
          </w:p>
        </w:tc>
        <w:tc>
          <w:tcPr>
            <w:tcW w:w="1843" w:type="dxa"/>
            <w:vAlign w:val="center"/>
          </w:tcPr>
          <w:p w14:paraId="7BD4459C" w14:textId="77777777" w:rsidR="005800C2" w:rsidRPr="00290C4A" w:rsidRDefault="007354F0"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8.800,00</w:t>
            </w:r>
          </w:p>
          <w:p w14:paraId="18D49186" w14:textId="61E76EDD" w:rsidR="00290C4A" w:rsidRPr="00290C4A" w:rsidRDefault="00290C4A" w:rsidP="00974B32">
            <w:pPr>
              <w:jc w:val="center"/>
              <w:rPr>
                <w:rFonts w:ascii="Arial" w:eastAsia="Times New Roman" w:hAnsi="Arial" w:cs="Arial"/>
                <w:b/>
                <w:bCs/>
                <w:sz w:val="24"/>
                <w:szCs w:val="24"/>
                <w:lang w:eastAsia="hr-HR"/>
              </w:rPr>
            </w:pPr>
            <w:r w:rsidRPr="00290C4A">
              <w:rPr>
                <w:rFonts w:ascii="Arial" w:eastAsia="Times New Roman" w:hAnsi="Arial" w:cs="Arial"/>
                <w:b/>
                <w:bCs/>
                <w:sz w:val="24"/>
                <w:szCs w:val="24"/>
                <w:lang w:eastAsia="hr-HR"/>
              </w:rPr>
              <w:t>(1.167,96)</w:t>
            </w:r>
          </w:p>
        </w:tc>
      </w:tr>
    </w:tbl>
    <w:p w14:paraId="2059113D" w14:textId="77777777" w:rsidR="00CF4F82" w:rsidRDefault="00CF4F82" w:rsidP="00996608">
      <w:pPr>
        <w:spacing w:before="100" w:beforeAutospacing="1" w:after="100" w:afterAutospacing="1" w:line="240" w:lineRule="auto"/>
        <w:jc w:val="both"/>
        <w:rPr>
          <w:rFonts w:ascii="Arial" w:eastAsia="Times New Roman" w:hAnsi="Arial" w:cs="Arial"/>
          <w:sz w:val="24"/>
          <w:szCs w:val="24"/>
          <w:lang w:eastAsia="hr-HR"/>
        </w:rPr>
      </w:pPr>
    </w:p>
    <w:p w14:paraId="30650353" w14:textId="32843D2E" w:rsidR="009E3607" w:rsidRPr="00C06F39" w:rsidRDefault="00C06F39"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Svaka nekretnina oz</w:t>
      </w:r>
      <w:r w:rsidR="00E51062">
        <w:rPr>
          <w:rFonts w:ascii="Arial" w:eastAsia="Times New Roman" w:hAnsi="Arial" w:cs="Arial"/>
          <w:sz w:val="24"/>
          <w:szCs w:val="24"/>
          <w:lang w:eastAsia="hr-HR"/>
        </w:rPr>
        <w:t xml:space="preserve">načena rednim brojem od </w:t>
      </w:r>
      <w:r w:rsidR="00751D03">
        <w:rPr>
          <w:rFonts w:ascii="Arial" w:eastAsia="Times New Roman" w:hAnsi="Arial" w:cs="Arial"/>
          <w:sz w:val="24"/>
          <w:szCs w:val="24"/>
          <w:lang w:eastAsia="hr-HR"/>
        </w:rPr>
        <w:t>1</w:t>
      </w:r>
      <w:r w:rsidR="00E51062">
        <w:rPr>
          <w:rFonts w:ascii="Arial" w:eastAsia="Times New Roman" w:hAnsi="Arial" w:cs="Arial"/>
          <w:sz w:val="24"/>
          <w:szCs w:val="24"/>
          <w:lang w:eastAsia="hr-HR"/>
        </w:rPr>
        <w:t>. do</w:t>
      </w:r>
      <w:r w:rsidR="00360912">
        <w:rPr>
          <w:rFonts w:ascii="Arial" w:eastAsia="Times New Roman" w:hAnsi="Arial" w:cs="Arial"/>
          <w:sz w:val="24"/>
          <w:szCs w:val="24"/>
          <w:lang w:eastAsia="hr-HR"/>
        </w:rPr>
        <w:t xml:space="preserve"> </w:t>
      </w:r>
      <w:r w:rsidR="00A735AF">
        <w:rPr>
          <w:rFonts w:ascii="Arial" w:eastAsia="Times New Roman" w:hAnsi="Arial" w:cs="Arial"/>
          <w:sz w:val="24"/>
          <w:szCs w:val="24"/>
          <w:lang w:eastAsia="hr-HR"/>
        </w:rPr>
        <w:t>56</w:t>
      </w:r>
      <w:r w:rsidR="00360912">
        <w:rPr>
          <w:rFonts w:ascii="Arial" w:eastAsia="Times New Roman" w:hAnsi="Arial" w:cs="Arial"/>
          <w:sz w:val="24"/>
          <w:szCs w:val="24"/>
          <w:lang w:eastAsia="hr-HR"/>
        </w:rPr>
        <w:t>.</w:t>
      </w:r>
      <w:r w:rsidR="009E3607" w:rsidRPr="00C06F39">
        <w:rPr>
          <w:rFonts w:ascii="Arial" w:eastAsia="Times New Roman" w:hAnsi="Arial" w:cs="Arial"/>
          <w:sz w:val="24"/>
          <w:szCs w:val="24"/>
          <w:lang w:eastAsia="hr-HR"/>
        </w:rPr>
        <w:t xml:space="preserve"> pojedina</w:t>
      </w:r>
      <w:r>
        <w:rPr>
          <w:rFonts w:ascii="Arial" w:eastAsia="Times New Roman" w:hAnsi="Arial" w:cs="Arial"/>
          <w:sz w:val="24"/>
          <w:szCs w:val="24"/>
          <w:lang w:eastAsia="hr-HR"/>
        </w:rPr>
        <w:t>čno predstavlja predmet prodaje i prodaje se isključivo po načelu „viđeno-kupljeno“ što isključuje sve daljnje prigovore kupaca.</w:t>
      </w:r>
    </w:p>
    <w:p w14:paraId="2E3D4711" w14:textId="7D30376B" w:rsidR="009E3607" w:rsidRPr="00C06F39" w:rsidRDefault="009E3607" w:rsidP="00996608">
      <w:pPr>
        <w:spacing w:before="100" w:beforeAutospacing="1" w:after="100" w:afterAutospacing="1"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 xml:space="preserve">2. </w:t>
      </w:r>
      <w:r w:rsidRPr="00FB29D3">
        <w:rPr>
          <w:rFonts w:ascii="Arial" w:eastAsia="Times New Roman" w:hAnsi="Arial" w:cs="Arial"/>
          <w:sz w:val="24"/>
          <w:szCs w:val="24"/>
          <w:lang w:eastAsia="hr-HR"/>
        </w:rPr>
        <w:t>Početna cijena nekretnina utvrđena je u visini t</w:t>
      </w:r>
      <w:r w:rsidR="003715F2" w:rsidRPr="00FB29D3">
        <w:rPr>
          <w:rFonts w:ascii="Arial" w:eastAsia="Times New Roman" w:hAnsi="Arial" w:cs="Arial"/>
          <w:sz w:val="24"/>
          <w:szCs w:val="24"/>
          <w:lang w:eastAsia="hr-HR"/>
        </w:rPr>
        <w:t>ržišne vrijednosti nekretnina na</w:t>
      </w:r>
      <w:r w:rsidRPr="00FB29D3">
        <w:rPr>
          <w:rFonts w:ascii="Arial" w:eastAsia="Times New Roman" w:hAnsi="Arial" w:cs="Arial"/>
          <w:sz w:val="24"/>
          <w:szCs w:val="24"/>
          <w:lang w:eastAsia="hr-HR"/>
        </w:rPr>
        <w:t xml:space="preserve"> temelju procjene sudskog vještaka za graditeljstvo i procjenu nekretnina</w:t>
      </w:r>
      <w:r w:rsidR="00072B8B">
        <w:rPr>
          <w:rFonts w:ascii="Arial" w:eastAsia="Times New Roman" w:hAnsi="Arial" w:cs="Arial"/>
          <w:sz w:val="24"/>
          <w:szCs w:val="24"/>
          <w:lang w:eastAsia="hr-HR"/>
        </w:rPr>
        <w:t xml:space="preserve">, </w:t>
      </w:r>
      <w:r w:rsidR="00FB29D3" w:rsidRPr="00FB29D3">
        <w:rPr>
          <w:rFonts w:ascii="Arial" w:eastAsia="Times New Roman" w:hAnsi="Arial" w:cs="Arial"/>
          <w:sz w:val="24"/>
          <w:szCs w:val="24"/>
          <w:lang w:eastAsia="hr-HR"/>
        </w:rPr>
        <w:t>preračunata u euro prema</w:t>
      </w:r>
      <w:r w:rsidRPr="00FB29D3">
        <w:rPr>
          <w:rFonts w:ascii="Arial" w:eastAsia="Times New Roman" w:hAnsi="Arial" w:cs="Arial"/>
          <w:sz w:val="24"/>
          <w:szCs w:val="24"/>
          <w:lang w:eastAsia="hr-HR"/>
        </w:rPr>
        <w:t xml:space="preserve"> </w:t>
      </w:r>
      <w:r w:rsidR="00FB29D3" w:rsidRPr="00FB29D3">
        <w:rPr>
          <w:rFonts w:ascii="Arial" w:hAnsi="Arial" w:cs="Arial"/>
          <w:bCs/>
          <w:color w:val="000000"/>
          <w:sz w:val="24"/>
          <w:szCs w:val="24"/>
        </w:rPr>
        <w:t>fiksnom tečaju konverzije; 7,53450.</w:t>
      </w:r>
    </w:p>
    <w:p w14:paraId="552BC677" w14:textId="5D84A151" w:rsidR="00996608" w:rsidRDefault="009E3607" w:rsidP="00996608">
      <w:pPr>
        <w:spacing w:before="100" w:beforeAutospacing="1" w:after="100" w:afterAutospacing="1"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Kupoprodajna cijena se isplać</w:t>
      </w:r>
      <w:r w:rsidR="003715F2">
        <w:rPr>
          <w:rFonts w:ascii="Arial" w:eastAsia="Times New Roman" w:hAnsi="Arial" w:cs="Arial"/>
          <w:sz w:val="24"/>
          <w:szCs w:val="24"/>
          <w:lang w:eastAsia="hr-HR"/>
        </w:rPr>
        <w:t>uje jednokratno ili u najviše 6</w:t>
      </w:r>
      <w:r w:rsidRPr="00C06F39">
        <w:rPr>
          <w:rFonts w:ascii="Arial" w:eastAsia="Times New Roman" w:hAnsi="Arial" w:cs="Arial"/>
          <w:sz w:val="24"/>
          <w:szCs w:val="24"/>
          <w:lang w:eastAsia="hr-HR"/>
        </w:rPr>
        <w:t xml:space="preserve"> obroka bez plaćanja kamata ukoliko kupac pravovremeno plati svaki o</w:t>
      </w:r>
      <w:r w:rsidR="003715F2">
        <w:rPr>
          <w:rFonts w:ascii="Arial" w:eastAsia="Times New Roman" w:hAnsi="Arial" w:cs="Arial"/>
          <w:sz w:val="24"/>
          <w:szCs w:val="24"/>
          <w:lang w:eastAsia="hr-HR"/>
        </w:rPr>
        <w:t>brok, a sve najkasnije u roku 6</w:t>
      </w:r>
      <w:r w:rsidRPr="00C06F39">
        <w:rPr>
          <w:rFonts w:ascii="Arial" w:eastAsia="Times New Roman" w:hAnsi="Arial" w:cs="Arial"/>
          <w:sz w:val="24"/>
          <w:szCs w:val="24"/>
          <w:lang w:eastAsia="hr-HR"/>
        </w:rPr>
        <w:t xml:space="preserve"> mjeseci od dana sklapanja ugovora o kupoprodaji. Kupac stupa u vlasništvo i posjed nekretnine nakon isplate ukupno ugovorene kupoprodajne cijene.</w:t>
      </w:r>
      <w:r w:rsidR="00751D03">
        <w:rPr>
          <w:rFonts w:ascii="Arial" w:eastAsia="Times New Roman" w:hAnsi="Arial" w:cs="Arial"/>
          <w:sz w:val="24"/>
          <w:szCs w:val="24"/>
          <w:lang w:eastAsia="hr-HR"/>
        </w:rPr>
        <w:t xml:space="preserve"> </w:t>
      </w:r>
      <w:proofErr w:type="spellStart"/>
      <w:r w:rsidRPr="00C06F39">
        <w:rPr>
          <w:rFonts w:ascii="Arial" w:eastAsia="Times New Roman" w:hAnsi="Arial" w:cs="Arial"/>
          <w:sz w:val="24"/>
          <w:szCs w:val="24"/>
          <w:lang w:eastAsia="hr-HR"/>
        </w:rPr>
        <w:t>Tabularna</w:t>
      </w:r>
      <w:proofErr w:type="spellEnd"/>
      <w:r w:rsidRPr="00C06F39">
        <w:rPr>
          <w:rFonts w:ascii="Arial" w:eastAsia="Times New Roman" w:hAnsi="Arial" w:cs="Arial"/>
          <w:sz w:val="24"/>
          <w:szCs w:val="24"/>
          <w:lang w:eastAsia="hr-HR"/>
        </w:rPr>
        <w:t xml:space="preserve"> isprava za upis prava vlasništva izdati će se kupcu nakon isplate kupoprodajne</w:t>
      </w:r>
      <w:r w:rsidR="00996608">
        <w:rPr>
          <w:rFonts w:ascii="Arial" w:eastAsia="Times New Roman" w:hAnsi="Arial" w:cs="Arial"/>
          <w:sz w:val="24"/>
          <w:szCs w:val="24"/>
          <w:lang w:eastAsia="hr-HR"/>
        </w:rPr>
        <w:t xml:space="preserve"> </w:t>
      </w:r>
      <w:r w:rsidRPr="00C06F39">
        <w:rPr>
          <w:rFonts w:ascii="Arial" w:eastAsia="Times New Roman" w:hAnsi="Arial" w:cs="Arial"/>
          <w:sz w:val="24"/>
          <w:szCs w:val="24"/>
          <w:lang w:eastAsia="hr-HR"/>
        </w:rPr>
        <w:t>cijene u cijelosti.</w:t>
      </w:r>
    </w:p>
    <w:p w14:paraId="7FDC2EB0" w14:textId="61E27185" w:rsidR="009E3607" w:rsidRPr="00C06F39" w:rsidRDefault="009E3607" w:rsidP="00996608">
      <w:pPr>
        <w:spacing w:before="100" w:beforeAutospacing="1" w:after="100" w:afterAutospacing="1"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Ukoliko kupac zakasni sa plaćanjem kupoprodajne cijene, u obvezi je platiti zakonske zatezne kamat</w:t>
      </w:r>
      <w:r w:rsidR="00072B8B">
        <w:rPr>
          <w:rFonts w:ascii="Arial" w:eastAsia="Times New Roman" w:hAnsi="Arial" w:cs="Arial"/>
          <w:sz w:val="24"/>
          <w:szCs w:val="24"/>
          <w:lang w:eastAsia="hr-HR"/>
        </w:rPr>
        <w:t>e</w:t>
      </w:r>
      <w:r w:rsidRPr="00C06F39">
        <w:rPr>
          <w:rFonts w:ascii="Arial" w:eastAsia="Times New Roman" w:hAnsi="Arial" w:cs="Arial"/>
          <w:sz w:val="24"/>
          <w:szCs w:val="24"/>
          <w:lang w:eastAsia="hr-HR"/>
        </w:rPr>
        <w:t xml:space="preserve"> od dana dospijeća do dana plaćanja.</w:t>
      </w:r>
      <w:r w:rsidR="00751D03">
        <w:rPr>
          <w:rFonts w:ascii="Arial" w:eastAsia="Times New Roman" w:hAnsi="Arial" w:cs="Arial"/>
          <w:sz w:val="24"/>
          <w:szCs w:val="24"/>
          <w:lang w:eastAsia="hr-HR"/>
        </w:rPr>
        <w:t xml:space="preserve"> </w:t>
      </w:r>
      <w:r w:rsidRPr="00C06F39">
        <w:rPr>
          <w:rFonts w:ascii="Arial" w:eastAsia="Times New Roman" w:hAnsi="Arial" w:cs="Arial"/>
          <w:sz w:val="24"/>
          <w:szCs w:val="24"/>
          <w:lang w:eastAsia="hr-HR"/>
        </w:rPr>
        <w:t>Ukoliko kupac zakasni sa plaćanjem više od 30 dana, prodavatelj može raskinuti ugovor, a uplaćenu jamčevinu zadržati.</w:t>
      </w:r>
    </w:p>
    <w:p w14:paraId="22E07F35" w14:textId="4784C84F" w:rsidR="00751D03" w:rsidRPr="00C06F39" w:rsidRDefault="00E3313A"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3</w:t>
      </w:r>
      <w:r w:rsidR="009E3607" w:rsidRPr="00C06F39">
        <w:rPr>
          <w:rFonts w:ascii="Arial" w:eastAsia="Times New Roman" w:hAnsi="Arial" w:cs="Arial"/>
          <w:sz w:val="24"/>
          <w:szCs w:val="24"/>
          <w:lang w:eastAsia="hr-HR"/>
        </w:rPr>
        <w:t>. Pravo sudjelovanja na natječaju imaju sve fizičke osobe državljani Republike Hrvatske i državljani država članica Europske unije te pravne osobe registrirane u Republici Hrvatskoj i državama članicama Europske unije. Ostale strane fizičke i pravne osobe mogu sudjelovati na javnom natječaju ako ispunjavaju zakonom propisane uvjete za stjecanje prava vlasništva na području Republike Hrvatske.</w:t>
      </w:r>
    </w:p>
    <w:p w14:paraId="725A1C02" w14:textId="65F6C8C7" w:rsidR="00996608" w:rsidRDefault="00E3313A"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4</w:t>
      </w:r>
      <w:r w:rsidR="009E3607" w:rsidRPr="00C06F39">
        <w:rPr>
          <w:rFonts w:ascii="Arial" w:eastAsia="Times New Roman" w:hAnsi="Arial" w:cs="Arial"/>
          <w:sz w:val="24"/>
          <w:szCs w:val="24"/>
          <w:lang w:eastAsia="hr-HR"/>
        </w:rPr>
        <w:t xml:space="preserve">. </w:t>
      </w:r>
      <w:r w:rsidR="00950AEC">
        <w:rPr>
          <w:rFonts w:ascii="Arial" w:eastAsia="Times New Roman" w:hAnsi="Arial" w:cs="Arial"/>
          <w:sz w:val="24"/>
          <w:szCs w:val="24"/>
          <w:lang w:eastAsia="hr-HR"/>
        </w:rPr>
        <w:t xml:space="preserve">Ponuda se predaje na propisanom obrascu ponudbenog lista koji je prilog javnog natječaja i </w:t>
      </w:r>
      <w:r w:rsidR="009E3607" w:rsidRPr="00C06F39">
        <w:rPr>
          <w:rFonts w:ascii="Arial" w:eastAsia="Times New Roman" w:hAnsi="Arial" w:cs="Arial"/>
          <w:sz w:val="24"/>
          <w:szCs w:val="24"/>
          <w:lang w:eastAsia="hr-HR"/>
        </w:rPr>
        <w:t>mora sadržavati:</w:t>
      </w:r>
    </w:p>
    <w:p w14:paraId="18CDA121" w14:textId="65CAA748" w:rsidR="00996608" w:rsidRDefault="00996608"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a)</w:t>
      </w:r>
      <w:r w:rsidR="009E3607" w:rsidRPr="00C06F39">
        <w:rPr>
          <w:rFonts w:ascii="Arial" w:eastAsia="Times New Roman" w:hAnsi="Arial" w:cs="Arial"/>
          <w:sz w:val="24"/>
          <w:szCs w:val="24"/>
          <w:lang w:eastAsia="hr-HR"/>
        </w:rPr>
        <w:t xml:space="preserve"> ime i prezime, OIB i adresu ponuditelja (fizička osoba) odnosno naziv i sjedište, MBS</w:t>
      </w:r>
      <w:r>
        <w:rPr>
          <w:rFonts w:ascii="Arial" w:eastAsia="Times New Roman" w:hAnsi="Arial" w:cs="Arial"/>
          <w:sz w:val="24"/>
          <w:szCs w:val="24"/>
          <w:lang w:eastAsia="hr-HR"/>
        </w:rPr>
        <w:t xml:space="preserve"> </w:t>
      </w:r>
      <w:r w:rsidR="009E3607" w:rsidRPr="00C06F39">
        <w:rPr>
          <w:rFonts w:ascii="Arial" w:eastAsia="Times New Roman" w:hAnsi="Arial" w:cs="Arial"/>
          <w:sz w:val="24"/>
          <w:szCs w:val="24"/>
          <w:lang w:eastAsia="hr-HR"/>
        </w:rPr>
        <w:t>i OIB ponuditelja (pravna osoba) s naznakom odgovorne osobe,</w:t>
      </w:r>
    </w:p>
    <w:p w14:paraId="289DDE35" w14:textId="77777777" w:rsidR="005F717C" w:rsidRDefault="00996608"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b)</w:t>
      </w:r>
      <w:r w:rsidR="009E3607" w:rsidRPr="00C06F39">
        <w:rPr>
          <w:rFonts w:ascii="Arial" w:eastAsia="Times New Roman" w:hAnsi="Arial" w:cs="Arial"/>
          <w:sz w:val="24"/>
          <w:szCs w:val="24"/>
          <w:lang w:eastAsia="hr-HR"/>
        </w:rPr>
        <w:t xml:space="preserve"> za fizičke osobe: original ili preslika domovnice ili osobne iskaznice, odnosno dokaz o državljanstvu članica EU, za obrtnike: original ili presliku obrtnice, a za pravne osobe original ili preslika izvatka iz sudskog registra ne stariji od 30 dana,</w:t>
      </w:r>
      <w:r w:rsidR="008078AF" w:rsidRPr="00C06F39">
        <w:rPr>
          <w:rFonts w:ascii="Arial" w:eastAsia="Times New Roman" w:hAnsi="Arial" w:cs="Arial"/>
          <w:sz w:val="24"/>
          <w:szCs w:val="24"/>
          <w:lang w:eastAsia="hr-HR"/>
        </w:rPr>
        <w:t xml:space="preserve">  </w:t>
      </w:r>
      <w:r>
        <w:rPr>
          <w:rFonts w:ascii="Arial" w:eastAsia="Times New Roman" w:hAnsi="Arial" w:cs="Arial"/>
          <w:sz w:val="24"/>
          <w:szCs w:val="24"/>
          <w:lang w:eastAsia="hr-HR"/>
        </w:rPr>
        <w:t xml:space="preserve">                                        </w:t>
      </w:r>
    </w:p>
    <w:p w14:paraId="4E07C646" w14:textId="58D6F5EA" w:rsidR="00996608" w:rsidRDefault="005F717C"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c)</w:t>
      </w:r>
      <w:r w:rsidR="008078AF" w:rsidRPr="00C06F39">
        <w:rPr>
          <w:rFonts w:ascii="Arial" w:eastAsia="Times New Roman" w:hAnsi="Arial" w:cs="Arial"/>
          <w:sz w:val="24"/>
          <w:szCs w:val="24"/>
          <w:lang w:eastAsia="hr-HR"/>
        </w:rPr>
        <w:t xml:space="preserve"> redni broj i naziv nekretnine za koju se nadmeće</w:t>
      </w:r>
      <w:r w:rsidR="00996608">
        <w:rPr>
          <w:rFonts w:ascii="Arial" w:eastAsia="Times New Roman" w:hAnsi="Arial" w:cs="Arial"/>
          <w:sz w:val="24"/>
          <w:szCs w:val="24"/>
          <w:lang w:eastAsia="hr-HR"/>
        </w:rPr>
        <w:t>,</w:t>
      </w:r>
    </w:p>
    <w:p w14:paraId="28DFF6F9" w14:textId="77777777" w:rsidR="005F717C" w:rsidRDefault="005F717C"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 xml:space="preserve">d) </w:t>
      </w:r>
      <w:r w:rsidR="009E3607" w:rsidRPr="00C06F39">
        <w:rPr>
          <w:rFonts w:ascii="Arial" w:eastAsia="Times New Roman" w:hAnsi="Arial" w:cs="Arial"/>
          <w:sz w:val="24"/>
          <w:szCs w:val="24"/>
          <w:lang w:eastAsia="hr-HR"/>
        </w:rPr>
        <w:t>dokaz o uplati jamčevine koja se</w:t>
      </w:r>
      <w:r w:rsidR="000B3316">
        <w:rPr>
          <w:rFonts w:ascii="Arial" w:eastAsia="Times New Roman" w:hAnsi="Arial" w:cs="Arial"/>
          <w:sz w:val="24"/>
          <w:szCs w:val="24"/>
          <w:lang w:eastAsia="hr-HR"/>
        </w:rPr>
        <w:t xml:space="preserve"> plaća u iznosu od 10</w:t>
      </w:r>
      <w:r w:rsidR="009E3607" w:rsidRPr="00C06F39">
        <w:rPr>
          <w:rFonts w:ascii="Arial" w:eastAsia="Times New Roman" w:hAnsi="Arial" w:cs="Arial"/>
          <w:sz w:val="24"/>
          <w:szCs w:val="24"/>
          <w:lang w:eastAsia="hr-HR"/>
        </w:rPr>
        <w:t>% od početne cijene nekretnine,</w:t>
      </w:r>
    </w:p>
    <w:p w14:paraId="5890062C" w14:textId="47558F1E" w:rsidR="005F717C" w:rsidRDefault="005F717C"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 xml:space="preserve">e) </w:t>
      </w:r>
      <w:r w:rsidR="009E3607" w:rsidRPr="00C06F39">
        <w:rPr>
          <w:rFonts w:ascii="Arial" w:eastAsia="Times New Roman" w:hAnsi="Arial" w:cs="Arial"/>
          <w:sz w:val="24"/>
          <w:szCs w:val="24"/>
          <w:lang w:eastAsia="hr-HR"/>
        </w:rPr>
        <w:t>iznos ponuđene cijene te način plaćanja (jednokratno, u obrocima),</w:t>
      </w:r>
    </w:p>
    <w:p w14:paraId="01F4F56A" w14:textId="77777777" w:rsidR="005F717C" w:rsidRDefault="005F717C"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lastRenderedPageBreak/>
        <w:t xml:space="preserve">f) </w:t>
      </w:r>
      <w:r w:rsidR="009E3607" w:rsidRPr="00C06F39">
        <w:rPr>
          <w:rFonts w:ascii="Arial" w:eastAsia="Times New Roman" w:hAnsi="Arial" w:cs="Arial"/>
          <w:sz w:val="24"/>
          <w:szCs w:val="24"/>
          <w:lang w:eastAsia="hr-HR"/>
        </w:rPr>
        <w:t>broj računa ponuditelja radi eventualnog povrata jamčevine,</w:t>
      </w:r>
    </w:p>
    <w:p w14:paraId="155C2A7B" w14:textId="78BA9079" w:rsidR="009E3607" w:rsidRPr="00C06F39" w:rsidRDefault="005F717C"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g)</w:t>
      </w:r>
      <w:r w:rsidR="009E3607" w:rsidRPr="00C06F39">
        <w:rPr>
          <w:rFonts w:ascii="Arial" w:eastAsia="Times New Roman" w:hAnsi="Arial" w:cs="Arial"/>
          <w:sz w:val="24"/>
          <w:szCs w:val="24"/>
          <w:lang w:eastAsia="hr-HR"/>
        </w:rPr>
        <w:t xml:space="preserve"> za ponuditelja državljanina države koja nije članica Europske unije: dokaz o državljanstvu/sjedištu te suglasnost za stjecanje vlasništva nekretnina na području Republike Hrvatske izdanu od strane ministra nadležnog za</w:t>
      </w:r>
      <w:r w:rsidR="00544443">
        <w:rPr>
          <w:rFonts w:ascii="Arial" w:eastAsia="Times New Roman" w:hAnsi="Arial" w:cs="Arial"/>
          <w:sz w:val="24"/>
          <w:szCs w:val="24"/>
          <w:lang w:eastAsia="hr-HR"/>
        </w:rPr>
        <w:t xml:space="preserve"> poslove pravosuđa</w:t>
      </w:r>
      <w:r w:rsidR="00B83285">
        <w:rPr>
          <w:rFonts w:ascii="Arial" w:eastAsia="Times New Roman" w:hAnsi="Arial" w:cs="Arial"/>
          <w:sz w:val="24"/>
          <w:szCs w:val="24"/>
          <w:lang w:eastAsia="hr-HR"/>
        </w:rPr>
        <w:t>.</w:t>
      </w:r>
    </w:p>
    <w:p w14:paraId="0BD67A44" w14:textId="01B617FC" w:rsidR="009E3607" w:rsidRPr="00C06F39" w:rsidRDefault="000031C8"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5</w:t>
      </w:r>
      <w:r w:rsidR="009E3607" w:rsidRPr="00C06F39">
        <w:rPr>
          <w:rFonts w:ascii="Arial" w:eastAsia="Times New Roman" w:hAnsi="Arial" w:cs="Arial"/>
          <w:sz w:val="24"/>
          <w:szCs w:val="24"/>
          <w:lang w:eastAsia="hr-HR"/>
        </w:rPr>
        <w:t xml:space="preserve">. </w:t>
      </w:r>
      <w:r w:rsidR="00C06F39">
        <w:rPr>
          <w:rFonts w:ascii="Arial" w:eastAsia="Times New Roman" w:hAnsi="Arial" w:cs="Arial"/>
          <w:sz w:val="24"/>
          <w:szCs w:val="24"/>
          <w:lang w:eastAsia="hr-HR"/>
        </w:rPr>
        <w:t>Natjecatelji su dužni uplatiti jamčevinu u iznosu od 10 % od početne cijene za nekretninu koja je predmet prodaje</w:t>
      </w:r>
      <w:r w:rsidR="009E3607" w:rsidRPr="00C06F39">
        <w:rPr>
          <w:rFonts w:ascii="Arial" w:eastAsia="Times New Roman" w:hAnsi="Arial" w:cs="Arial"/>
          <w:sz w:val="24"/>
          <w:szCs w:val="24"/>
          <w:lang w:eastAsia="hr-HR"/>
        </w:rPr>
        <w:t xml:space="preserve"> na žiro-račun Općine </w:t>
      </w:r>
      <w:r w:rsidR="00BB12E5" w:rsidRPr="00C06F39">
        <w:rPr>
          <w:rFonts w:ascii="Arial" w:eastAsia="Times New Roman" w:hAnsi="Arial" w:cs="Arial"/>
          <w:sz w:val="24"/>
          <w:szCs w:val="24"/>
          <w:lang w:eastAsia="hr-HR"/>
        </w:rPr>
        <w:t>Donja Voća, IBAN: HR1323900011808000000</w:t>
      </w:r>
      <w:r w:rsidR="009E3607" w:rsidRPr="00C06F39">
        <w:rPr>
          <w:rFonts w:ascii="Arial" w:eastAsia="Times New Roman" w:hAnsi="Arial" w:cs="Arial"/>
          <w:sz w:val="24"/>
          <w:szCs w:val="24"/>
          <w:lang w:eastAsia="hr-HR"/>
        </w:rPr>
        <w:t xml:space="preserve">, </w:t>
      </w:r>
      <w:r w:rsidR="000B3316">
        <w:rPr>
          <w:rFonts w:ascii="Arial" w:eastAsia="Times New Roman" w:hAnsi="Arial" w:cs="Arial"/>
          <w:sz w:val="24"/>
          <w:szCs w:val="24"/>
          <w:lang w:eastAsia="hr-HR"/>
        </w:rPr>
        <w:t xml:space="preserve">model: HR68 s pozivom na broj: </w:t>
      </w:r>
      <w:r w:rsidR="009E3607" w:rsidRPr="00C06F39">
        <w:rPr>
          <w:rFonts w:ascii="Arial" w:eastAsia="Times New Roman" w:hAnsi="Arial" w:cs="Arial"/>
          <w:sz w:val="24"/>
          <w:szCs w:val="24"/>
          <w:lang w:eastAsia="hr-HR"/>
        </w:rPr>
        <w:t>9016-OIB</w:t>
      </w:r>
      <w:r w:rsidR="00C06F39">
        <w:rPr>
          <w:rFonts w:ascii="Arial" w:eastAsia="Times New Roman" w:hAnsi="Arial" w:cs="Arial"/>
          <w:sz w:val="24"/>
          <w:szCs w:val="24"/>
          <w:lang w:eastAsia="hr-HR"/>
        </w:rPr>
        <w:t xml:space="preserve"> natjecatelja</w:t>
      </w:r>
      <w:r w:rsidR="009E3607" w:rsidRPr="00C06F39">
        <w:rPr>
          <w:rFonts w:ascii="Arial" w:eastAsia="Times New Roman" w:hAnsi="Arial" w:cs="Arial"/>
          <w:sz w:val="24"/>
          <w:szCs w:val="24"/>
          <w:lang w:eastAsia="hr-HR"/>
        </w:rPr>
        <w:t>“, uz naznaku svrhe uplate „jamčevina za natječaj – kupnja nekretnine“. Najpovoljnijem ponuđaču jamč</w:t>
      </w:r>
      <w:r w:rsidR="00C06F39">
        <w:rPr>
          <w:rFonts w:ascii="Arial" w:eastAsia="Times New Roman" w:hAnsi="Arial" w:cs="Arial"/>
          <w:sz w:val="24"/>
          <w:szCs w:val="24"/>
          <w:lang w:eastAsia="hr-HR"/>
        </w:rPr>
        <w:t>evina će se uračunati u kupoprodajnu</w:t>
      </w:r>
      <w:r w:rsidR="009E3607" w:rsidRPr="00C06F39">
        <w:rPr>
          <w:rFonts w:ascii="Arial" w:eastAsia="Times New Roman" w:hAnsi="Arial" w:cs="Arial"/>
          <w:sz w:val="24"/>
          <w:szCs w:val="24"/>
          <w:lang w:eastAsia="hr-HR"/>
        </w:rPr>
        <w:t xml:space="preserve"> cijenu, a ostalim sudionicima n</w:t>
      </w:r>
      <w:r w:rsidR="00C06F39">
        <w:rPr>
          <w:rFonts w:ascii="Arial" w:eastAsia="Times New Roman" w:hAnsi="Arial" w:cs="Arial"/>
          <w:sz w:val="24"/>
          <w:szCs w:val="24"/>
          <w:lang w:eastAsia="hr-HR"/>
        </w:rPr>
        <w:t>admetanja će se vratiti u roku 15 dana od dana donošenja o</w:t>
      </w:r>
      <w:r w:rsidR="009E3607" w:rsidRPr="00C06F39">
        <w:rPr>
          <w:rFonts w:ascii="Arial" w:eastAsia="Times New Roman" w:hAnsi="Arial" w:cs="Arial"/>
          <w:sz w:val="24"/>
          <w:szCs w:val="24"/>
          <w:lang w:eastAsia="hr-HR"/>
        </w:rPr>
        <w:t>dluke</w:t>
      </w:r>
      <w:r w:rsidR="00C06F39">
        <w:rPr>
          <w:rFonts w:ascii="Arial" w:eastAsia="Times New Roman" w:hAnsi="Arial" w:cs="Arial"/>
          <w:sz w:val="24"/>
          <w:szCs w:val="24"/>
          <w:lang w:eastAsia="hr-HR"/>
        </w:rPr>
        <w:t xml:space="preserve"> </w:t>
      </w:r>
      <w:r w:rsidR="000046A0">
        <w:rPr>
          <w:rFonts w:ascii="Arial" w:eastAsia="Times New Roman" w:hAnsi="Arial" w:cs="Arial"/>
          <w:sz w:val="24"/>
          <w:szCs w:val="24"/>
          <w:lang w:eastAsia="hr-HR"/>
        </w:rPr>
        <w:t xml:space="preserve">o odabiru </w:t>
      </w:r>
      <w:r w:rsidR="005F717C">
        <w:rPr>
          <w:rFonts w:ascii="Arial" w:eastAsia="Times New Roman" w:hAnsi="Arial" w:cs="Arial"/>
          <w:sz w:val="24"/>
          <w:szCs w:val="24"/>
          <w:lang w:eastAsia="hr-HR"/>
        </w:rPr>
        <w:t>na</w:t>
      </w:r>
      <w:r w:rsidR="000046A0">
        <w:rPr>
          <w:rFonts w:ascii="Arial" w:eastAsia="Times New Roman" w:hAnsi="Arial" w:cs="Arial"/>
          <w:sz w:val="24"/>
          <w:szCs w:val="24"/>
          <w:lang w:eastAsia="hr-HR"/>
        </w:rPr>
        <w:t>jpovoljnije</w:t>
      </w:r>
      <w:r w:rsidR="00771AD9">
        <w:rPr>
          <w:rFonts w:ascii="Arial" w:eastAsia="Times New Roman" w:hAnsi="Arial" w:cs="Arial"/>
          <w:sz w:val="24"/>
          <w:szCs w:val="24"/>
          <w:lang w:eastAsia="hr-HR"/>
        </w:rPr>
        <w:t xml:space="preserve"> </w:t>
      </w:r>
      <w:r w:rsidR="000046A0">
        <w:rPr>
          <w:rFonts w:ascii="Arial" w:eastAsia="Times New Roman" w:hAnsi="Arial" w:cs="Arial"/>
          <w:sz w:val="24"/>
          <w:szCs w:val="24"/>
          <w:lang w:eastAsia="hr-HR"/>
        </w:rPr>
        <w:t>ponude.</w:t>
      </w:r>
      <w:r w:rsidR="005F717C">
        <w:rPr>
          <w:rFonts w:ascii="Arial" w:eastAsia="Times New Roman" w:hAnsi="Arial" w:cs="Arial"/>
          <w:sz w:val="24"/>
          <w:szCs w:val="24"/>
          <w:lang w:eastAsia="hr-HR"/>
        </w:rPr>
        <w:t xml:space="preserve"> </w:t>
      </w:r>
      <w:r w:rsidR="009E3607" w:rsidRPr="00C06F39">
        <w:rPr>
          <w:rFonts w:ascii="Arial" w:eastAsia="Times New Roman" w:hAnsi="Arial" w:cs="Arial"/>
          <w:sz w:val="24"/>
          <w:szCs w:val="24"/>
          <w:lang w:eastAsia="hr-HR"/>
        </w:rPr>
        <w:t>Jamčevina se ne vraća odabranom ponuditelju ukoliko ne zaključi ugovor u propisanom roku ili ukoliko se ugovor raskine uslijed neplaćanja kupoprodajne cijene.</w:t>
      </w:r>
    </w:p>
    <w:p w14:paraId="70DB5B6A" w14:textId="77777777" w:rsidR="005F717C" w:rsidRDefault="000031C8"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6</w:t>
      </w:r>
      <w:r w:rsidR="009E3607" w:rsidRPr="00C06F39">
        <w:rPr>
          <w:rFonts w:ascii="Arial" w:eastAsia="Times New Roman" w:hAnsi="Arial" w:cs="Arial"/>
          <w:sz w:val="24"/>
          <w:szCs w:val="24"/>
          <w:lang w:eastAsia="hr-HR"/>
        </w:rPr>
        <w:t>. Osnovni kriterij za odabir najpovol</w:t>
      </w:r>
      <w:r w:rsidR="00C2381B" w:rsidRPr="00C06F39">
        <w:rPr>
          <w:rFonts w:ascii="Arial" w:eastAsia="Times New Roman" w:hAnsi="Arial" w:cs="Arial"/>
          <w:sz w:val="24"/>
          <w:szCs w:val="24"/>
          <w:lang w:eastAsia="hr-HR"/>
        </w:rPr>
        <w:t xml:space="preserve">jnije ponude je ponuđena cijena, te će se najpovoljnijom ponudom smatrati ona koja uz isključivo ispunjenje svih uvjeta natječaja sadrži i najviši iznos ponuđene kupoprodajne cijene. </w:t>
      </w:r>
      <w:r w:rsidR="009E3607" w:rsidRPr="00C06F39">
        <w:rPr>
          <w:rFonts w:ascii="Arial" w:eastAsia="Times New Roman" w:hAnsi="Arial" w:cs="Arial"/>
          <w:sz w:val="24"/>
          <w:szCs w:val="24"/>
          <w:lang w:eastAsia="hr-HR"/>
        </w:rPr>
        <w:t>U slučaju da pristignu dvije ili više ponuda sa istom ponuđenom cijenom prednost ima ponuda kod koje je ponuđeno jednokratno plaćanje kupoprodajne cijene. Ukoliko se ne može ustanoviti najpovoljnija ponuda, između ponuditelja koji su dali iste ponude, prednost se daje onoj koja je prema redoslijedu prispijeća stigla ranije.</w:t>
      </w:r>
      <w:r w:rsidR="005F717C">
        <w:rPr>
          <w:rFonts w:ascii="Arial" w:eastAsia="Times New Roman" w:hAnsi="Arial" w:cs="Arial"/>
          <w:sz w:val="24"/>
          <w:szCs w:val="24"/>
          <w:lang w:eastAsia="hr-HR"/>
        </w:rPr>
        <w:t xml:space="preserve"> </w:t>
      </w:r>
      <w:r w:rsidR="009E3607" w:rsidRPr="00C06F39">
        <w:rPr>
          <w:rFonts w:ascii="Arial" w:eastAsia="Times New Roman" w:hAnsi="Arial" w:cs="Arial"/>
          <w:sz w:val="24"/>
          <w:szCs w:val="24"/>
          <w:lang w:eastAsia="hr-HR"/>
        </w:rPr>
        <w:t>U slučaju odustanka prvog najpovoljnijeg ponuditelja, najpovoljnijim ponuditeljem će se smatrati sljedeći ponuditelj koji je ponudio najvišu cijenu.</w:t>
      </w:r>
    </w:p>
    <w:p w14:paraId="03D67BD1" w14:textId="43194AA8" w:rsidR="00C2381B" w:rsidRPr="00C06F39" w:rsidRDefault="005F717C"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7</w:t>
      </w:r>
      <w:r w:rsidR="009E3607" w:rsidRPr="00C06F39">
        <w:rPr>
          <w:rFonts w:ascii="Arial" w:eastAsia="Times New Roman" w:hAnsi="Arial" w:cs="Arial"/>
          <w:sz w:val="24"/>
          <w:szCs w:val="24"/>
          <w:lang w:eastAsia="hr-HR"/>
        </w:rPr>
        <w:t>. Najpovoljniji</w:t>
      </w:r>
      <w:r w:rsidR="00C2381B" w:rsidRPr="00C06F39">
        <w:rPr>
          <w:rFonts w:ascii="Arial" w:eastAsia="Times New Roman" w:hAnsi="Arial" w:cs="Arial"/>
          <w:sz w:val="24"/>
          <w:szCs w:val="24"/>
          <w:lang w:eastAsia="hr-HR"/>
        </w:rPr>
        <w:t xml:space="preserve"> ponuditelj dužan je u roku od 15</w:t>
      </w:r>
      <w:r w:rsidR="009E3607" w:rsidRPr="00C06F39">
        <w:rPr>
          <w:rFonts w:ascii="Arial" w:eastAsia="Times New Roman" w:hAnsi="Arial" w:cs="Arial"/>
          <w:sz w:val="24"/>
          <w:szCs w:val="24"/>
          <w:lang w:eastAsia="hr-HR"/>
        </w:rPr>
        <w:t xml:space="preserve"> dana od </w:t>
      </w:r>
      <w:r w:rsidR="00C2381B" w:rsidRPr="00C06F39">
        <w:rPr>
          <w:rFonts w:ascii="Arial" w:eastAsia="Times New Roman" w:hAnsi="Arial" w:cs="Arial"/>
          <w:sz w:val="24"/>
          <w:szCs w:val="24"/>
          <w:lang w:eastAsia="hr-HR"/>
        </w:rPr>
        <w:t>donošenja Odluke o odabiru najpovoljnije ponude sklopiti kupoprodajni ugovor te u daljnjem roku od</w:t>
      </w:r>
      <w:r w:rsidR="000B3316">
        <w:rPr>
          <w:rFonts w:ascii="Arial" w:eastAsia="Times New Roman" w:hAnsi="Arial" w:cs="Arial"/>
          <w:sz w:val="24"/>
          <w:szCs w:val="24"/>
          <w:lang w:eastAsia="hr-HR"/>
        </w:rPr>
        <w:t xml:space="preserve"> 8 dana uplatiti ostatak iznosa ili prvu ratu kupoprodajne cijene.</w:t>
      </w:r>
      <w:r w:rsidR="00C2381B" w:rsidRPr="00C06F39">
        <w:rPr>
          <w:rFonts w:ascii="Arial" w:eastAsia="Times New Roman" w:hAnsi="Arial" w:cs="Arial"/>
          <w:sz w:val="24"/>
          <w:szCs w:val="24"/>
          <w:lang w:eastAsia="hr-HR"/>
        </w:rPr>
        <w:t xml:space="preserve">   </w:t>
      </w:r>
    </w:p>
    <w:p w14:paraId="5658A437" w14:textId="77777777" w:rsidR="00C2381B" w:rsidRPr="00C06F39" w:rsidRDefault="00C2381B" w:rsidP="005F717C">
      <w:pPr>
        <w:spacing w:before="100" w:beforeAutospacing="1" w:after="100" w:afterAutospacing="1"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Ukoliko to ne učini u danom roku, kupoprodajni ugovor raskinut će se po sili zakona te isti neće imati pravo na povrat jamčevine.</w:t>
      </w:r>
    </w:p>
    <w:p w14:paraId="21A0C107" w14:textId="77777777" w:rsidR="00F7533A" w:rsidRDefault="000031C8"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8</w:t>
      </w:r>
      <w:r w:rsidR="009E3607" w:rsidRPr="00C06F39">
        <w:rPr>
          <w:rFonts w:ascii="Arial" w:eastAsia="Times New Roman" w:hAnsi="Arial" w:cs="Arial"/>
          <w:sz w:val="24"/>
          <w:szCs w:val="24"/>
          <w:lang w:eastAsia="hr-HR"/>
        </w:rPr>
        <w:t>. Troškove uknjižbe nekretnine te porez na promet nekretnina snosi kupac.</w:t>
      </w:r>
    </w:p>
    <w:p w14:paraId="2E343B1D" w14:textId="723F410E" w:rsidR="005F717C" w:rsidRDefault="000031C8"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9</w:t>
      </w:r>
      <w:r w:rsidR="00E3313A" w:rsidRPr="00C06F39">
        <w:rPr>
          <w:rFonts w:ascii="Arial" w:eastAsia="Times New Roman" w:hAnsi="Arial" w:cs="Arial"/>
          <w:sz w:val="24"/>
          <w:szCs w:val="24"/>
          <w:lang w:eastAsia="hr-HR"/>
        </w:rPr>
        <w:t xml:space="preserve">. Rok za podnošenje ponuda je u roku petnaest (15) dana od objave </w:t>
      </w:r>
      <w:r w:rsidR="00E3313A">
        <w:rPr>
          <w:rFonts w:ascii="Arial" w:eastAsia="Times New Roman" w:hAnsi="Arial" w:cs="Arial"/>
          <w:sz w:val="24"/>
          <w:szCs w:val="24"/>
          <w:lang w:eastAsia="hr-HR"/>
        </w:rPr>
        <w:t>natječaja na web stranici i oglasnoj ploči Općine</w:t>
      </w:r>
      <w:r w:rsidR="00AA4CC7">
        <w:rPr>
          <w:rFonts w:ascii="Arial" w:eastAsia="Times New Roman" w:hAnsi="Arial" w:cs="Arial"/>
          <w:sz w:val="24"/>
          <w:szCs w:val="24"/>
          <w:lang w:eastAsia="hr-HR"/>
        </w:rPr>
        <w:t xml:space="preserve">, odnosno do </w:t>
      </w:r>
      <w:r w:rsidR="00590F22">
        <w:rPr>
          <w:rFonts w:ascii="Arial" w:eastAsia="Times New Roman" w:hAnsi="Arial" w:cs="Arial"/>
          <w:b/>
          <w:bCs/>
          <w:sz w:val="24"/>
          <w:szCs w:val="24"/>
          <w:lang w:eastAsia="hr-HR"/>
        </w:rPr>
        <w:t>1</w:t>
      </w:r>
      <w:r w:rsidR="006C090E">
        <w:rPr>
          <w:rFonts w:ascii="Arial" w:eastAsia="Times New Roman" w:hAnsi="Arial" w:cs="Arial"/>
          <w:b/>
          <w:bCs/>
          <w:sz w:val="24"/>
          <w:szCs w:val="24"/>
          <w:lang w:eastAsia="hr-HR"/>
        </w:rPr>
        <w:t>5</w:t>
      </w:r>
      <w:r w:rsidR="00195276" w:rsidRPr="00195276">
        <w:rPr>
          <w:rFonts w:ascii="Arial" w:eastAsia="Times New Roman" w:hAnsi="Arial" w:cs="Arial"/>
          <w:b/>
          <w:bCs/>
          <w:sz w:val="24"/>
          <w:szCs w:val="24"/>
          <w:lang w:eastAsia="hr-HR"/>
        </w:rPr>
        <w:t>.</w:t>
      </w:r>
      <w:r w:rsidR="00072B8B">
        <w:rPr>
          <w:rFonts w:ascii="Arial" w:eastAsia="Times New Roman" w:hAnsi="Arial" w:cs="Arial"/>
          <w:b/>
          <w:bCs/>
          <w:sz w:val="24"/>
          <w:szCs w:val="24"/>
          <w:lang w:eastAsia="hr-HR"/>
        </w:rPr>
        <w:t>11.</w:t>
      </w:r>
      <w:r w:rsidR="00AA4CC7" w:rsidRPr="00195276">
        <w:rPr>
          <w:rFonts w:ascii="Arial" w:eastAsia="Times New Roman" w:hAnsi="Arial" w:cs="Arial"/>
          <w:b/>
          <w:bCs/>
          <w:sz w:val="24"/>
          <w:szCs w:val="24"/>
          <w:lang w:eastAsia="hr-HR"/>
        </w:rPr>
        <w:t>202</w:t>
      </w:r>
      <w:r w:rsidR="00590F22">
        <w:rPr>
          <w:rFonts w:ascii="Arial" w:eastAsia="Times New Roman" w:hAnsi="Arial" w:cs="Arial"/>
          <w:b/>
          <w:bCs/>
          <w:sz w:val="24"/>
          <w:szCs w:val="24"/>
          <w:lang w:eastAsia="hr-HR"/>
        </w:rPr>
        <w:t>2</w:t>
      </w:r>
      <w:r w:rsidR="00AA4CC7" w:rsidRPr="00195276">
        <w:rPr>
          <w:rFonts w:ascii="Arial" w:eastAsia="Times New Roman" w:hAnsi="Arial" w:cs="Arial"/>
          <w:b/>
          <w:bCs/>
          <w:sz w:val="24"/>
          <w:szCs w:val="24"/>
          <w:lang w:eastAsia="hr-HR"/>
        </w:rPr>
        <w:t>. godine</w:t>
      </w:r>
      <w:r w:rsidR="00AA4CC7">
        <w:rPr>
          <w:rFonts w:ascii="Arial" w:eastAsia="Times New Roman" w:hAnsi="Arial" w:cs="Arial"/>
          <w:sz w:val="24"/>
          <w:szCs w:val="24"/>
          <w:lang w:eastAsia="hr-HR"/>
        </w:rPr>
        <w:t>.</w:t>
      </w:r>
      <w:r w:rsidR="00E3313A">
        <w:rPr>
          <w:rFonts w:ascii="Arial" w:eastAsia="Times New Roman" w:hAnsi="Arial" w:cs="Arial"/>
          <w:sz w:val="24"/>
          <w:szCs w:val="24"/>
          <w:lang w:eastAsia="hr-HR"/>
        </w:rPr>
        <w:t xml:space="preserve">        </w:t>
      </w:r>
    </w:p>
    <w:p w14:paraId="1AEEC5BB" w14:textId="12A7107D" w:rsidR="005F717C" w:rsidRDefault="00E3313A" w:rsidP="005F717C">
      <w:pPr>
        <w:spacing w:before="100" w:beforeAutospacing="1" w:after="100" w:afterAutospacing="1"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Javno otvaranje p</w:t>
      </w:r>
      <w:r>
        <w:rPr>
          <w:rFonts w:ascii="Arial" w:eastAsia="Times New Roman" w:hAnsi="Arial" w:cs="Arial"/>
          <w:sz w:val="24"/>
          <w:szCs w:val="24"/>
          <w:lang w:eastAsia="hr-HR"/>
        </w:rPr>
        <w:t>ristiglih ponuda održat</w:t>
      </w:r>
      <w:r w:rsidR="00AA4CC7">
        <w:rPr>
          <w:rFonts w:ascii="Arial" w:eastAsia="Times New Roman" w:hAnsi="Arial" w:cs="Arial"/>
          <w:sz w:val="24"/>
          <w:szCs w:val="24"/>
          <w:lang w:eastAsia="hr-HR"/>
        </w:rPr>
        <w:t>i</w:t>
      </w:r>
      <w:r>
        <w:rPr>
          <w:rFonts w:ascii="Arial" w:eastAsia="Times New Roman" w:hAnsi="Arial" w:cs="Arial"/>
          <w:sz w:val="24"/>
          <w:szCs w:val="24"/>
          <w:lang w:eastAsia="hr-HR"/>
        </w:rPr>
        <w:t xml:space="preserve"> će se </w:t>
      </w:r>
      <w:r w:rsidR="00A735AF">
        <w:rPr>
          <w:rFonts w:ascii="Arial" w:eastAsia="Times New Roman" w:hAnsi="Arial" w:cs="Arial"/>
          <w:b/>
          <w:bCs/>
          <w:sz w:val="24"/>
          <w:szCs w:val="24"/>
          <w:lang w:eastAsia="hr-HR"/>
        </w:rPr>
        <w:t>1</w:t>
      </w:r>
      <w:r w:rsidR="006C090E">
        <w:rPr>
          <w:rFonts w:ascii="Arial" w:eastAsia="Times New Roman" w:hAnsi="Arial" w:cs="Arial"/>
          <w:b/>
          <w:bCs/>
          <w:sz w:val="24"/>
          <w:szCs w:val="24"/>
          <w:lang w:eastAsia="hr-HR"/>
        </w:rPr>
        <w:t>7</w:t>
      </w:r>
      <w:r w:rsidR="00195276" w:rsidRPr="00195276">
        <w:rPr>
          <w:rFonts w:ascii="Arial" w:eastAsia="Times New Roman" w:hAnsi="Arial" w:cs="Arial"/>
          <w:b/>
          <w:bCs/>
          <w:sz w:val="24"/>
          <w:szCs w:val="24"/>
          <w:lang w:eastAsia="hr-HR"/>
        </w:rPr>
        <w:t>.</w:t>
      </w:r>
      <w:r w:rsidR="00072B8B">
        <w:rPr>
          <w:rFonts w:ascii="Arial" w:eastAsia="Times New Roman" w:hAnsi="Arial" w:cs="Arial"/>
          <w:b/>
          <w:bCs/>
          <w:sz w:val="24"/>
          <w:szCs w:val="24"/>
          <w:lang w:eastAsia="hr-HR"/>
        </w:rPr>
        <w:t>11.</w:t>
      </w:r>
      <w:r w:rsidR="00AA4CC7" w:rsidRPr="00195276">
        <w:rPr>
          <w:rFonts w:ascii="Arial" w:eastAsia="Times New Roman" w:hAnsi="Arial" w:cs="Arial"/>
          <w:b/>
          <w:bCs/>
          <w:sz w:val="24"/>
          <w:szCs w:val="24"/>
          <w:lang w:eastAsia="hr-HR"/>
        </w:rPr>
        <w:t>202</w:t>
      </w:r>
      <w:r w:rsidR="00590F22">
        <w:rPr>
          <w:rFonts w:ascii="Arial" w:eastAsia="Times New Roman" w:hAnsi="Arial" w:cs="Arial"/>
          <w:b/>
          <w:bCs/>
          <w:sz w:val="24"/>
          <w:szCs w:val="24"/>
          <w:lang w:eastAsia="hr-HR"/>
        </w:rPr>
        <w:t>2</w:t>
      </w:r>
      <w:r w:rsidR="00AA4CC7" w:rsidRPr="00195276">
        <w:rPr>
          <w:rFonts w:ascii="Arial" w:eastAsia="Times New Roman" w:hAnsi="Arial" w:cs="Arial"/>
          <w:b/>
          <w:bCs/>
          <w:sz w:val="24"/>
          <w:szCs w:val="24"/>
          <w:lang w:eastAsia="hr-HR"/>
        </w:rPr>
        <w:t>.</w:t>
      </w:r>
      <w:r w:rsidRPr="00195276">
        <w:rPr>
          <w:rFonts w:ascii="Arial" w:eastAsia="Times New Roman" w:hAnsi="Arial" w:cs="Arial"/>
          <w:b/>
          <w:bCs/>
          <w:sz w:val="24"/>
          <w:szCs w:val="24"/>
          <w:lang w:eastAsia="hr-HR"/>
        </w:rPr>
        <w:t xml:space="preserve"> godine</w:t>
      </w:r>
      <w:r>
        <w:rPr>
          <w:rFonts w:ascii="Arial" w:eastAsia="Times New Roman" w:hAnsi="Arial" w:cs="Arial"/>
          <w:sz w:val="24"/>
          <w:szCs w:val="24"/>
          <w:lang w:eastAsia="hr-HR"/>
        </w:rPr>
        <w:t xml:space="preserve"> u </w:t>
      </w:r>
      <w:r w:rsidR="00195276" w:rsidRPr="00195276">
        <w:rPr>
          <w:rFonts w:ascii="Arial" w:eastAsia="Times New Roman" w:hAnsi="Arial" w:cs="Arial"/>
          <w:b/>
          <w:bCs/>
          <w:sz w:val="24"/>
          <w:szCs w:val="24"/>
          <w:lang w:eastAsia="hr-HR"/>
        </w:rPr>
        <w:t>1</w:t>
      </w:r>
      <w:r w:rsidR="00A735AF">
        <w:rPr>
          <w:rFonts w:ascii="Arial" w:eastAsia="Times New Roman" w:hAnsi="Arial" w:cs="Arial"/>
          <w:b/>
          <w:bCs/>
          <w:sz w:val="24"/>
          <w:szCs w:val="24"/>
          <w:lang w:eastAsia="hr-HR"/>
        </w:rPr>
        <w:t>3</w:t>
      </w:r>
      <w:r w:rsidR="00195276" w:rsidRPr="00195276">
        <w:rPr>
          <w:rFonts w:ascii="Arial" w:eastAsia="Times New Roman" w:hAnsi="Arial" w:cs="Arial"/>
          <w:b/>
          <w:bCs/>
          <w:sz w:val="24"/>
          <w:szCs w:val="24"/>
          <w:lang w:eastAsia="hr-HR"/>
        </w:rPr>
        <w:t>:00</w:t>
      </w:r>
      <w:r w:rsidRPr="00C06F39">
        <w:rPr>
          <w:rFonts w:ascii="Arial" w:eastAsia="Times New Roman" w:hAnsi="Arial" w:cs="Arial"/>
          <w:sz w:val="24"/>
          <w:szCs w:val="24"/>
          <w:lang w:eastAsia="hr-HR"/>
        </w:rPr>
        <w:t xml:space="preserve"> sati na adresi sjedišta prodavatelja</w:t>
      </w:r>
      <w:r w:rsidR="00805948">
        <w:rPr>
          <w:rFonts w:ascii="Arial" w:eastAsia="Times New Roman" w:hAnsi="Arial" w:cs="Arial"/>
          <w:sz w:val="24"/>
          <w:szCs w:val="24"/>
          <w:lang w:eastAsia="hr-HR"/>
        </w:rPr>
        <w:t>, Donja Voća 26 C.</w:t>
      </w:r>
      <w:r>
        <w:rPr>
          <w:rFonts w:ascii="Arial" w:eastAsia="Times New Roman" w:hAnsi="Arial" w:cs="Arial"/>
          <w:sz w:val="24"/>
          <w:szCs w:val="24"/>
          <w:lang w:eastAsia="hr-HR"/>
        </w:rPr>
        <w:t xml:space="preserve"> Otvaranju ponuda mogu biti nazočni natjecatelji, odnosno njihovi ovlašteni predstavnici, uz predočenje valjane punomoći</w:t>
      </w:r>
      <w:r w:rsidR="000B3316">
        <w:rPr>
          <w:rFonts w:ascii="Arial" w:eastAsia="Times New Roman" w:hAnsi="Arial" w:cs="Arial"/>
          <w:sz w:val="24"/>
          <w:szCs w:val="24"/>
          <w:lang w:eastAsia="hr-HR"/>
        </w:rPr>
        <w:t>.</w:t>
      </w:r>
      <w:r>
        <w:rPr>
          <w:rFonts w:ascii="Arial" w:eastAsia="Times New Roman" w:hAnsi="Arial" w:cs="Arial"/>
          <w:sz w:val="24"/>
          <w:szCs w:val="24"/>
          <w:lang w:eastAsia="hr-HR"/>
        </w:rPr>
        <w:t xml:space="preserve"> </w:t>
      </w:r>
    </w:p>
    <w:p w14:paraId="0F5A8DD1" w14:textId="2FD8602F" w:rsidR="00F7533A" w:rsidRPr="00C06F39" w:rsidRDefault="005F717C"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1</w:t>
      </w:r>
      <w:r w:rsidR="000031C8">
        <w:rPr>
          <w:rFonts w:ascii="Arial" w:eastAsia="Times New Roman" w:hAnsi="Arial" w:cs="Arial"/>
          <w:sz w:val="24"/>
          <w:szCs w:val="24"/>
          <w:lang w:eastAsia="hr-HR"/>
        </w:rPr>
        <w:t>0</w:t>
      </w:r>
      <w:r w:rsidR="009E3607" w:rsidRPr="00C06F39">
        <w:rPr>
          <w:rFonts w:ascii="Arial" w:eastAsia="Times New Roman" w:hAnsi="Arial" w:cs="Arial"/>
          <w:sz w:val="24"/>
          <w:szCs w:val="24"/>
          <w:lang w:eastAsia="hr-HR"/>
        </w:rPr>
        <w:t>. Ponude na natječaj dostavljaju</w:t>
      </w:r>
      <w:r w:rsidR="00544443">
        <w:rPr>
          <w:rFonts w:ascii="Arial" w:eastAsia="Times New Roman" w:hAnsi="Arial" w:cs="Arial"/>
          <w:sz w:val="24"/>
          <w:szCs w:val="24"/>
          <w:lang w:eastAsia="hr-HR"/>
        </w:rPr>
        <w:t xml:space="preserve"> se u zatvorenoj omotnici na sl</w:t>
      </w:r>
      <w:r w:rsidR="009E3607" w:rsidRPr="00C06F39">
        <w:rPr>
          <w:rFonts w:ascii="Arial" w:eastAsia="Times New Roman" w:hAnsi="Arial" w:cs="Arial"/>
          <w:sz w:val="24"/>
          <w:szCs w:val="24"/>
          <w:lang w:eastAsia="hr-HR"/>
        </w:rPr>
        <w:t>jedeću adresu:</w:t>
      </w:r>
    </w:p>
    <w:p w14:paraId="1FFF5016" w14:textId="715F811C" w:rsidR="009E3607" w:rsidRPr="00C06F39" w:rsidRDefault="009E3607" w:rsidP="00F7533A">
      <w:pPr>
        <w:spacing w:before="100" w:beforeAutospacing="1" w:after="100" w:afterAutospacing="1" w:line="240" w:lineRule="auto"/>
        <w:jc w:val="center"/>
        <w:rPr>
          <w:rFonts w:ascii="Arial" w:eastAsia="Times New Roman" w:hAnsi="Arial" w:cs="Arial"/>
          <w:sz w:val="24"/>
          <w:szCs w:val="24"/>
          <w:lang w:eastAsia="hr-HR"/>
        </w:rPr>
      </w:pPr>
      <w:r w:rsidRPr="00C06F39">
        <w:rPr>
          <w:rFonts w:ascii="Arial" w:eastAsia="Times New Roman" w:hAnsi="Arial" w:cs="Arial"/>
          <w:sz w:val="24"/>
          <w:szCs w:val="24"/>
          <w:lang w:eastAsia="hr-HR"/>
        </w:rPr>
        <w:br/>
        <w:t xml:space="preserve">OPĆINA </w:t>
      </w:r>
      <w:r w:rsidR="00BB12E5" w:rsidRPr="00C06F39">
        <w:rPr>
          <w:rFonts w:ascii="Arial" w:eastAsia="Times New Roman" w:hAnsi="Arial" w:cs="Arial"/>
          <w:sz w:val="24"/>
          <w:szCs w:val="24"/>
          <w:lang w:eastAsia="hr-HR"/>
        </w:rPr>
        <w:t>DONJA VOĆA</w:t>
      </w:r>
      <w:r w:rsidR="00BB12E5" w:rsidRPr="00C06F39">
        <w:rPr>
          <w:rFonts w:ascii="Arial" w:eastAsia="Times New Roman" w:hAnsi="Arial" w:cs="Arial"/>
          <w:sz w:val="24"/>
          <w:szCs w:val="24"/>
          <w:lang w:eastAsia="hr-HR"/>
        </w:rPr>
        <w:br/>
        <w:t xml:space="preserve">   Donja Voća 26 c</w:t>
      </w:r>
      <w:r w:rsidR="00BB12E5" w:rsidRPr="00C06F39">
        <w:rPr>
          <w:rFonts w:ascii="Arial" w:eastAsia="Times New Roman" w:hAnsi="Arial" w:cs="Arial"/>
          <w:sz w:val="24"/>
          <w:szCs w:val="24"/>
          <w:lang w:eastAsia="hr-HR"/>
        </w:rPr>
        <w:br/>
        <w:t xml:space="preserve"> 42245 Donja Voća </w:t>
      </w:r>
      <w:r w:rsidRPr="00C06F39">
        <w:rPr>
          <w:rFonts w:ascii="Arial" w:eastAsia="Times New Roman" w:hAnsi="Arial" w:cs="Arial"/>
          <w:sz w:val="24"/>
          <w:szCs w:val="24"/>
          <w:lang w:eastAsia="hr-HR"/>
        </w:rPr>
        <w:br/>
        <w:t>s naznakom „NATJEČAJ ZA PRODAJU NEKRETNIN</w:t>
      </w:r>
      <w:r w:rsidR="005F717C">
        <w:rPr>
          <w:rFonts w:ascii="Arial" w:eastAsia="Times New Roman" w:hAnsi="Arial" w:cs="Arial"/>
          <w:sz w:val="24"/>
          <w:szCs w:val="24"/>
          <w:lang w:eastAsia="hr-HR"/>
        </w:rPr>
        <w:t>A</w:t>
      </w:r>
      <w:r w:rsidRPr="00C06F39">
        <w:rPr>
          <w:rFonts w:ascii="Arial" w:eastAsia="Times New Roman" w:hAnsi="Arial" w:cs="Arial"/>
          <w:sz w:val="24"/>
          <w:szCs w:val="24"/>
          <w:lang w:eastAsia="hr-HR"/>
        </w:rPr>
        <w:t xml:space="preserve"> – NE OTVARATI“</w:t>
      </w:r>
    </w:p>
    <w:p w14:paraId="20B02892" w14:textId="77777777" w:rsidR="00544443" w:rsidRPr="00C06F39" w:rsidRDefault="00544443" w:rsidP="00D610F5">
      <w:pPr>
        <w:spacing w:before="100" w:beforeAutospacing="1" w:after="100" w:afterAutospacing="1"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lastRenderedPageBreak/>
        <w:t>Danom predaje ponude smatra se dan predaje ponude u pisarnicu Jedinstvenog upravnog odjela odnosno dan predaje ponude na poštu preporučenom pošiljkom.</w:t>
      </w:r>
    </w:p>
    <w:p w14:paraId="211134F2" w14:textId="77777777" w:rsidR="009E3607" w:rsidRDefault="000031C8"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11</w:t>
      </w:r>
      <w:r w:rsidR="009E3607" w:rsidRPr="00C06F39">
        <w:rPr>
          <w:rFonts w:ascii="Arial" w:eastAsia="Times New Roman" w:hAnsi="Arial" w:cs="Arial"/>
          <w:sz w:val="24"/>
          <w:szCs w:val="24"/>
          <w:lang w:eastAsia="hr-HR"/>
        </w:rPr>
        <w:t xml:space="preserve">. </w:t>
      </w:r>
      <w:r w:rsidR="00544443">
        <w:rPr>
          <w:rFonts w:ascii="Arial" w:eastAsia="Times New Roman" w:hAnsi="Arial" w:cs="Arial"/>
          <w:sz w:val="24"/>
          <w:szCs w:val="24"/>
          <w:lang w:eastAsia="hr-HR"/>
        </w:rPr>
        <w:t xml:space="preserve">Općina Donja Voća zadržava pravo ne prihvatiti nijednu valjanu ponudu ili prihvatiti samo neke od ponuda i pravo poništiti natječaj, u cijelosti ili djelomično, u bilo koje vrijeme do donošenja odluke o odabiru najpovoljnijeg ponuditelja, bez ikakve odgovornosti prema natjecateljima, izuzev obveze na povrat uplaćene jamčevine i to najkasnije u roku 15 dana od donošenja odluke o neprihvaćanju ponude odnosno poništenja natječaja. </w:t>
      </w:r>
    </w:p>
    <w:p w14:paraId="2C28DB77" w14:textId="214C1042" w:rsidR="00544443" w:rsidRPr="00C06F39" w:rsidRDefault="00544443"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Odluka o odabranom ponuditelju bit će dostavljena natjecateljima u roku 15 dana od dana odabira najpovoljnije ponude.</w:t>
      </w:r>
    </w:p>
    <w:p w14:paraId="36783CDF" w14:textId="5E4CF8FC" w:rsidR="00544443" w:rsidRPr="00C06F39" w:rsidRDefault="000031C8"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12</w:t>
      </w:r>
      <w:r w:rsidR="00544443" w:rsidRPr="00C06F39">
        <w:rPr>
          <w:rFonts w:ascii="Arial" w:eastAsia="Times New Roman" w:hAnsi="Arial" w:cs="Arial"/>
          <w:sz w:val="24"/>
          <w:szCs w:val="24"/>
          <w:lang w:eastAsia="hr-HR"/>
        </w:rPr>
        <w:t>. Detaljnije podatke o nekretninama moguće je dobiti u vremenu od 07,00-15,00 sati svakog radnog dana tijekom trajanja roka za dostavu ponuda</w:t>
      </w:r>
      <w:r w:rsidR="005F717C">
        <w:rPr>
          <w:rFonts w:ascii="Arial" w:eastAsia="Times New Roman" w:hAnsi="Arial" w:cs="Arial"/>
          <w:sz w:val="24"/>
          <w:szCs w:val="24"/>
          <w:lang w:eastAsia="hr-HR"/>
        </w:rPr>
        <w:t xml:space="preserve"> i to</w:t>
      </w:r>
      <w:r w:rsidR="00544443">
        <w:rPr>
          <w:rFonts w:ascii="Arial" w:eastAsia="Times New Roman" w:hAnsi="Arial" w:cs="Arial"/>
          <w:sz w:val="24"/>
          <w:szCs w:val="24"/>
          <w:lang w:eastAsia="hr-HR"/>
        </w:rPr>
        <w:t xml:space="preserve"> na tel. 042/766-711</w:t>
      </w:r>
      <w:r w:rsidR="00544443" w:rsidRPr="00C06F39">
        <w:rPr>
          <w:rFonts w:ascii="Arial" w:eastAsia="Times New Roman" w:hAnsi="Arial" w:cs="Arial"/>
          <w:sz w:val="24"/>
          <w:szCs w:val="24"/>
          <w:lang w:eastAsia="hr-HR"/>
        </w:rPr>
        <w:t xml:space="preserve"> i</w:t>
      </w:r>
      <w:r w:rsidR="00544443">
        <w:rPr>
          <w:rFonts w:ascii="Arial" w:eastAsia="Times New Roman" w:hAnsi="Arial" w:cs="Arial"/>
          <w:sz w:val="24"/>
          <w:szCs w:val="24"/>
          <w:lang w:eastAsia="hr-HR"/>
        </w:rPr>
        <w:t>li</w:t>
      </w:r>
      <w:r w:rsidR="00544443" w:rsidRPr="00C06F39">
        <w:rPr>
          <w:rFonts w:ascii="Arial" w:eastAsia="Times New Roman" w:hAnsi="Arial" w:cs="Arial"/>
          <w:sz w:val="24"/>
          <w:szCs w:val="24"/>
          <w:lang w:eastAsia="hr-HR"/>
        </w:rPr>
        <w:t xml:space="preserve"> na e-mail adresu: </w:t>
      </w:r>
      <w:hyperlink r:id="rId6" w:history="1">
        <w:r w:rsidR="00544443" w:rsidRPr="00065503">
          <w:rPr>
            <w:rStyle w:val="Hiperveza"/>
            <w:rFonts w:ascii="Arial" w:eastAsia="Times New Roman" w:hAnsi="Arial" w:cs="Arial"/>
            <w:sz w:val="24"/>
            <w:szCs w:val="24"/>
            <w:lang w:eastAsia="hr-HR"/>
          </w:rPr>
          <w:t>opcina@voca.hr</w:t>
        </w:r>
      </w:hyperlink>
      <w:r w:rsidR="00544443">
        <w:rPr>
          <w:rFonts w:ascii="Arial" w:eastAsia="Times New Roman" w:hAnsi="Arial" w:cs="Arial"/>
          <w:sz w:val="24"/>
          <w:szCs w:val="24"/>
          <w:lang w:eastAsia="hr-HR"/>
        </w:rPr>
        <w:t xml:space="preserve">. U prostorijama Općine moguće je izvršiti uvid u procjenu tržišne vrijednosti nekretnina koje su predmet prodaje. </w:t>
      </w:r>
    </w:p>
    <w:p w14:paraId="3DC40C48" w14:textId="0407FD60" w:rsidR="009E3607" w:rsidRPr="00C06F39" w:rsidRDefault="00BB12E5" w:rsidP="009E3607">
      <w:pPr>
        <w:spacing w:before="100" w:beforeAutospacing="1" w:after="100" w:afterAutospacing="1" w:line="240" w:lineRule="auto"/>
        <w:rPr>
          <w:rFonts w:ascii="Arial" w:eastAsia="Times New Roman" w:hAnsi="Arial" w:cs="Arial"/>
          <w:sz w:val="24"/>
          <w:szCs w:val="24"/>
          <w:lang w:eastAsia="hr-HR"/>
        </w:rPr>
      </w:pPr>
      <w:r w:rsidRPr="00C06F39">
        <w:rPr>
          <w:rFonts w:ascii="Arial" w:eastAsia="Times New Roman" w:hAnsi="Arial" w:cs="Arial"/>
          <w:sz w:val="24"/>
          <w:szCs w:val="24"/>
          <w:lang w:eastAsia="hr-HR"/>
        </w:rPr>
        <w:br/>
        <w:t xml:space="preserve">                                                                                                     </w:t>
      </w:r>
      <w:r w:rsidR="005F717C">
        <w:rPr>
          <w:rFonts w:ascii="Arial" w:eastAsia="Times New Roman" w:hAnsi="Arial" w:cs="Arial"/>
          <w:sz w:val="24"/>
          <w:szCs w:val="24"/>
          <w:lang w:eastAsia="hr-HR"/>
        </w:rPr>
        <w:t xml:space="preserve"> </w:t>
      </w:r>
      <w:r w:rsidRPr="00C06F39">
        <w:rPr>
          <w:rFonts w:ascii="Arial" w:eastAsia="Times New Roman" w:hAnsi="Arial" w:cs="Arial"/>
          <w:sz w:val="24"/>
          <w:szCs w:val="24"/>
          <w:lang w:eastAsia="hr-HR"/>
        </w:rPr>
        <w:t xml:space="preserve">  Općinsk</w:t>
      </w:r>
      <w:r w:rsidR="00590F22">
        <w:rPr>
          <w:rFonts w:ascii="Arial" w:eastAsia="Times New Roman" w:hAnsi="Arial" w:cs="Arial"/>
          <w:sz w:val="24"/>
          <w:szCs w:val="24"/>
          <w:lang w:eastAsia="hr-HR"/>
        </w:rPr>
        <w:t>a</w:t>
      </w:r>
      <w:r w:rsidRPr="00C06F39">
        <w:rPr>
          <w:rFonts w:ascii="Arial" w:eastAsia="Times New Roman" w:hAnsi="Arial" w:cs="Arial"/>
          <w:sz w:val="24"/>
          <w:szCs w:val="24"/>
          <w:lang w:eastAsia="hr-HR"/>
        </w:rPr>
        <w:t xml:space="preserve"> načelni</w:t>
      </w:r>
      <w:r w:rsidR="00590F22">
        <w:rPr>
          <w:rFonts w:ascii="Arial" w:eastAsia="Times New Roman" w:hAnsi="Arial" w:cs="Arial"/>
          <w:sz w:val="24"/>
          <w:szCs w:val="24"/>
          <w:lang w:eastAsia="hr-HR"/>
        </w:rPr>
        <w:t>ca</w:t>
      </w:r>
      <w:r w:rsidRPr="00C06F39">
        <w:rPr>
          <w:rFonts w:ascii="Arial" w:eastAsia="Times New Roman" w:hAnsi="Arial" w:cs="Arial"/>
          <w:sz w:val="24"/>
          <w:szCs w:val="24"/>
          <w:lang w:eastAsia="hr-HR"/>
        </w:rPr>
        <w:br/>
        <w:t xml:space="preserve">                                                                                                        </w:t>
      </w:r>
      <w:r w:rsidR="00590F22">
        <w:rPr>
          <w:rFonts w:ascii="Arial" w:eastAsia="Times New Roman" w:hAnsi="Arial" w:cs="Arial"/>
          <w:sz w:val="24"/>
          <w:szCs w:val="24"/>
          <w:lang w:eastAsia="hr-HR"/>
        </w:rPr>
        <w:t xml:space="preserve">      Sanja Kočet</w:t>
      </w:r>
    </w:p>
    <w:p w14:paraId="2517F4C2" w14:textId="77777777" w:rsidR="008145D6" w:rsidRDefault="008145D6"/>
    <w:sectPr w:rsidR="008145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C53D7C"/>
    <w:multiLevelType w:val="hybridMultilevel"/>
    <w:tmpl w:val="E196DBB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93198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607"/>
    <w:rsid w:val="000031C8"/>
    <w:rsid w:val="000046A0"/>
    <w:rsid w:val="00021E3F"/>
    <w:rsid w:val="000234E5"/>
    <w:rsid w:val="00034BCC"/>
    <w:rsid w:val="00072B8B"/>
    <w:rsid w:val="00076118"/>
    <w:rsid w:val="000B3316"/>
    <w:rsid w:val="00143F8E"/>
    <w:rsid w:val="00195276"/>
    <w:rsid w:val="001A092E"/>
    <w:rsid w:val="001A1863"/>
    <w:rsid w:val="001B263C"/>
    <w:rsid w:val="001C21B2"/>
    <w:rsid w:val="001E1E7A"/>
    <w:rsid w:val="002646CD"/>
    <w:rsid w:val="00266F50"/>
    <w:rsid w:val="002857A3"/>
    <w:rsid w:val="00290C4A"/>
    <w:rsid w:val="0029259A"/>
    <w:rsid w:val="002A32C0"/>
    <w:rsid w:val="002B3957"/>
    <w:rsid w:val="002F3D5C"/>
    <w:rsid w:val="00303644"/>
    <w:rsid w:val="00336795"/>
    <w:rsid w:val="003540F6"/>
    <w:rsid w:val="003548B3"/>
    <w:rsid w:val="00360912"/>
    <w:rsid w:val="003715F2"/>
    <w:rsid w:val="003730FE"/>
    <w:rsid w:val="003A163A"/>
    <w:rsid w:val="003B51EB"/>
    <w:rsid w:val="003C6829"/>
    <w:rsid w:val="003C6C7F"/>
    <w:rsid w:val="003E423A"/>
    <w:rsid w:val="003F1242"/>
    <w:rsid w:val="0041406E"/>
    <w:rsid w:val="004436D6"/>
    <w:rsid w:val="00457EA9"/>
    <w:rsid w:val="004B38C3"/>
    <w:rsid w:val="004C259D"/>
    <w:rsid w:val="004D4A1A"/>
    <w:rsid w:val="00544443"/>
    <w:rsid w:val="005800C2"/>
    <w:rsid w:val="00580750"/>
    <w:rsid w:val="00590F22"/>
    <w:rsid w:val="005D60DD"/>
    <w:rsid w:val="005D6CC9"/>
    <w:rsid w:val="005F0A8C"/>
    <w:rsid w:val="005F2136"/>
    <w:rsid w:val="005F717C"/>
    <w:rsid w:val="00606A34"/>
    <w:rsid w:val="00632FAA"/>
    <w:rsid w:val="006A7453"/>
    <w:rsid w:val="006A7DA9"/>
    <w:rsid w:val="006C090E"/>
    <w:rsid w:val="006D4F9D"/>
    <w:rsid w:val="007041D3"/>
    <w:rsid w:val="007354F0"/>
    <w:rsid w:val="00751D03"/>
    <w:rsid w:val="00755EF2"/>
    <w:rsid w:val="007670A4"/>
    <w:rsid w:val="00771AD9"/>
    <w:rsid w:val="007E5687"/>
    <w:rsid w:val="00805948"/>
    <w:rsid w:val="008078AF"/>
    <w:rsid w:val="008145B1"/>
    <w:rsid w:val="008145D6"/>
    <w:rsid w:val="008378F7"/>
    <w:rsid w:val="008546D6"/>
    <w:rsid w:val="0085758A"/>
    <w:rsid w:val="008847A5"/>
    <w:rsid w:val="00885AE8"/>
    <w:rsid w:val="0089528C"/>
    <w:rsid w:val="00924ABA"/>
    <w:rsid w:val="00950AEC"/>
    <w:rsid w:val="00965535"/>
    <w:rsid w:val="009748A9"/>
    <w:rsid w:val="00983E21"/>
    <w:rsid w:val="00996608"/>
    <w:rsid w:val="009C5B53"/>
    <w:rsid w:val="009C6694"/>
    <w:rsid w:val="009E3607"/>
    <w:rsid w:val="00A249E4"/>
    <w:rsid w:val="00A32C81"/>
    <w:rsid w:val="00A735AF"/>
    <w:rsid w:val="00AA4CC7"/>
    <w:rsid w:val="00AA636D"/>
    <w:rsid w:val="00AE1A49"/>
    <w:rsid w:val="00AE2117"/>
    <w:rsid w:val="00AE3B15"/>
    <w:rsid w:val="00B028AD"/>
    <w:rsid w:val="00B26D26"/>
    <w:rsid w:val="00B44633"/>
    <w:rsid w:val="00B83285"/>
    <w:rsid w:val="00BB12E5"/>
    <w:rsid w:val="00BD0F25"/>
    <w:rsid w:val="00C06F39"/>
    <w:rsid w:val="00C2381B"/>
    <w:rsid w:val="00C31B5D"/>
    <w:rsid w:val="00C620B2"/>
    <w:rsid w:val="00C97184"/>
    <w:rsid w:val="00CA412F"/>
    <w:rsid w:val="00CD27AF"/>
    <w:rsid w:val="00CF4F82"/>
    <w:rsid w:val="00D11C0C"/>
    <w:rsid w:val="00D361A4"/>
    <w:rsid w:val="00D610F5"/>
    <w:rsid w:val="00DB020C"/>
    <w:rsid w:val="00DB7D34"/>
    <w:rsid w:val="00E3313A"/>
    <w:rsid w:val="00E51062"/>
    <w:rsid w:val="00E81E5E"/>
    <w:rsid w:val="00E8605C"/>
    <w:rsid w:val="00E9591E"/>
    <w:rsid w:val="00EB0AD4"/>
    <w:rsid w:val="00EC0A08"/>
    <w:rsid w:val="00ED0DBC"/>
    <w:rsid w:val="00EE49B5"/>
    <w:rsid w:val="00F37495"/>
    <w:rsid w:val="00F7533A"/>
    <w:rsid w:val="00F814DD"/>
    <w:rsid w:val="00FA288E"/>
    <w:rsid w:val="00FB15BC"/>
    <w:rsid w:val="00FB29D3"/>
    <w:rsid w:val="00FF02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DB589"/>
  <w15:chartTrackingRefBased/>
  <w15:docId w15:val="{F3FB150C-C7C2-47E2-8400-AF55B42B9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F7533A"/>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F7533A"/>
    <w:rPr>
      <w:rFonts w:ascii="Segoe UI" w:hAnsi="Segoe UI" w:cs="Segoe UI"/>
      <w:sz w:val="18"/>
      <w:szCs w:val="18"/>
    </w:rPr>
  </w:style>
  <w:style w:type="character" w:styleId="Hiperveza">
    <w:name w:val="Hyperlink"/>
    <w:basedOn w:val="Zadanifontodlomka"/>
    <w:uiPriority w:val="99"/>
    <w:unhideWhenUsed/>
    <w:rsid w:val="003715F2"/>
    <w:rPr>
      <w:color w:val="0563C1" w:themeColor="hyperlink"/>
      <w:u w:val="single"/>
    </w:rPr>
  </w:style>
  <w:style w:type="table" w:styleId="Reetkatablice">
    <w:name w:val="Table Grid"/>
    <w:basedOn w:val="Obinatablica"/>
    <w:uiPriority w:val="39"/>
    <w:rsid w:val="00996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E81E5E"/>
    <w:pPr>
      <w:ind w:left="720"/>
      <w:contextualSpacing/>
    </w:pPr>
  </w:style>
  <w:style w:type="paragraph" w:styleId="Bezproreda">
    <w:name w:val="No Spacing"/>
    <w:uiPriority w:val="1"/>
    <w:qFormat/>
    <w:rsid w:val="002A32C0"/>
    <w:pPr>
      <w:spacing w:after="0" w:line="240" w:lineRule="auto"/>
    </w:pPr>
  </w:style>
  <w:style w:type="paragraph" w:customStyle="1" w:styleId="TableParagraph">
    <w:name w:val="Table Paragraph"/>
    <w:basedOn w:val="Normal"/>
    <w:uiPriority w:val="1"/>
    <w:qFormat/>
    <w:rsid w:val="001C21B2"/>
    <w:pPr>
      <w:widowControl w:val="0"/>
      <w:autoSpaceDE w:val="0"/>
      <w:autoSpaceDN w:val="0"/>
      <w:spacing w:after="0" w:line="240" w:lineRule="auto"/>
    </w:pPr>
    <w:rPr>
      <w:rFonts w:ascii="Georgia" w:eastAsia="Georgia" w:hAnsi="Georgia" w:cs="Georgia"/>
      <w:lang w:eastAsia="hr-HR" w:bidi="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253791">
      <w:bodyDiv w:val="1"/>
      <w:marLeft w:val="0"/>
      <w:marRight w:val="0"/>
      <w:marTop w:val="0"/>
      <w:marBottom w:val="0"/>
      <w:divBdr>
        <w:top w:val="none" w:sz="0" w:space="0" w:color="auto"/>
        <w:left w:val="none" w:sz="0" w:space="0" w:color="auto"/>
        <w:bottom w:val="none" w:sz="0" w:space="0" w:color="auto"/>
        <w:right w:val="none" w:sz="0" w:space="0" w:color="auto"/>
      </w:divBdr>
      <w:divsChild>
        <w:div w:id="236668112">
          <w:marLeft w:val="0"/>
          <w:marRight w:val="0"/>
          <w:marTop w:val="0"/>
          <w:marBottom w:val="0"/>
          <w:divBdr>
            <w:top w:val="none" w:sz="0" w:space="0" w:color="auto"/>
            <w:left w:val="none" w:sz="0" w:space="0" w:color="auto"/>
            <w:bottom w:val="none" w:sz="0" w:space="0" w:color="auto"/>
            <w:right w:val="none" w:sz="0" w:space="0" w:color="auto"/>
          </w:divBdr>
        </w:div>
        <w:div w:id="414547614">
          <w:marLeft w:val="0"/>
          <w:marRight w:val="0"/>
          <w:marTop w:val="0"/>
          <w:marBottom w:val="0"/>
          <w:divBdr>
            <w:top w:val="none" w:sz="0" w:space="0" w:color="auto"/>
            <w:left w:val="none" w:sz="0" w:space="0" w:color="auto"/>
            <w:bottom w:val="none" w:sz="0" w:space="0" w:color="auto"/>
            <w:right w:val="none" w:sz="0" w:space="0" w:color="auto"/>
          </w:divBdr>
          <w:divsChild>
            <w:div w:id="213070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pcina@voca.h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682</TotalTime>
  <Pages>6</Pages>
  <Words>1565</Words>
  <Characters>8925</Characters>
  <Application>Microsoft Office Word</Application>
  <DocSecurity>0</DocSecurity>
  <Lines>74</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Opcina DVoca</cp:lastModifiedBy>
  <cp:revision>12</cp:revision>
  <cp:lastPrinted>2022-10-31T09:05:00Z</cp:lastPrinted>
  <dcterms:created xsi:type="dcterms:W3CDTF">2021-01-20T13:12:00Z</dcterms:created>
  <dcterms:modified xsi:type="dcterms:W3CDTF">2022-10-31T10:29:00Z</dcterms:modified>
</cp:coreProperties>
</file>