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3CE548" w14:textId="77777777" w:rsidR="00995F2C" w:rsidRDefault="00995F2C" w:rsidP="00B4413A">
      <w:pPr>
        <w:ind w:firstLine="708"/>
        <w:jc w:val="both"/>
      </w:pPr>
    </w:p>
    <w:p w14:paraId="1ECA07A0" w14:textId="208B18A3" w:rsidR="00F25AA3" w:rsidRDefault="00D45C4B" w:rsidP="00B4413A">
      <w:pPr>
        <w:ind w:firstLine="708"/>
        <w:jc w:val="both"/>
        <w:rPr>
          <w:color w:val="000000" w:themeColor="text1"/>
        </w:rPr>
      </w:pPr>
      <w:r>
        <w:t>Na temelju članka  67.</w:t>
      </w:r>
      <w:r w:rsidR="003A56D2">
        <w:t xml:space="preserve"> i 75.</w:t>
      </w:r>
      <w:r>
        <w:t xml:space="preserve">  Zakona o komunalnom gospodarstvu (</w:t>
      </w:r>
      <w:r w:rsidR="00E2720B">
        <w:t>„</w:t>
      </w:r>
      <w:r>
        <w:t>Narodne novine</w:t>
      </w:r>
      <w:r w:rsidR="00E2720B">
        <w:t>“</w:t>
      </w:r>
      <w:r>
        <w:t xml:space="preserve"> broj </w:t>
      </w:r>
      <w:r w:rsidRPr="002A4D32">
        <w:rPr>
          <w:color w:val="000000" w:themeColor="text1"/>
        </w:rPr>
        <w:t>68/18, 110/18 i 32/20</w:t>
      </w:r>
      <w:r>
        <w:t>)</w:t>
      </w:r>
      <w:r w:rsidR="00B4413A">
        <w:t xml:space="preserve"> </w:t>
      </w:r>
      <w:r w:rsidR="00F25AA3" w:rsidRPr="002A4D32">
        <w:rPr>
          <w:color w:val="000000" w:themeColor="text1"/>
        </w:rPr>
        <w:t>i članka 2</w:t>
      </w:r>
      <w:r w:rsidR="00CC4C7C">
        <w:rPr>
          <w:color w:val="000000" w:themeColor="text1"/>
        </w:rPr>
        <w:t>9</w:t>
      </w:r>
      <w:r w:rsidR="00F25AA3" w:rsidRPr="002A4D32">
        <w:rPr>
          <w:color w:val="000000" w:themeColor="text1"/>
        </w:rPr>
        <w:t xml:space="preserve">. Statuta Općine Donja Voća („Službeni vjesnik Varaždinske županije“, broj </w:t>
      </w:r>
      <w:r w:rsidR="00CC4C7C">
        <w:rPr>
          <w:color w:val="000000" w:themeColor="text1"/>
        </w:rPr>
        <w:t>19/21</w:t>
      </w:r>
      <w:r w:rsidR="00F25AA3" w:rsidRPr="002A4D32">
        <w:rPr>
          <w:color w:val="000000" w:themeColor="text1"/>
        </w:rPr>
        <w:t>), Općinsko</w:t>
      </w:r>
      <w:r w:rsidR="00F25AA3" w:rsidRPr="0011346F">
        <w:rPr>
          <w:color w:val="000000" w:themeColor="text1"/>
        </w:rPr>
        <w:t xml:space="preserve"> vijeće Općine Donja Voća na </w:t>
      </w:r>
      <w:r w:rsidR="003A56D2">
        <w:rPr>
          <w:color w:val="000000" w:themeColor="text1"/>
        </w:rPr>
        <w:t>1</w:t>
      </w:r>
      <w:r w:rsidR="00CC4C7C">
        <w:rPr>
          <w:color w:val="000000" w:themeColor="text1"/>
        </w:rPr>
        <w:t>6</w:t>
      </w:r>
      <w:r w:rsidR="00F17717" w:rsidRPr="00E2720B">
        <w:rPr>
          <w:color w:val="000000" w:themeColor="text1"/>
        </w:rPr>
        <w:t xml:space="preserve">. </w:t>
      </w:r>
      <w:r w:rsidR="00F25AA3" w:rsidRPr="00E2720B">
        <w:rPr>
          <w:color w:val="000000" w:themeColor="text1"/>
        </w:rPr>
        <w:t xml:space="preserve">sjednici održanoj </w:t>
      </w:r>
      <w:r w:rsidR="003A56D2">
        <w:rPr>
          <w:color w:val="000000" w:themeColor="text1"/>
        </w:rPr>
        <w:t>__</w:t>
      </w:r>
      <w:r w:rsidR="00F17717" w:rsidRPr="00E2720B">
        <w:rPr>
          <w:color w:val="000000" w:themeColor="text1"/>
        </w:rPr>
        <w:t xml:space="preserve">. </w:t>
      </w:r>
      <w:r w:rsidR="00F25AA3" w:rsidRPr="00E2720B">
        <w:rPr>
          <w:color w:val="000000" w:themeColor="text1"/>
        </w:rPr>
        <w:t>prosinca 20</w:t>
      </w:r>
      <w:r w:rsidR="00E2720B" w:rsidRPr="00E2720B">
        <w:rPr>
          <w:color w:val="000000" w:themeColor="text1"/>
        </w:rPr>
        <w:t>2</w:t>
      </w:r>
      <w:r w:rsidR="003A56D2">
        <w:rPr>
          <w:color w:val="000000" w:themeColor="text1"/>
        </w:rPr>
        <w:t>2</w:t>
      </w:r>
      <w:r w:rsidR="00F25AA3" w:rsidRPr="00E2720B">
        <w:rPr>
          <w:color w:val="000000" w:themeColor="text1"/>
        </w:rPr>
        <w:t>. godine</w:t>
      </w:r>
      <w:r w:rsidR="00F25AA3" w:rsidRPr="0011346F">
        <w:rPr>
          <w:color w:val="000000" w:themeColor="text1"/>
        </w:rPr>
        <w:t>, donosi</w:t>
      </w:r>
    </w:p>
    <w:p w14:paraId="4BD409DC" w14:textId="77777777" w:rsidR="00995F2C" w:rsidRDefault="00995F2C" w:rsidP="00B4413A">
      <w:pPr>
        <w:ind w:firstLine="708"/>
        <w:jc w:val="both"/>
        <w:rPr>
          <w:color w:val="000000" w:themeColor="text1"/>
        </w:rPr>
      </w:pPr>
    </w:p>
    <w:p w14:paraId="6D0FD76D" w14:textId="77777777" w:rsidR="003A56D2" w:rsidRPr="0011346F" w:rsidRDefault="003A56D2" w:rsidP="00B4413A">
      <w:pPr>
        <w:ind w:firstLine="708"/>
        <w:jc w:val="both"/>
        <w:rPr>
          <w:color w:val="000000" w:themeColor="text1"/>
        </w:rPr>
      </w:pPr>
    </w:p>
    <w:p w14:paraId="4793596B" w14:textId="615AEB5C" w:rsidR="00F25AA3" w:rsidRPr="0011346F" w:rsidRDefault="00F25AA3" w:rsidP="00E2720B">
      <w:pPr>
        <w:jc w:val="center"/>
        <w:rPr>
          <w:color w:val="000000" w:themeColor="text1"/>
          <w:sz w:val="28"/>
          <w:szCs w:val="28"/>
        </w:rPr>
      </w:pPr>
      <w:r w:rsidRPr="0011346F">
        <w:rPr>
          <w:color w:val="000000" w:themeColor="text1"/>
          <w:sz w:val="28"/>
          <w:szCs w:val="28"/>
        </w:rPr>
        <w:t>PROGRAM</w:t>
      </w:r>
    </w:p>
    <w:p w14:paraId="1BD9F328" w14:textId="77777777" w:rsidR="00B4413A" w:rsidRPr="00DC3AC1" w:rsidRDefault="00FC2C54" w:rsidP="00E2720B">
      <w:pPr>
        <w:jc w:val="center"/>
        <w:rPr>
          <w:color w:val="000000" w:themeColor="text1"/>
        </w:rPr>
      </w:pPr>
      <w:r w:rsidRPr="00DC3AC1">
        <w:rPr>
          <w:color w:val="000000" w:themeColor="text1"/>
        </w:rPr>
        <w:t>gradnje</w:t>
      </w:r>
      <w:r w:rsidR="002A4D32" w:rsidRPr="00DC3AC1">
        <w:rPr>
          <w:color w:val="000000" w:themeColor="text1"/>
        </w:rPr>
        <w:t xml:space="preserve"> </w:t>
      </w:r>
      <w:r w:rsidRPr="00DC3AC1">
        <w:rPr>
          <w:color w:val="000000" w:themeColor="text1"/>
        </w:rPr>
        <w:t xml:space="preserve">objekata i uređaja </w:t>
      </w:r>
      <w:r w:rsidR="002A4D32" w:rsidRPr="00DC3AC1">
        <w:rPr>
          <w:color w:val="000000" w:themeColor="text1"/>
        </w:rPr>
        <w:t xml:space="preserve">komunalne infrastrukture </w:t>
      </w:r>
    </w:p>
    <w:p w14:paraId="7ADA44F8" w14:textId="1A9C1AE4" w:rsidR="00F25AA3" w:rsidRPr="00DC3AC1" w:rsidRDefault="002A4D32" w:rsidP="00E2720B">
      <w:pPr>
        <w:jc w:val="center"/>
        <w:rPr>
          <w:color w:val="000000" w:themeColor="text1"/>
        </w:rPr>
      </w:pPr>
      <w:r w:rsidRPr="00DC3AC1">
        <w:rPr>
          <w:color w:val="000000" w:themeColor="text1"/>
        </w:rPr>
        <w:t>na području Općine Donja Voća</w:t>
      </w:r>
      <w:r w:rsidR="00F25AA3" w:rsidRPr="00DC3AC1">
        <w:rPr>
          <w:color w:val="000000" w:themeColor="text1"/>
        </w:rPr>
        <w:t xml:space="preserve"> za 20</w:t>
      </w:r>
      <w:r w:rsidR="00BF2334" w:rsidRPr="00DC3AC1">
        <w:rPr>
          <w:color w:val="000000" w:themeColor="text1"/>
        </w:rPr>
        <w:t>2</w:t>
      </w:r>
      <w:r w:rsidR="003A56D2">
        <w:rPr>
          <w:color w:val="000000" w:themeColor="text1"/>
        </w:rPr>
        <w:t>3</w:t>
      </w:r>
      <w:r w:rsidR="00F25AA3" w:rsidRPr="00DC3AC1">
        <w:rPr>
          <w:color w:val="000000" w:themeColor="text1"/>
        </w:rPr>
        <w:t>. godinu</w:t>
      </w:r>
    </w:p>
    <w:p w14:paraId="2294DBE7" w14:textId="77777777" w:rsidR="00F25AA3" w:rsidRPr="0011346F" w:rsidRDefault="00F25AA3" w:rsidP="00F25AA3">
      <w:pPr>
        <w:rPr>
          <w:color w:val="000000" w:themeColor="text1"/>
        </w:rPr>
      </w:pPr>
    </w:p>
    <w:p w14:paraId="5766CDFD" w14:textId="22349D5A" w:rsidR="00E1440D" w:rsidRPr="0011346F" w:rsidRDefault="00E1440D" w:rsidP="00E1440D">
      <w:pPr>
        <w:spacing w:after="160" w:line="259" w:lineRule="auto"/>
        <w:jc w:val="center"/>
        <w:rPr>
          <w:color w:val="000000" w:themeColor="text1"/>
        </w:rPr>
      </w:pPr>
      <w:r w:rsidRPr="0011346F">
        <w:rPr>
          <w:color w:val="000000" w:themeColor="text1"/>
        </w:rPr>
        <w:t>I.</w:t>
      </w:r>
    </w:p>
    <w:p w14:paraId="5A02CDFA" w14:textId="0AF861AB" w:rsidR="002A4D32" w:rsidRPr="0025769A" w:rsidRDefault="002A4D32" w:rsidP="002A4D32">
      <w:pPr>
        <w:ind w:firstLine="708"/>
        <w:jc w:val="both"/>
        <w:rPr>
          <w:color w:val="000000" w:themeColor="text1"/>
        </w:rPr>
      </w:pPr>
      <w:r w:rsidRPr="0025769A">
        <w:rPr>
          <w:color w:val="000000" w:themeColor="text1"/>
        </w:rPr>
        <w:t xml:space="preserve">Ovim Programom utvrđuje se </w:t>
      </w:r>
      <w:r w:rsidR="00BD5E44">
        <w:t xml:space="preserve">gradnja objekata i uređaja </w:t>
      </w:r>
      <w:r w:rsidRPr="0025769A">
        <w:t>komunalne infrastrukture u 202</w:t>
      </w:r>
      <w:r w:rsidR="003A56D2">
        <w:t>3</w:t>
      </w:r>
      <w:r w:rsidRPr="0025769A">
        <w:t xml:space="preserve">. godini na području Općine Donja Voća </w:t>
      </w:r>
      <w:r w:rsidRPr="0025769A">
        <w:rPr>
          <w:color w:val="000000" w:themeColor="text1"/>
        </w:rPr>
        <w:t>za slijedeć</w:t>
      </w:r>
      <w:r w:rsidR="00BD5E44">
        <w:rPr>
          <w:color w:val="000000" w:themeColor="text1"/>
        </w:rPr>
        <w:t>u</w:t>
      </w:r>
      <w:r w:rsidRPr="0025769A">
        <w:rPr>
          <w:color w:val="000000" w:themeColor="text1"/>
        </w:rPr>
        <w:t xml:space="preserve"> </w:t>
      </w:r>
      <w:r w:rsidR="00BD5E44">
        <w:rPr>
          <w:color w:val="000000" w:themeColor="text1"/>
        </w:rPr>
        <w:t>komunalnu infrastrukturu</w:t>
      </w:r>
      <w:r w:rsidRPr="0025769A">
        <w:rPr>
          <w:color w:val="000000" w:themeColor="text1"/>
        </w:rPr>
        <w:t xml:space="preserve"> iz članka </w:t>
      </w:r>
      <w:r w:rsidR="00BD5E44">
        <w:rPr>
          <w:color w:val="000000" w:themeColor="text1"/>
        </w:rPr>
        <w:t>59</w:t>
      </w:r>
      <w:r w:rsidRPr="0025769A">
        <w:rPr>
          <w:color w:val="000000" w:themeColor="text1"/>
        </w:rPr>
        <w:t>. stavka 1. Zakona o komunalnom gospodarstvu:</w:t>
      </w:r>
    </w:p>
    <w:p w14:paraId="4140BE41" w14:textId="5F45204B" w:rsidR="00BD5E44" w:rsidRPr="00BD5E44" w:rsidRDefault="00BD5E44" w:rsidP="00BD5E44">
      <w:pPr>
        <w:pStyle w:val="StandardWeb"/>
        <w:numPr>
          <w:ilvl w:val="0"/>
          <w:numId w:val="9"/>
        </w:numPr>
        <w:spacing w:before="0" w:beforeAutospacing="0" w:after="0" w:afterAutospacing="0"/>
        <w:ind w:left="714" w:hanging="357"/>
        <w:rPr>
          <w:rFonts w:eastAsia="SimSun"/>
          <w:color w:val="000000" w:themeColor="text1"/>
          <w:lang w:eastAsia="zh-CN"/>
        </w:rPr>
      </w:pPr>
      <w:r w:rsidRPr="00BD5E44">
        <w:rPr>
          <w:rFonts w:eastAsia="SimSun"/>
          <w:color w:val="000000" w:themeColor="text1"/>
          <w:lang w:eastAsia="zh-CN"/>
        </w:rPr>
        <w:t>nerazvrstane ceste</w:t>
      </w:r>
      <w:r w:rsidR="00E2720B">
        <w:rPr>
          <w:rFonts w:eastAsia="SimSun"/>
          <w:color w:val="000000" w:themeColor="text1"/>
          <w:lang w:eastAsia="zh-CN"/>
        </w:rPr>
        <w:t>,</w:t>
      </w:r>
    </w:p>
    <w:p w14:paraId="34E956EF" w14:textId="79F4BA61" w:rsidR="00BD5E44" w:rsidRPr="00BD5E44" w:rsidRDefault="00BD5E44" w:rsidP="00BD5E44">
      <w:pPr>
        <w:pStyle w:val="StandardWeb"/>
        <w:numPr>
          <w:ilvl w:val="0"/>
          <w:numId w:val="9"/>
        </w:numPr>
        <w:spacing w:before="0" w:beforeAutospacing="0" w:after="0" w:afterAutospacing="0"/>
        <w:ind w:left="714" w:hanging="357"/>
        <w:rPr>
          <w:rFonts w:eastAsia="SimSun"/>
          <w:color w:val="000000" w:themeColor="text1"/>
          <w:lang w:eastAsia="zh-CN"/>
        </w:rPr>
      </w:pPr>
      <w:r w:rsidRPr="00BD5E44">
        <w:rPr>
          <w:rFonts w:eastAsia="SimSun"/>
          <w:color w:val="000000" w:themeColor="text1"/>
          <w:lang w:eastAsia="zh-CN"/>
        </w:rPr>
        <w:t>građevine i uređaji javne namjene</w:t>
      </w:r>
      <w:r w:rsidR="00E2720B">
        <w:rPr>
          <w:rFonts w:eastAsia="SimSun"/>
          <w:color w:val="000000" w:themeColor="text1"/>
          <w:lang w:eastAsia="zh-CN"/>
        </w:rPr>
        <w:t>,</w:t>
      </w:r>
    </w:p>
    <w:p w14:paraId="76B8E656" w14:textId="3C9F12F9" w:rsidR="00BD5E44" w:rsidRPr="00BD5E44" w:rsidRDefault="00BD5E44" w:rsidP="00BD5E44">
      <w:pPr>
        <w:pStyle w:val="StandardWeb"/>
        <w:numPr>
          <w:ilvl w:val="0"/>
          <w:numId w:val="9"/>
        </w:numPr>
        <w:spacing w:before="0" w:beforeAutospacing="0" w:after="0" w:afterAutospacing="0"/>
        <w:ind w:left="714" w:hanging="357"/>
        <w:rPr>
          <w:rFonts w:eastAsia="SimSun"/>
          <w:color w:val="000000" w:themeColor="text1"/>
          <w:lang w:eastAsia="zh-CN"/>
        </w:rPr>
      </w:pPr>
      <w:r w:rsidRPr="00BD5E44">
        <w:rPr>
          <w:rFonts w:eastAsia="SimSun"/>
          <w:color w:val="000000" w:themeColor="text1"/>
          <w:lang w:eastAsia="zh-CN"/>
        </w:rPr>
        <w:t>javna rasvjeta</w:t>
      </w:r>
      <w:r w:rsidR="00E2720B">
        <w:rPr>
          <w:rFonts w:eastAsia="SimSun"/>
          <w:color w:val="000000" w:themeColor="text1"/>
          <w:lang w:eastAsia="zh-CN"/>
        </w:rPr>
        <w:t>,</w:t>
      </w:r>
    </w:p>
    <w:p w14:paraId="2E697771" w14:textId="275DE046" w:rsidR="00BD5E44" w:rsidRDefault="00BD5E44" w:rsidP="00BD5E44">
      <w:pPr>
        <w:pStyle w:val="StandardWeb"/>
        <w:numPr>
          <w:ilvl w:val="0"/>
          <w:numId w:val="9"/>
        </w:numPr>
        <w:spacing w:before="0" w:beforeAutospacing="0" w:after="0" w:afterAutospacing="0"/>
        <w:ind w:left="714" w:hanging="357"/>
        <w:rPr>
          <w:rFonts w:eastAsia="SimSun"/>
          <w:color w:val="000000" w:themeColor="text1"/>
          <w:lang w:eastAsia="zh-CN"/>
        </w:rPr>
      </w:pPr>
      <w:r w:rsidRPr="00BD5E44">
        <w:rPr>
          <w:rFonts w:eastAsia="SimSun"/>
          <w:color w:val="000000" w:themeColor="text1"/>
          <w:lang w:eastAsia="zh-CN"/>
        </w:rPr>
        <w:t>groblja</w:t>
      </w:r>
      <w:r>
        <w:rPr>
          <w:rFonts w:eastAsia="SimSun"/>
          <w:color w:val="000000" w:themeColor="text1"/>
          <w:lang w:eastAsia="zh-CN"/>
        </w:rPr>
        <w:t>.</w:t>
      </w:r>
    </w:p>
    <w:p w14:paraId="59D44A19" w14:textId="77777777" w:rsidR="00222094" w:rsidRDefault="00222094" w:rsidP="00222094">
      <w:pPr>
        <w:pStyle w:val="StandardWeb"/>
        <w:spacing w:before="0" w:beforeAutospacing="0" w:after="0" w:afterAutospacing="0"/>
        <w:ind w:left="714"/>
        <w:rPr>
          <w:rFonts w:eastAsia="SimSun"/>
          <w:color w:val="000000" w:themeColor="text1"/>
          <w:lang w:eastAsia="zh-CN"/>
        </w:rPr>
      </w:pPr>
      <w:r>
        <w:rPr>
          <w:rFonts w:eastAsia="SimSun"/>
          <w:color w:val="000000" w:themeColor="text1"/>
          <w:lang w:eastAsia="zh-CN"/>
        </w:rPr>
        <w:t xml:space="preserve">Programom od određuje opis poslova s procjenom troškova za gradnju objekata iz </w:t>
      </w:r>
    </w:p>
    <w:p w14:paraId="3F8CA60C" w14:textId="41FC5631" w:rsidR="00222094" w:rsidRDefault="00222094" w:rsidP="00222094">
      <w:pPr>
        <w:pStyle w:val="StandardWeb"/>
        <w:spacing w:before="0" w:beforeAutospacing="0" w:after="0" w:afterAutospacing="0"/>
        <w:rPr>
          <w:rFonts w:eastAsia="SimSun"/>
          <w:color w:val="000000" w:themeColor="text1"/>
          <w:lang w:eastAsia="zh-CN"/>
        </w:rPr>
      </w:pPr>
      <w:r>
        <w:rPr>
          <w:rFonts w:eastAsia="SimSun"/>
          <w:color w:val="000000" w:themeColor="text1"/>
          <w:lang w:eastAsia="zh-CN"/>
        </w:rPr>
        <w:t>stavka 1. ovog članka te iskaz financijskih sredstava potrebnih za ostvarivanje programa s naznakom izvora financiranja.</w:t>
      </w:r>
    </w:p>
    <w:p w14:paraId="51C5506C" w14:textId="19AB1375" w:rsidR="00BD5E44" w:rsidRDefault="00BD5E44" w:rsidP="00BD5E44">
      <w:pPr>
        <w:pStyle w:val="StandardWeb"/>
        <w:spacing w:before="0" w:beforeAutospacing="0" w:after="0" w:afterAutospacing="0"/>
        <w:rPr>
          <w:rFonts w:eastAsia="SimSun"/>
          <w:color w:val="000000" w:themeColor="text1"/>
          <w:lang w:eastAsia="zh-CN"/>
        </w:rPr>
      </w:pPr>
    </w:p>
    <w:p w14:paraId="2CA46205" w14:textId="77777777" w:rsidR="00E1440D" w:rsidRPr="0025769A" w:rsidRDefault="00E1440D" w:rsidP="00E1440D">
      <w:pPr>
        <w:rPr>
          <w:color w:val="000000" w:themeColor="text1"/>
        </w:rPr>
      </w:pPr>
    </w:p>
    <w:p w14:paraId="02793B91" w14:textId="5D3C6A0B" w:rsidR="00435BF0" w:rsidRPr="0025769A" w:rsidRDefault="00435BF0" w:rsidP="00435BF0">
      <w:pPr>
        <w:jc w:val="center"/>
        <w:rPr>
          <w:color w:val="000000" w:themeColor="text1"/>
        </w:rPr>
      </w:pPr>
      <w:r w:rsidRPr="0025769A">
        <w:rPr>
          <w:color w:val="000000" w:themeColor="text1"/>
        </w:rPr>
        <w:t>II.</w:t>
      </w:r>
    </w:p>
    <w:p w14:paraId="503856C0" w14:textId="0A9BF40D" w:rsidR="002A4D32" w:rsidRDefault="00BD5E44" w:rsidP="00F044FC">
      <w:pPr>
        <w:ind w:firstLine="708"/>
        <w:jc w:val="both"/>
        <w:rPr>
          <w:color w:val="000000" w:themeColor="text1"/>
        </w:rPr>
      </w:pPr>
      <w:r w:rsidRPr="00BD5E44">
        <w:rPr>
          <w:color w:val="000000" w:themeColor="text1"/>
        </w:rPr>
        <w:t>U 20</w:t>
      </w:r>
      <w:r>
        <w:rPr>
          <w:color w:val="000000" w:themeColor="text1"/>
        </w:rPr>
        <w:t>2</w:t>
      </w:r>
      <w:r w:rsidR="00A02612">
        <w:rPr>
          <w:color w:val="000000" w:themeColor="text1"/>
        </w:rPr>
        <w:t>3</w:t>
      </w:r>
      <w:r w:rsidRPr="00BD5E44">
        <w:rPr>
          <w:color w:val="000000" w:themeColor="text1"/>
        </w:rPr>
        <w:t>. g</w:t>
      </w:r>
      <w:r w:rsidR="009F2399">
        <w:rPr>
          <w:color w:val="000000" w:themeColor="text1"/>
        </w:rPr>
        <w:t xml:space="preserve">odini planiraju se aktivnosti na izgradnji objekata </w:t>
      </w:r>
      <w:r w:rsidR="00435BF0">
        <w:rPr>
          <w:color w:val="000000" w:themeColor="text1"/>
        </w:rPr>
        <w:t>i uređaja</w:t>
      </w:r>
      <w:r w:rsidRPr="00BD5E44">
        <w:rPr>
          <w:color w:val="000000" w:themeColor="text1"/>
        </w:rPr>
        <w:t xml:space="preserve"> komunalne infrastrukture kako </w:t>
      </w:r>
      <w:r w:rsidR="002A4D32" w:rsidRPr="0025769A">
        <w:rPr>
          <w:color w:val="000000" w:themeColor="text1"/>
        </w:rPr>
        <w:t>slijedi:</w:t>
      </w:r>
    </w:p>
    <w:p w14:paraId="15E99F64" w14:textId="77777777" w:rsidR="00AF2BF9" w:rsidRPr="0025769A" w:rsidRDefault="00AF2BF9" w:rsidP="00F044FC">
      <w:pPr>
        <w:ind w:firstLine="708"/>
        <w:jc w:val="both"/>
        <w:rPr>
          <w:color w:val="000000" w:themeColor="text1"/>
        </w:rPr>
      </w:pPr>
    </w:p>
    <w:p w14:paraId="224D43A3" w14:textId="14539B40" w:rsidR="009238DD" w:rsidRPr="003E3347" w:rsidRDefault="00AF2BF9" w:rsidP="003E3347">
      <w:pPr>
        <w:pStyle w:val="Odlomakpopisa"/>
        <w:numPr>
          <w:ilvl w:val="0"/>
          <w:numId w:val="10"/>
        </w:numPr>
        <w:rPr>
          <w:b/>
          <w:bCs/>
          <w:color w:val="000000" w:themeColor="text1"/>
        </w:rPr>
      </w:pPr>
      <w:r>
        <w:rPr>
          <w:b/>
          <w:bCs/>
          <w:color w:val="000000" w:themeColor="text1"/>
        </w:rPr>
        <w:t>Modernizacija cestovnog prometa</w:t>
      </w:r>
      <w:r w:rsidR="003E3347" w:rsidRPr="003E3347">
        <w:rPr>
          <w:b/>
          <w:bCs/>
          <w:color w:val="000000" w:themeColor="text1"/>
        </w:rPr>
        <w:t>:</w:t>
      </w:r>
    </w:p>
    <w:p w14:paraId="17872676" w14:textId="77777777" w:rsidR="003E3347" w:rsidRPr="003E3347" w:rsidRDefault="003E3347" w:rsidP="003E3347">
      <w:pPr>
        <w:pStyle w:val="Odlomakpopisa"/>
        <w:rPr>
          <w:color w:val="000000" w:themeColor="text1"/>
        </w:rPr>
      </w:pPr>
    </w:p>
    <w:tbl>
      <w:tblPr>
        <w:tblStyle w:val="Reetkatablice"/>
        <w:tblW w:w="9209" w:type="dxa"/>
        <w:tblLook w:val="04A0" w:firstRow="1" w:lastRow="0" w:firstColumn="1" w:lastColumn="0" w:noHBand="0" w:noVBand="1"/>
      </w:tblPr>
      <w:tblGrid>
        <w:gridCol w:w="2972"/>
        <w:gridCol w:w="1843"/>
        <w:gridCol w:w="4394"/>
      </w:tblGrid>
      <w:tr w:rsidR="009238DD" w:rsidRPr="0025769A" w14:paraId="7E56ACE9" w14:textId="77777777" w:rsidTr="00A02612">
        <w:tc>
          <w:tcPr>
            <w:tcW w:w="2972" w:type="dxa"/>
            <w:vAlign w:val="center"/>
          </w:tcPr>
          <w:p w14:paraId="7413C9F9" w14:textId="77777777" w:rsidR="009238DD" w:rsidRPr="0025769A" w:rsidRDefault="009238DD" w:rsidP="007B5449">
            <w:pPr>
              <w:jc w:val="both"/>
              <w:rPr>
                <w:rFonts w:eastAsia="SimSun"/>
                <w:color w:val="000000" w:themeColor="text1"/>
              </w:rPr>
            </w:pPr>
            <w:r w:rsidRPr="0025769A">
              <w:rPr>
                <w:rFonts w:eastAsia="SimSun"/>
                <w:color w:val="000000" w:themeColor="text1"/>
              </w:rPr>
              <w:t xml:space="preserve">Opis </w:t>
            </w:r>
          </w:p>
        </w:tc>
        <w:tc>
          <w:tcPr>
            <w:tcW w:w="1843" w:type="dxa"/>
            <w:vAlign w:val="center"/>
          </w:tcPr>
          <w:p w14:paraId="36385330" w14:textId="2E59FF29" w:rsidR="009238DD" w:rsidRPr="0025769A" w:rsidRDefault="009238DD" w:rsidP="007B5449">
            <w:pPr>
              <w:jc w:val="center"/>
              <w:rPr>
                <w:rFonts w:eastAsia="SimSun"/>
                <w:color w:val="000000" w:themeColor="text1"/>
              </w:rPr>
            </w:pPr>
            <w:r w:rsidRPr="0025769A">
              <w:rPr>
                <w:rFonts w:eastAsia="SimSun"/>
                <w:color w:val="000000" w:themeColor="text1"/>
              </w:rPr>
              <w:t xml:space="preserve">Iznos u </w:t>
            </w:r>
            <w:r w:rsidR="00A02612">
              <w:rPr>
                <w:rFonts w:eastAsia="SimSun"/>
                <w:color w:val="000000" w:themeColor="text1"/>
              </w:rPr>
              <w:t>eurima</w:t>
            </w:r>
          </w:p>
        </w:tc>
        <w:tc>
          <w:tcPr>
            <w:tcW w:w="4394" w:type="dxa"/>
            <w:vAlign w:val="center"/>
          </w:tcPr>
          <w:p w14:paraId="29DC2A7C" w14:textId="77777777" w:rsidR="009238DD" w:rsidRPr="0025769A" w:rsidRDefault="009238DD" w:rsidP="0025769A">
            <w:pPr>
              <w:rPr>
                <w:rFonts w:eastAsia="SimSun"/>
                <w:color w:val="000000" w:themeColor="text1"/>
              </w:rPr>
            </w:pPr>
            <w:r w:rsidRPr="0025769A">
              <w:rPr>
                <w:rFonts w:eastAsia="SimSun"/>
                <w:color w:val="000000" w:themeColor="text1"/>
              </w:rPr>
              <w:t>Izvor financiranja</w:t>
            </w:r>
          </w:p>
        </w:tc>
      </w:tr>
      <w:tr w:rsidR="009238DD" w:rsidRPr="0025769A" w14:paraId="60EEE151" w14:textId="77777777" w:rsidTr="00A02612">
        <w:tc>
          <w:tcPr>
            <w:tcW w:w="2972" w:type="dxa"/>
          </w:tcPr>
          <w:p w14:paraId="5E346CFD" w14:textId="201CF3AA" w:rsidR="009238DD" w:rsidRPr="0025769A" w:rsidRDefault="00435BF0" w:rsidP="007B5449">
            <w:pPr>
              <w:rPr>
                <w:rFonts w:eastAsia="SimSun"/>
                <w:color w:val="000000" w:themeColor="text1"/>
              </w:rPr>
            </w:pPr>
            <w:r>
              <w:rPr>
                <w:rFonts w:eastAsia="SimSun"/>
                <w:color w:val="000000" w:themeColor="text1"/>
              </w:rPr>
              <w:t>Nerazvrstane ceste</w:t>
            </w:r>
            <w:r w:rsidR="009F2399">
              <w:rPr>
                <w:rFonts w:eastAsia="SimSun"/>
                <w:color w:val="000000" w:themeColor="text1"/>
              </w:rPr>
              <w:t xml:space="preserve"> - modernizacija</w:t>
            </w:r>
          </w:p>
        </w:tc>
        <w:tc>
          <w:tcPr>
            <w:tcW w:w="1843" w:type="dxa"/>
          </w:tcPr>
          <w:p w14:paraId="1C4619FA" w14:textId="0561A609" w:rsidR="009238DD" w:rsidRPr="0025769A" w:rsidRDefault="00A02612" w:rsidP="007B5449">
            <w:pPr>
              <w:jc w:val="center"/>
              <w:rPr>
                <w:rFonts w:eastAsia="SimSun"/>
                <w:color w:val="000000" w:themeColor="text1"/>
              </w:rPr>
            </w:pPr>
            <w:r>
              <w:rPr>
                <w:rFonts w:eastAsia="SimSun"/>
                <w:color w:val="000000" w:themeColor="text1"/>
              </w:rPr>
              <w:t>66</w:t>
            </w:r>
            <w:r w:rsidR="00435BF0">
              <w:rPr>
                <w:rFonts w:eastAsia="SimSun"/>
                <w:color w:val="000000" w:themeColor="text1"/>
              </w:rPr>
              <w:t>.</w:t>
            </w:r>
            <w:r>
              <w:rPr>
                <w:rFonts w:eastAsia="SimSun"/>
                <w:color w:val="000000" w:themeColor="text1"/>
              </w:rPr>
              <w:t>5</w:t>
            </w:r>
            <w:r w:rsidR="00435BF0">
              <w:rPr>
                <w:rFonts w:eastAsia="SimSun"/>
                <w:color w:val="000000" w:themeColor="text1"/>
              </w:rPr>
              <w:t>00,00</w:t>
            </w:r>
          </w:p>
        </w:tc>
        <w:tc>
          <w:tcPr>
            <w:tcW w:w="4394" w:type="dxa"/>
          </w:tcPr>
          <w:p w14:paraId="485F4D28" w14:textId="63401E64" w:rsidR="009238DD" w:rsidRPr="0025769A" w:rsidRDefault="009238DD" w:rsidP="007B5449">
            <w:pPr>
              <w:jc w:val="both"/>
              <w:rPr>
                <w:rFonts w:eastAsia="SimSun"/>
                <w:color w:val="000000" w:themeColor="text1"/>
              </w:rPr>
            </w:pPr>
            <w:r w:rsidRPr="0025769A">
              <w:rPr>
                <w:rFonts w:eastAsia="SimSun"/>
                <w:color w:val="000000" w:themeColor="text1"/>
              </w:rPr>
              <w:t xml:space="preserve">11. Opći prihodi i primici: </w:t>
            </w:r>
            <w:r w:rsidR="00A02612">
              <w:rPr>
                <w:rFonts w:eastAsia="SimSun"/>
                <w:color w:val="000000" w:themeColor="text1"/>
              </w:rPr>
              <w:t>66.500,00 eura</w:t>
            </w:r>
          </w:p>
          <w:p w14:paraId="0B1FE05C" w14:textId="3C75FDF0" w:rsidR="009238DD" w:rsidRPr="0025769A" w:rsidRDefault="009238DD" w:rsidP="007B5449">
            <w:pPr>
              <w:jc w:val="both"/>
              <w:rPr>
                <w:rFonts w:eastAsia="SimSun"/>
                <w:color w:val="000000" w:themeColor="text1"/>
              </w:rPr>
            </w:pPr>
          </w:p>
        </w:tc>
      </w:tr>
      <w:tr w:rsidR="009F2399" w:rsidRPr="0025769A" w14:paraId="2D4F8AAB" w14:textId="77777777" w:rsidTr="00A02612">
        <w:tc>
          <w:tcPr>
            <w:tcW w:w="2972" w:type="dxa"/>
          </w:tcPr>
          <w:p w14:paraId="3FE0DF9F" w14:textId="0E42FCAE" w:rsidR="009F2399" w:rsidRDefault="009F2399" w:rsidP="007B5449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NC Slivarsko - modernizacija</w:t>
            </w:r>
          </w:p>
        </w:tc>
        <w:tc>
          <w:tcPr>
            <w:tcW w:w="1843" w:type="dxa"/>
          </w:tcPr>
          <w:p w14:paraId="30EFB998" w14:textId="1D903360" w:rsidR="009F2399" w:rsidRDefault="009F2399" w:rsidP="007B5449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39.795,00</w:t>
            </w:r>
          </w:p>
        </w:tc>
        <w:tc>
          <w:tcPr>
            <w:tcW w:w="4394" w:type="dxa"/>
          </w:tcPr>
          <w:p w14:paraId="26009AE9" w14:textId="77777777" w:rsidR="009F2399" w:rsidRDefault="009F2399" w:rsidP="007B5449">
            <w:pPr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>11. Opći prihodi i primici: 11.260,00 eura</w:t>
            </w:r>
          </w:p>
          <w:p w14:paraId="77AFC618" w14:textId="5A5ED6AB" w:rsidR="009F2399" w:rsidRPr="0025769A" w:rsidRDefault="009F2399" w:rsidP="007B5449">
            <w:pPr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>52. Pomoć proračunu iz drugih proračuna: 28.535,00 eura</w:t>
            </w:r>
          </w:p>
        </w:tc>
      </w:tr>
      <w:tr w:rsidR="009F2399" w:rsidRPr="0025769A" w14:paraId="4B603648" w14:textId="77777777" w:rsidTr="00A02612">
        <w:tc>
          <w:tcPr>
            <w:tcW w:w="2972" w:type="dxa"/>
          </w:tcPr>
          <w:p w14:paraId="15E9319F" w14:textId="3CFE9AEC" w:rsidR="009F2399" w:rsidRDefault="00E7696F" w:rsidP="007B5449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Most Budinščak – rekonstrukcija i izgradnja</w:t>
            </w:r>
          </w:p>
        </w:tc>
        <w:tc>
          <w:tcPr>
            <w:tcW w:w="1843" w:type="dxa"/>
          </w:tcPr>
          <w:p w14:paraId="2E215284" w14:textId="0998B7F7" w:rsidR="009F2399" w:rsidRDefault="00E7696F" w:rsidP="007B5449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91.250,00</w:t>
            </w:r>
          </w:p>
        </w:tc>
        <w:tc>
          <w:tcPr>
            <w:tcW w:w="4394" w:type="dxa"/>
          </w:tcPr>
          <w:p w14:paraId="7363460D" w14:textId="77777777" w:rsidR="009F2399" w:rsidRDefault="00E7696F" w:rsidP="007B5449">
            <w:pPr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>11. Opći prihod i primici: 27.625,00 eura</w:t>
            </w:r>
          </w:p>
          <w:p w14:paraId="7D6F6C2D" w14:textId="77777777" w:rsidR="00E7696F" w:rsidRDefault="00E7696F" w:rsidP="007B5449">
            <w:pPr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>43. Ostali prihodi za posebne namjene: 18.000,00 eura</w:t>
            </w:r>
          </w:p>
          <w:p w14:paraId="4F675CCE" w14:textId="679C8EDB" w:rsidR="00E7696F" w:rsidRDefault="00E7696F" w:rsidP="007B5449">
            <w:pPr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57. Pomoć od izvanproračunskih korisnika: 45.625,00 eura </w:t>
            </w:r>
          </w:p>
        </w:tc>
      </w:tr>
      <w:tr w:rsidR="00E7696F" w:rsidRPr="0025769A" w14:paraId="63B0086A" w14:textId="77777777" w:rsidTr="00A02612">
        <w:tc>
          <w:tcPr>
            <w:tcW w:w="2972" w:type="dxa"/>
          </w:tcPr>
          <w:p w14:paraId="1508D425" w14:textId="1059BC2D" w:rsidR="00E7696F" w:rsidRDefault="00E7696F" w:rsidP="007B5449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Autobusna okretišta </w:t>
            </w:r>
          </w:p>
        </w:tc>
        <w:tc>
          <w:tcPr>
            <w:tcW w:w="1843" w:type="dxa"/>
          </w:tcPr>
          <w:p w14:paraId="0EBF4445" w14:textId="6F633DF3" w:rsidR="00E7696F" w:rsidRDefault="00E7696F" w:rsidP="007B5449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19.920,00</w:t>
            </w:r>
          </w:p>
        </w:tc>
        <w:tc>
          <w:tcPr>
            <w:tcW w:w="4394" w:type="dxa"/>
          </w:tcPr>
          <w:p w14:paraId="07CF7AA3" w14:textId="77777777" w:rsidR="00E7696F" w:rsidRDefault="00E7696F" w:rsidP="007B5449">
            <w:pPr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>11. Opći prihodi i primici: 4.980,00 eura</w:t>
            </w:r>
          </w:p>
          <w:p w14:paraId="5AAAC0B7" w14:textId="3EB40FA8" w:rsidR="00E7696F" w:rsidRDefault="00E7696F" w:rsidP="007B5449">
            <w:pPr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57. Pomoć od izvanproračunskih korisnika: 14.940,00 eura </w:t>
            </w:r>
          </w:p>
        </w:tc>
      </w:tr>
      <w:tr w:rsidR="009238DD" w:rsidRPr="0025769A" w14:paraId="0508D340" w14:textId="77777777" w:rsidTr="00A02612">
        <w:tc>
          <w:tcPr>
            <w:tcW w:w="2972" w:type="dxa"/>
          </w:tcPr>
          <w:p w14:paraId="4746CD99" w14:textId="77777777" w:rsidR="009238DD" w:rsidRPr="0025769A" w:rsidRDefault="009238DD" w:rsidP="007B5449">
            <w:pPr>
              <w:jc w:val="both"/>
              <w:rPr>
                <w:rFonts w:eastAsia="SimSun"/>
                <w:color w:val="000000" w:themeColor="text1"/>
              </w:rPr>
            </w:pPr>
            <w:r w:rsidRPr="0025769A">
              <w:rPr>
                <w:rFonts w:eastAsia="SimSun"/>
                <w:color w:val="000000" w:themeColor="text1"/>
              </w:rPr>
              <w:t>UKUPNO</w:t>
            </w:r>
          </w:p>
        </w:tc>
        <w:tc>
          <w:tcPr>
            <w:tcW w:w="1843" w:type="dxa"/>
          </w:tcPr>
          <w:p w14:paraId="024A3303" w14:textId="73D07778" w:rsidR="009238DD" w:rsidRPr="0025769A" w:rsidRDefault="00E7696F" w:rsidP="007B5449">
            <w:pPr>
              <w:jc w:val="center"/>
              <w:rPr>
                <w:rFonts w:eastAsia="SimSun"/>
                <w:color w:val="000000" w:themeColor="text1"/>
              </w:rPr>
            </w:pPr>
            <w:r>
              <w:rPr>
                <w:rFonts w:eastAsia="SimSun"/>
                <w:color w:val="000000" w:themeColor="text1"/>
              </w:rPr>
              <w:t>217.465,00</w:t>
            </w:r>
          </w:p>
        </w:tc>
        <w:tc>
          <w:tcPr>
            <w:tcW w:w="4394" w:type="dxa"/>
          </w:tcPr>
          <w:p w14:paraId="7393B80D" w14:textId="77777777" w:rsidR="009238DD" w:rsidRPr="0025769A" w:rsidRDefault="009238DD" w:rsidP="007B5449">
            <w:pPr>
              <w:jc w:val="both"/>
              <w:rPr>
                <w:rFonts w:eastAsia="SimSun"/>
                <w:color w:val="000000" w:themeColor="text1"/>
              </w:rPr>
            </w:pPr>
          </w:p>
        </w:tc>
      </w:tr>
    </w:tbl>
    <w:p w14:paraId="6EA64F93" w14:textId="485AC903" w:rsidR="00DC3AC1" w:rsidRDefault="009238DD" w:rsidP="00C622B8">
      <w:pPr>
        <w:rPr>
          <w:color w:val="000000" w:themeColor="text1"/>
        </w:rPr>
      </w:pPr>
      <w:r w:rsidRPr="0025769A">
        <w:rPr>
          <w:color w:val="000000" w:themeColor="text1"/>
        </w:rPr>
        <w:t xml:space="preserve">                                                         </w:t>
      </w:r>
    </w:p>
    <w:p w14:paraId="1D4FDEEC" w14:textId="153DFF02" w:rsidR="00E3319B" w:rsidRDefault="00E3319B" w:rsidP="00E3319B">
      <w:pPr>
        <w:jc w:val="both"/>
        <w:rPr>
          <w:color w:val="000000" w:themeColor="text1"/>
        </w:rPr>
      </w:pPr>
    </w:p>
    <w:p w14:paraId="066CB4F7" w14:textId="136714EA" w:rsidR="00995F2C" w:rsidRDefault="00995F2C" w:rsidP="00E3319B">
      <w:pPr>
        <w:jc w:val="both"/>
        <w:rPr>
          <w:color w:val="000000" w:themeColor="text1"/>
        </w:rPr>
      </w:pPr>
    </w:p>
    <w:p w14:paraId="749A1CC9" w14:textId="305DC432" w:rsidR="00995F2C" w:rsidRDefault="00995F2C" w:rsidP="00E3319B">
      <w:pPr>
        <w:jc w:val="both"/>
        <w:rPr>
          <w:color w:val="000000" w:themeColor="text1"/>
        </w:rPr>
      </w:pPr>
    </w:p>
    <w:p w14:paraId="1816DAAE" w14:textId="3FD00CD8" w:rsidR="00995F2C" w:rsidRDefault="00995F2C" w:rsidP="00E3319B">
      <w:pPr>
        <w:jc w:val="both"/>
        <w:rPr>
          <w:color w:val="000000" w:themeColor="text1"/>
        </w:rPr>
      </w:pPr>
    </w:p>
    <w:p w14:paraId="430AD097" w14:textId="77777777" w:rsidR="00995F2C" w:rsidRPr="003C216E" w:rsidRDefault="00995F2C" w:rsidP="003C216E">
      <w:pPr>
        <w:jc w:val="both"/>
        <w:rPr>
          <w:b/>
          <w:bCs/>
          <w:color w:val="000000" w:themeColor="text1"/>
        </w:rPr>
      </w:pPr>
    </w:p>
    <w:p w14:paraId="7C4F6E2B" w14:textId="79166AF8" w:rsidR="00E3319B" w:rsidRPr="00E3319B" w:rsidRDefault="00E3319B" w:rsidP="00E3319B">
      <w:pPr>
        <w:pStyle w:val="Odlomakpopisa"/>
        <w:numPr>
          <w:ilvl w:val="0"/>
          <w:numId w:val="10"/>
        </w:numPr>
        <w:jc w:val="both"/>
        <w:rPr>
          <w:b/>
          <w:bCs/>
          <w:color w:val="000000" w:themeColor="text1"/>
        </w:rPr>
      </w:pPr>
      <w:r w:rsidRPr="00E3319B">
        <w:rPr>
          <w:b/>
          <w:bCs/>
          <w:color w:val="000000" w:themeColor="text1"/>
        </w:rPr>
        <w:t>Opskrba vodom</w:t>
      </w:r>
      <w:r>
        <w:rPr>
          <w:b/>
          <w:bCs/>
          <w:color w:val="000000" w:themeColor="text1"/>
        </w:rPr>
        <w:t>:</w:t>
      </w:r>
    </w:p>
    <w:p w14:paraId="69D40096" w14:textId="77777777" w:rsidR="00E3319B" w:rsidRPr="00C622B8" w:rsidRDefault="00E3319B" w:rsidP="00E3319B">
      <w:pPr>
        <w:pStyle w:val="Odlomakpopisa"/>
        <w:jc w:val="both"/>
        <w:rPr>
          <w:color w:val="000000" w:themeColor="text1"/>
        </w:rPr>
      </w:pPr>
    </w:p>
    <w:tbl>
      <w:tblPr>
        <w:tblStyle w:val="Reetkatablice"/>
        <w:tblW w:w="9209" w:type="dxa"/>
        <w:tblLook w:val="04A0" w:firstRow="1" w:lastRow="0" w:firstColumn="1" w:lastColumn="0" w:noHBand="0" w:noVBand="1"/>
      </w:tblPr>
      <w:tblGrid>
        <w:gridCol w:w="3397"/>
        <w:gridCol w:w="1701"/>
        <w:gridCol w:w="4111"/>
      </w:tblGrid>
      <w:tr w:rsidR="002A4D32" w:rsidRPr="0025769A" w14:paraId="5ECABA9A" w14:textId="77777777" w:rsidTr="00E15B4C">
        <w:tc>
          <w:tcPr>
            <w:tcW w:w="3397" w:type="dxa"/>
            <w:vAlign w:val="center"/>
          </w:tcPr>
          <w:p w14:paraId="0AD94F72" w14:textId="05FA4E6C" w:rsidR="002A4D32" w:rsidRPr="0025769A" w:rsidRDefault="0025769A" w:rsidP="00E15B4C">
            <w:pPr>
              <w:rPr>
                <w:rFonts w:eastAsia="SimSun"/>
                <w:color w:val="000000" w:themeColor="text1"/>
              </w:rPr>
            </w:pPr>
            <w:bookmarkStart w:id="0" w:name="_Hlk26786101"/>
            <w:r>
              <w:rPr>
                <w:rFonts w:eastAsia="SimSun"/>
                <w:color w:val="000000" w:themeColor="text1"/>
              </w:rPr>
              <w:t>Opis</w:t>
            </w:r>
          </w:p>
        </w:tc>
        <w:tc>
          <w:tcPr>
            <w:tcW w:w="1701" w:type="dxa"/>
          </w:tcPr>
          <w:p w14:paraId="4DC990A5" w14:textId="0696C0F7" w:rsidR="002A4D32" w:rsidRPr="0025769A" w:rsidRDefault="00EB787F" w:rsidP="00EB787F">
            <w:pPr>
              <w:jc w:val="center"/>
              <w:rPr>
                <w:rFonts w:eastAsia="SimSun"/>
                <w:color w:val="000000" w:themeColor="text1"/>
              </w:rPr>
            </w:pPr>
            <w:r w:rsidRPr="0025769A">
              <w:rPr>
                <w:rFonts w:eastAsia="SimSun"/>
                <w:color w:val="000000" w:themeColor="text1"/>
              </w:rPr>
              <w:t>Iznos u</w:t>
            </w:r>
            <w:r w:rsidR="00A02612">
              <w:rPr>
                <w:rFonts w:eastAsia="SimSun"/>
                <w:color w:val="000000" w:themeColor="text1"/>
              </w:rPr>
              <w:t xml:space="preserve"> eurima</w:t>
            </w:r>
          </w:p>
        </w:tc>
        <w:tc>
          <w:tcPr>
            <w:tcW w:w="4111" w:type="dxa"/>
            <w:vAlign w:val="center"/>
          </w:tcPr>
          <w:p w14:paraId="48BEE7AD" w14:textId="27F7DF2C" w:rsidR="002A4D32" w:rsidRPr="0025769A" w:rsidRDefault="0025769A" w:rsidP="00E15B4C">
            <w:pPr>
              <w:rPr>
                <w:rFonts w:eastAsia="SimSun"/>
                <w:color w:val="000000" w:themeColor="text1"/>
              </w:rPr>
            </w:pPr>
            <w:r>
              <w:rPr>
                <w:rFonts w:eastAsia="SimSun"/>
                <w:color w:val="000000" w:themeColor="text1"/>
              </w:rPr>
              <w:t>I</w:t>
            </w:r>
            <w:r w:rsidR="002A4D32" w:rsidRPr="0025769A">
              <w:rPr>
                <w:rFonts w:eastAsia="SimSun"/>
                <w:color w:val="000000" w:themeColor="text1"/>
              </w:rPr>
              <w:t>zvor financiranja</w:t>
            </w:r>
          </w:p>
        </w:tc>
      </w:tr>
      <w:tr w:rsidR="002A4D32" w:rsidRPr="0025769A" w14:paraId="34114C4C" w14:textId="77777777" w:rsidTr="00EB787F">
        <w:tc>
          <w:tcPr>
            <w:tcW w:w="3397" w:type="dxa"/>
          </w:tcPr>
          <w:p w14:paraId="22658F39" w14:textId="1DBFDF09" w:rsidR="002A4D32" w:rsidRPr="0025769A" w:rsidRDefault="003E3347" w:rsidP="007B5449">
            <w:pPr>
              <w:rPr>
                <w:rFonts w:eastAsia="SimSun"/>
                <w:color w:val="000000" w:themeColor="text1"/>
              </w:rPr>
            </w:pPr>
            <w:r>
              <w:rPr>
                <w:rFonts w:eastAsia="SimSun"/>
                <w:color w:val="000000" w:themeColor="text1"/>
              </w:rPr>
              <w:t>Rekonstrukcija i izgradnja vodovoda i ostalih komunalnih objekata</w:t>
            </w:r>
          </w:p>
        </w:tc>
        <w:tc>
          <w:tcPr>
            <w:tcW w:w="1701" w:type="dxa"/>
          </w:tcPr>
          <w:p w14:paraId="2D34390D" w14:textId="339D1575" w:rsidR="002A4D32" w:rsidRPr="0025769A" w:rsidRDefault="00A02612" w:rsidP="00EB787F">
            <w:pPr>
              <w:jc w:val="center"/>
              <w:rPr>
                <w:rFonts w:eastAsia="SimSun"/>
                <w:color w:val="000000" w:themeColor="text1"/>
              </w:rPr>
            </w:pPr>
            <w:r>
              <w:rPr>
                <w:rFonts w:eastAsia="SimSun"/>
                <w:color w:val="000000" w:themeColor="text1"/>
              </w:rPr>
              <w:t>6.635,00</w:t>
            </w:r>
          </w:p>
        </w:tc>
        <w:tc>
          <w:tcPr>
            <w:tcW w:w="4111" w:type="dxa"/>
          </w:tcPr>
          <w:p w14:paraId="477D7C2B" w14:textId="4ED96B9C" w:rsidR="002A4D32" w:rsidRPr="0025769A" w:rsidRDefault="00EB787F" w:rsidP="007B5449">
            <w:pPr>
              <w:jc w:val="both"/>
              <w:rPr>
                <w:rFonts w:eastAsia="SimSun"/>
                <w:color w:val="000000" w:themeColor="text1"/>
              </w:rPr>
            </w:pPr>
            <w:r w:rsidRPr="0025769A">
              <w:rPr>
                <w:rFonts w:eastAsia="SimSun"/>
                <w:color w:val="000000" w:themeColor="text1"/>
              </w:rPr>
              <w:t xml:space="preserve">11. Opći prihodi i primici: </w:t>
            </w:r>
            <w:r w:rsidR="00A02612">
              <w:rPr>
                <w:rFonts w:eastAsia="SimSun"/>
                <w:color w:val="000000" w:themeColor="text1"/>
              </w:rPr>
              <w:t>6.635,00 eura</w:t>
            </w:r>
          </w:p>
        </w:tc>
      </w:tr>
      <w:tr w:rsidR="002A4D32" w:rsidRPr="0025769A" w14:paraId="4520158B" w14:textId="77777777" w:rsidTr="00EB787F">
        <w:tc>
          <w:tcPr>
            <w:tcW w:w="3397" w:type="dxa"/>
          </w:tcPr>
          <w:p w14:paraId="609F381E" w14:textId="77777777" w:rsidR="002A4D32" w:rsidRPr="0025769A" w:rsidRDefault="002A4D32" w:rsidP="007B5449">
            <w:pPr>
              <w:jc w:val="both"/>
              <w:rPr>
                <w:rFonts w:eastAsia="SimSun"/>
                <w:color w:val="000000" w:themeColor="text1"/>
              </w:rPr>
            </w:pPr>
            <w:r w:rsidRPr="0025769A">
              <w:rPr>
                <w:rFonts w:eastAsia="SimSun"/>
                <w:color w:val="000000" w:themeColor="text1"/>
              </w:rPr>
              <w:t>UKUPNO</w:t>
            </w:r>
          </w:p>
        </w:tc>
        <w:tc>
          <w:tcPr>
            <w:tcW w:w="1701" w:type="dxa"/>
          </w:tcPr>
          <w:p w14:paraId="5738C5CB" w14:textId="65E7C33F" w:rsidR="002A4D32" w:rsidRPr="0025769A" w:rsidRDefault="00A02612" w:rsidP="00EB787F">
            <w:pPr>
              <w:jc w:val="center"/>
              <w:rPr>
                <w:rFonts w:eastAsia="SimSun"/>
                <w:color w:val="000000" w:themeColor="text1"/>
              </w:rPr>
            </w:pPr>
            <w:r>
              <w:rPr>
                <w:rFonts w:eastAsia="SimSun"/>
                <w:color w:val="000000" w:themeColor="text1"/>
              </w:rPr>
              <w:t>6.635,00</w:t>
            </w:r>
          </w:p>
        </w:tc>
        <w:tc>
          <w:tcPr>
            <w:tcW w:w="4111" w:type="dxa"/>
          </w:tcPr>
          <w:p w14:paraId="3808CFFE" w14:textId="4E08451C" w:rsidR="002A4D32" w:rsidRPr="0025769A" w:rsidRDefault="002A4D32" w:rsidP="007B5449">
            <w:pPr>
              <w:jc w:val="both"/>
              <w:rPr>
                <w:rFonts w:eastAsia="SimSun"/>
                <w:color w:val="000000" w:themeColor="text1"/>
              </w:rPr>
            </w:pPr>
          </w:p>
        </w:tc>
      </w:tr>
      <w:bookmarkEnd w:id="0"/>
    </w:tbl>
    <w:p w14:paraId="26F2B6ED" w14:textId="4483916F" w:rsidR="00B4413A" w:rsidRPr="00995F2C" w:rsidRDefault="00B4413A" w:rsidP="00995F2C">
      <w:pPr>
        <w:rPr>
          <w:color w:val="000000" w:themeColor="text1"/>
        </w:rPr>
      </w:pPr>
    </w:p>
    <w:p w14:paraId="29238F66" w14:textId="77777777" w:rsidR="00727EC7" w:rsidRPr="00AF2BF9" w:rsidRDefault="00727EC7" w:rsidP="00550DB1">
      <w:pPr>
        <w:rPr>
          <w:b/>
          <w:bCs/>
          <w:color w:val="000000" w:themeColor="text1"/>
        </w:rPr>
      </w:pPr>
    </w:p>
    <w:p w14:paraId="64C10B4C" w14:textId="5DBE5D36" w:rsidR="00550DB1" w:rsidRPr="00AF2BF9" w:rsidRDefault="00AF2BF9" w:rsidP="00550DB1">
      <w:pPr>
        <w:pStyle w:val="Odlomakpopisa"/>
        <w:numPr>
          <w:ilvl w:val="0"/>
          <w:numId w:val="10"/>
        </w:numPr>
        <w:rPr>
          <w:b/>
          <w:bCs/>
          <w:color w:val="000000" w:themeColor="text1"/>
        </w:rPr>
      </w:pPr>
      <w:r w:rsidRPr="00AF2BF9">
        <w:rPr>
          <w:b/>
          <w:bCs/>
          <w:color w:val="000000" w:themeColor="text1"/>
        </w:rPr>
        <w:t>Groblj</w:t>
      </w:r>
      <w:r w:rsidR="00727EC7">
        <w:rPr>
          <w:b/>
          <w:bCs/>
          <w:color w:val="000000" w:themeColor="text1"/>
        </w:rPr>
        <w:t>e</w:t>
      </w:r>
      <w:r w:rsidRPr="00AF2BF9">
        <w:rPr>
          <w:b/>
          <w:bCs/>
          <w:color w:val="000000" w:themeColor="text1"/>
        </w:rPr>
        <w:t>:</w:t>
      </w:r>
    </w:p>
    <w:p w14:paraId="06242B14" w14:textId="4F2F8563" w:rsidR="000E064D" w:rsidRDefault="000E064D" w:rsidP="00F25AA3">
      <w:pPr>
        <w:rPr>
          <w:color w:val="000000" w:themeColor="text1"/>
        </w:rPr>
      </w:pPr>
    </w:p>
    <w:tbl>
      <w:tblPr>
        <w:tblStyle w:val="Reetkatablice"/>
        <w:tblW w:w="9209" w:type="dxa"/>
        <w:tblLook w:val="04A0" w:firstRow="1" w:lastRow="0" w:firstColumn="1" w:lastColumn="0" w:noHBand="0" w:noVBand="1"/>
      </w:tblPr>
      <w:tblGrid>
        <w:gridCol w:w="3397"/>
        <w:gridCol w:w="1560"/>
        <w:gridCol w:w="4252"/>
      </w:tblGrid>
      <w:tr w:rsidR="00550DB1" w:rsidRPr="0025769A" w14:paraId="61BC9877" w14:textId="77777777" w:rsidTr="00E3319B">
        <w:tc>
          <w:tcPr>
            <w:tcW w:w="3397" w:type="dxa"/>
            <w:vAlign w:val="center"/>
          </w:tcPr>
          <w:p w14:paraId="0D10AC5F" w14:textId="77777777" w:rsidR="00550DB1" w:rsidRPr="0025769A" w:rsidRDefault="00550DB1" w:rsidP="00E15B4C">
            <w:pPr>
              <w:rPr>
                <w:rFonts w:eastAsia="SimSun"/>
                <w:color w:val="000000" w:themeColor="text1"/>
              </w:rPr>
            </w:pPr>
            <w:r>
              <w:rPr>
                <w:rFonts w:eastAsia="SimSun"/>
                <w:color w:val="000000" w:themeColor="text1"/>
              </w:rPr>
              <w:t>Opis</w:t>
            </w:r>
          </w:p>
        </w:tc>
        <w:tc>
          <w:tcPr>
            <w:tcW w:w="1560" w:type="dxa"/>
          </w:tcPr>
          <w:p w14:paraId="53B18144" w14:textId="0E76B90F" w:rsidR="00550DB1" w:rsidRPr="0025769A" w:rsidRDefault="00550DB1" w:rsidP="008B3508">
            <w:pPr>
              <w:jc w:val="center"/>
              <w:rPr>
                <w:rFonts w:eastAsia="SimSun"/>
                <w:color w:val="000000" w:themeColor="text1"/>
              </w:rPr>
            </w:pPr>
            <w:r w:rsidRPr="0025769A">
              <w:rPr>
                <w:rFonts w:eastAsia="SimSun"/>
                <w:color w:val="000000" w:themeColor="text1"/>
              </w:rPr>
              <w:t xml:space="preserve">Iznos u </w:t>
            </w:r>
            <w:r w:rsidR="00A02612">
              <w:rPr>
                <w:rFonts w:eastAsia="SimSun"/>
                <w:color w:val="000000" w:themeColor="text1"/>
              </w:rPr>
              <w:t>eurima</w:t>
            </w:r>
          </w:p>
        </w:tc>
        <w:tc>
          <w:tcPr>
            <w:tcW w:w="4252" w:type="dxa"/>
            <w:vAlign w:val="center"/>
          </w:tcPr>
          <w:p w14:paraId="5BB8F5DA" w14:textId="77777777" w:rsidR="00550DB1" w:rsidRPr="0025769A" w:rsidRDefault="00550DB1" w:rsidP="00E15B4C">
            <w:pPr>
              <w:rPr>
                <w:rFonts w:eastAsia="SimSun"/>
                <w:color w:val="000000" w:themeColor="text1"/>
              </w:rPr>
            </w:pPr>
            <w:r>
              <w:rPr>
                <w:rFonts w:eastAsia="SimSun"/>
                <w:color w:val="000000" w:themeColor="text1"/>
              </w:rPr>
              <w:t>I</w:t>
            </w:r>
            <w:r w:rsidRPr="0025769A">
              <w:rPr>
                <w:rFonts w:eastAsia="SimSun"/>
                <w:color w:val="000000" w:themeColor="text1"/>
              </w:rPr>
              <w:t>zvor financiranja</w:t>
            </w:r>
          </w:p>
        </w:tc>
      </w:tr>
      <w:tr w:rsidR="00550DB1" w:rsidRPr="0025769A" w14:paraId="415A4FD2" w14:textId="77777777" w:rsidTr="00E3319B">
        <w:tc>
          <w:tcPr>
            <w:tcW w:w="3397" w:type="dxa"/>
          </w:tcPr>
          <w:p w14:paraId="1B31F921" w14:textId="7DBADEDE" w:rsidR="00550DB1" w:rsidRPr="0025769A" w:rsidRDefault="00550DB1" w:rsidP="008B3508">
            <w:pPr>
              <w:rPr>
                <w:rFonts w:eastAsia="SimSun"/>
                <w:color w:val="000000" w:themeColor="text1"/>
              </w:rPr>
            </w:pPr>
            <w:r>
              <w:rPr>
                <w:rFonts w:eastAsia="SimSun"/>
                <w:color w:val="000000" w:themeColor="text1"/>
              </w:rPr>
              <w:t>Rekonstrukcija</w:t>
            </w:r>
            <w:r w:rsidR="00AF2BF9">
              <w:rPr>
                <w:rFonts w:eastAsia="SimSun"/>
                <w:color w:val="000000" w:themeColor="text1"/>
              </w:rPr>
              <w:t xml:space="preserve"> grobne kuće</w:t>
            </w:r>
          </w:p>
        </w:tc>
        <w:tc>
          <w:tcPr>
            <w:tcW w:w="1560" w:type="dxa"/>
          </w:tcPr>
          <w:p w14:paraId="672F300B" w14:textId="23651A9D" w:rsidR="00550DB1" w:rsidRPr="0025769A" w:rsidRDefault="00A02612" w:rsidP="008B3508">
            <w:pPr>
              <w:jc w:val="center"/>
              <w:rPr>
                <w:rFonts w:eastAsia="SimSun"/>
                <w:color w:val="000000" w:themeColor="text1"/>
              </w:rPr>
            </w:pPr>
            <w:r>
              <w:rPr>
                <w:rFonts w:eastAsia="SimSun"/>
                <w:color w:val="000000" w:themeColor="text1"/>
              </w:rPr>
              <w:t>50.015,00</w:t>
            </w:r>
          </w:p>
        </w:tc>
        <w:tc>
          <w:tcPr>
            <w:tcW w:w="4252" w:type="dxa"/>
          </w:tcPr>
          <w:p w14:paraId="6527F1F1" w14:textId="1417764A" w:rsidR="00550DB1" w:rsidRDefault="00E3319B" w:rsidP="00AF2BF9">
            <w:pPr>
              <w:rPr>
                <w:rFonts w:eastAsia="SimSun"/>
                <w:color w:val="000000" w:themeColor="text1"/>
              </w:rPr>
            </w:pPr>
            <w:r w:rsidRPr="0025769A">
              <w:rPr>
                <w:rFonts w:eastAsia="SimSun"/>
                <w:color w:val="000000" w:themeColor="text1"/>
              </w:rPr>
              <w:t xml:space="preserve">11. Opći prihodi i primici: </w:t>
            </w:r>
            <w:r w:rsidR="00A02612">
              <w:rPr>
                <w:rFonts w:eastAsia="SimSun"/>
                <w:color w:val="000000" w:themeColor="text1"/>
              </w:rPr>
              <w:t>11.285,00</w:t>
            </w:r>
            <w:r w:rsidR="00786417">
              <w:rPr>
                <w:rFonts w:eastAsia="SimSun"/>
                <w:color w:val="000000" w:themeColor="text1"/>
              </w:rPr>
              <w:t xml:space="preserve"> eura</w:t>
            </w:r>
          </w:p>
          <w:p w14:paraId="57D541C0" w14:textId="5AECE315" w:rsidR="00E3319B" w:rsidRDefault="00E3319B" w:rsidP="00AF2BF9">
            <w:pPr>
              <w:rPr>
                <w:rFonts w:eastAsia="SimSun"/>
              </w:rPr>
            </w:pPr>
            <w:r w:rsidRPr="00E3319B">
              <w:rPr>
                <w:rFonts w:eastAsia="SimSun"/>
              </w:rPr>
              <w:t>52. Pomoć proračunu iz drugih proračuna</w:t>
            </w:r>
            <w:r>
              <w:rPr>
                <w:rFonts w:eastAsia="SimSun"/>
              </w:rPr>
              <w:t xml:space="preserve">: </w:t>
            </w:r>
            <w:r w:rsidR="00A02612">
              <w:rPr>
                <w:rFonts w:eastAsia="SimSun"/>
              </w:rPr>
              <w:t>3.875,00</w:t>
            </w:r>
            <w:r w:rsidR="00786417">
              <w:rPr>
                <w:rFonts w:eastAsia="SimSun"/>
              </w:rPr>
              <w:t xml:space="preserve"> eura</w:t>
            </w:r>
          </w:p>
          <w:p w14:paraId="1852F3A9" w14:textId="6321B625" w:rsidR="00A02612" w:rsidRPr="00727EC7" w:rsidRDefault="00A02612" w:rsidP="00AF2BF9">
            <w:pPr>
              <w:rPr>
                <w:rFonts w:eastAsia="SimSun"/>
                <w:color w:val="FF0000"/>
              </w:rPr>
            </w:pPr>
            <w:r w:rsidRPr="00A02612">
              <w:rPr>
                <w:rFonts w:eastAsia="SimSun"/>
              </w:rPr>
              <w:t>56.</w:t>
            </w:r>
            <w:r>
              <w:rPr>
                <w:rFonts w:eastAsia="SimSun"/>
              </w:rPr>
              <w:t xml:space="preserve"> Pomoć o</w:t>
            </w:r>
            <w:r w:rsidR="00786417">
              <w:rPr>
                <w:rFonts w:eastAsia="SimSun"/>
              </w:rPr>
              <w:t>d</w:t>
            </w:r>
            <w:r>
              <w:rPr>
                <w:rFonts w:eastAsia="SimSun"/>
              </w:rPr>
              <w:t xml:space="preserve"> </w:t>
            </w:r>
            <w:r w:rsidR="00786417">
              <w:rPr>
                <w:rFonts w:eastAsia="SimSun"/>
              </w:rPr>
              <w:t xml:space="preserve">međunarodnih organizacija i tijela EU: 34.855,00 eura </w:t>
            </w:r>
          </w:p>
        </w:tc>
      </w:tr>
      <w:tr w:rsidR="00550DB1" w:rsidRPr="0025769A" w14:paraId="10187A81" w14:textId="77777777" w:rsidTr="00E3319B">
        <w:tc>
          <w:tcPr>
            <w:tcW w:w="3397" w:type="dxa"/>
          </w:tcPr>
          <w:p w14:paraId="40B4F252" w14:textId="77777777" w:rsidR="00550DB1" w:rsidRPr="0025769A" w:rsidRDefault="00550DB1" w:rsidP="008B3508">
            <w:pPr>
              <w:jc w:val="both"/>
              <w:rPr>
                <w:rFonts w:eastAsia="SimSun"/>
                <w:color w:val="000000" w:themeColor="text1"/>
              </w:rPr>
            </w:pPr>
            <w:r w:rsidRPr="0025769A">
              <w:rPr>
                <w:rFonts w:eastAsia="SimSun"/>
                <w:color w:val="000000" w:themeColor="text1"/>
              </w:rPr>
              <w:t>UKUPNO</w:t>
            </w:r>
          </w:p>
        </w:tc>
        <w:tc>
          <w:tcPr>
            <w:tcW w:w="1560" w:type="dxa"/>
          </w:tcPr>
          <w:p w14:paraId="78C1151E" w14:textId="603A1C4C" w:rsidR="00550DB1" w:rsidRPr="0025769A" w:rsidRDefault="00A02612" w:rsidP="008B3508">
            <w:pPr>
              <w:jc w:val="center"/>
              <w:rPr>
                <w:rFonts w:eastAsia="SimSun"/>
                <w:color w:val="000000" w:themeColor="text1"/>
              </w:rPr>
            </w:pPr>
            <w:r>
              <w:rPr>
                <w:rFonts w:eastAsia="SimSun"/>
                <w:color w:val="000000" w:themeColor="text1"/>
              </w:rPr>
              <w:t>50.015,00</w:t>
            </w:r>
          </w:p>
        </w:tc>
        <w:tc>
          <w:tcPr>
            <w:tcW w:w="4252" w:type="dxa"/>
          </w:tcPr>
          <w:p w14:paraId="22541E3B" w14:textId="77777777" w:rsidR="00550DB1" w:rsidRPr="0025769A" w:rsidRDefault="00550DB1" w:rsidP="008B3508">
            <w:pPr>
              <w:jc w:val="both"/>
              <w:rPr>
                <w:rFonts w:eastAsia="SimSun"/>
                <w:color w:val="000000" w:themeColor="text1"/>
              </w:rPr>
            </w:pPr>
          </w:p>
        </w:tc>
      </w:tr>
    </w:tbl>
    <w:p w14:paraId="6D1D0333" w14:textId="288B08C7" w:rsidR="00550DB1" w:rsidRDefault="00550DB1" w:rsidP="00F25AA3">
      <w:pPr>
        <w:rPr>
          <w:color w:val="000000" w:themeColor="text1"/>
        </w:rPr>
      </w:pPr>
    </w:p>
    <w:p w14:paraId="51DBA8F3" w14:textId="33A4DC91" w:rsidR="00AF2BF9" w:rsidRDefault="00AF2BF9" w:rsidP="00F25AA3">
      <w:pPr>
        <w:rPr>
          <w:color w:val="000000" w:themeColor="text1"/>
        </w:rPr>
      </w:pPr>
    </w:p>
    <w:p w14:paraId="11F0EB9A" w14:textId="77777777" w:rsidR="00F25AA3" w:rsidRPr="0025769A" w:rsidRDefault="00F25AA3" w:rsidP="00F25AA3">
      <w:pPr>
        <w:rPr>
          <w:color w:val="000000" w:themeColor="text1"/>
        </w:rPr>
      </w:pPr>
    </w:p>
    <w:p w14:paraId="0CEA5230" w14:textId="413E44D4" w:rsidR="0058294D" w:rsidRPr="0058294D" w:rsidRDefault="00F25AA3" w:rsidP="0058294D">
      <w:pPr>
        <w:jc w:val="center"/>
        <w:rPr>
          <w:color w:val="000000" w:themeColor="text1"/>
        </w:rPr>
      </w:pPr>
      <w:r w:rsidRPr="0025769A">
        <w:rPr>
          <w:color w:val="000000" w:themeColor="text1"/>
        </w:rPr>
        <w:t>I</w:t>
      </w:r>
      <w:r w:rsidR="003A5271">
        <w:rPr>
          <w:color w:val="000000" w:themeColor="text1"/>
        </w:rPr>
        <w:t>II</w:t>
      </w:r>
      <w:r w:rsidRPr="0025769A">
        <w:rPr>
          <w:color w:val="000000" w:themeColor="text1"/>
        </w:rPr>
        <w:t>.</w:t>
      </w:r>
    </w:p>
    <w:p w14:paraId="13E53EB3" w14:textId="13753981" w:rsidR="0058294D" w:rsidRPr="00E15B4C" w:rsidRDefault="0058294D" w:rsidP="0058294D">
      <w:pPr>
        <w:jc w:val="both"/>
      </w:pPr>
      <w:r w:rsidRPr="00257C14">
        <w:rPr>
          <w:rFonts w:ascii="Arial" w:hAnsi="Arial" w:cs="Arial"/>
        </w:rPr>
        <w:tab/>
      </w:r>
      <w:r w:rsidR="00727EC7">
        <w:t>Dinamiku realizacije investicija iz ovog Programa i red</w:t>
      </w:r>
      <w:r w:rsidR="00276EE9">
        <w:t xml:space="preserve">oslijed korištenja sredstava Proračuna Općine Donja Voća za navedene investicije određuje općinski načelnik, vodeći računa o priljevu sredstava </w:t>
      </w:r>
      <w:r w:rsidR="00AC6A13">
        <w:t xml:space="preserve">u općinski proračun te drugim financijskim obvezama Općine Donja Voća. Općinski načelnik dužan je Općinskom vijeću podnijeti Izvješće o izvršenju ovog programa istodobno s izvješćem o izvršenju proračuna Općine Donja Voća. </w:t>
      </w:r>
    </w:p>
    <w:p w14:paraId="48247E1E" w14:textId="5CA30875" w:rsidR="00400A1B" w:rsidRPr="00E15B4C" w:rsidRDefault="00400A1B" w:rsidP="0058294D">
      <w:pPr>
        <w:jc w:val="both"/>
        <w:rPr>
          <w:color w:val="000000" w:themeColor="text1"/>
        </w:rPr>
      </w:pPr>
    </w:p>
    <w:p w14:paraId="5D1EAEB3" w14:textId="77777777" w:rsidR="0058294D" w:rsidRPr="00E15B4C" w:rsidRDefault="0058294D" w:rsidP="0058294D">
      <w:pPr>
        <w:jc w:val="both"/>
        <w:rPr>
          <w:color w:val="000000" w:themeColor="text1"/>
        </w:rPr>
      </w:pPr>
    </w:p>
    <w:p w14:paraId="04C6755E" w14:textId="0CE33E67" w:rsidR="00D407A4" w:rsidRPr="00E15B4C" w:rsidRDefault="003A5271" w:rsidP="00D407A4">
      <w:pPr>
        <w:jc w:val="center"/>
        <w:rPr>
          <w:color w:val="000000" w:themeColor="text1"/>
        </w:rPr>
      </w:pPr>
      <w:r>
        <w:rPr>
          <w:color w:val="000000" w:themeColor="text1"/>
        </w:rPr>
        <w:t>I</w:t>
      </w:r>
      <w:r w:rsidR="00D407A4" w:rsidRPr="00E15B4C">
        <w:rPr>
          <w:color w:val="000000" w:themeColor="text1"/>
        </w:rPr>
        <w:t>V.</w:t>
      </w:r>
    </w:p>
    <w:p w14:paraId="4C9146CD" w14:textId="06BD8FD5" w:rsidR="00D407A4" w:rsidRPr="00E15B4C" w:rsidRDefault="00D407A4" w:rsidP="00D407A4">
      <w:pPr>
        <w:rPr>
          <w:color w:val="000000" w:themeColor="text1"/>
        </w:rPr>
      </w:pPr>
      <w:r w:rsidRPr="00E15B4C">
        <w:rPr>
          <w:color w:val="000000" w:themeColor="text1"/>
        </w:rPr>
        <w:tab/>
        <w:t>Ovaj Program objavit</w:t>
      </w:r>
      <w:r w:rsidR="00E15B4C">
        <w:rPr>
          <w:color w:val="000000" w:themeColor="text1"/>
        </w:rPr>
        <w:t>i</w:t>
      </w:r>
      <w:r w:rsidRPr="00E15B4C">
        <w:rPr>
          <w:color w:val="000000" w:themeColor="text1"/>
        </w:rPr>
        <w:t xml:space="preserve"> će se u „Službenom vjesniku Varaždinske županije“, a </w:t>
      </w:r>
      <w:r w:rsidR="00CC4C7C">
        <w:rPr>
          <w:color w:val="000000" w:themeColor="text1"/>
        </w:rPr>
        <w:t>primjenjuje se od</w:t>
      </w:r>
      <w:r w:rsidRPr="00E15B4C">
        <w:rPr>
          <w:color w:val="000000" w:themeColor="text1"/>
        </w:rPr>
        <w:t xml:space="preserve"> 01. siječnja 202</w:t>
      </w:r>
      <w:r w:rsidR="003A56D2">
        <w:rPr>
          <w:color w:val="000000" w:themeColor="text1"/>
        </w:rPr>
        <w:t>3</w:t>
      </w:r>
      <w:r w:rsidRPr="00E15B4C">
        <w:rPr>
          <w:color w:val="000000" w:themeColor="text1"/>
        </w:rPr>
        <w:t>. godine.</w:t>
      </w:r>
    </w:p>
    <w:p w14:paraId="47E3353F" w14:textId="62A84510" w:rsidR="00C04474" w:rsidRDefault="00C04474" w:rsidP="00F25AA3">
      <w:pPr>
        <w:rPr>
          <w:color w:val="000000" w:themeColor="text1"/>
        </w:rPr>
      </w:pPr>
    </w:p>
    <w:p w14:paraId="6C6E7417" w14:textId="77777777" w:rsidR="00DD664A" w:rsidRPr="00E15B4C" w:rsidRDefault="00DD664A" w:rsidP="00F25AA3">
      <w:pPr>
        <w:rPr>
          <w:color w:val="000000" w:themeColor="text1"/>
        </w:rPr>
      </w:pPr>
    </w:p>
    <w:p w14:paraId="727E7C5D" w14:textId="079897BC" w:rsidR="00C04474" w:rsidRPr="00E15B4C" w:rsidRDefault="00C04474" w:rsidP="00F25AA3">
      <w:pPr>
        <w:rPr>
          <w:color w:val="000000" w:themeColor="text1"/>
        </w:rPr>
      </w:pPr>
      <w:r w:rsidRPr="00E15B4C">
        <w:rPr>
          <w:color w:val="000000" w:themeColor="text1"/>
        </w:rPr>
        <w:t xml:space="preserve">KLASA: </w:t>
      </w:r>
      <w:r w:rsidR="00B4413A">
        <w:rPr>
          <w:color w:val="000000" w:themeColor="text1"/>
        </w:rPr>
        <w:t>363</w:t>
      </w:r>
      <w:r w:rsidR="00A30A0D" w:rsidRPr="00E15B4C">
        <w:rPr>
          <w:color w:val="000000" w:themeColor="text1"/>
        </w:rPr>
        <w:t>-01/</w:t>
      </w:r>
      <w:r w:rsidR="00E15B4C">
        <w:rPr>
          <w:color w:val="000000" w:themeColor="text1"/>
        </w:rPr>
        <w:t>2</w:t>
      </w:r>
      <w:r w:rsidR="003A56D2">
        <w:rPr>
          <w:color w:val="000000" w:themeColor="text1"/>
        </w:rPr>
        <w:t>2</w:t>
      </w:r>
      <w:r w:rsidR="00A30A0D" w:rsidRPr="00E15B4C">
        <w:rPr>
          <w:color w:val="000000" w:themeColor="text1"/>
        </w:rPr>
        <w:t>-01/</w:t>
      </w:r>
      <w:r w:rsidR="00CC4C7C">
        <w:rPr>
          <w:color w:val="000000" w:themeColor="text1"/>
        </w:rPr>
        <w:t>__</w:t>
      </w:r>
    </w:p>
    <w:p w14:paraId="7975EAC0" w14:textId="52A9011E" w:rsidR="00C04474" w:rsidRPr="00E15B4C" w:rsidRDefault="00A30A0D" w:rsidP="00F25AA3">
      <w:pPr>
        <w:rPr>
          <w:color w:val="000000" w:themeColor="text1"/>
        </w:rPr>
      </w:pPr>
      <w:r w:rsidRPr="00E15B4C">
        <w:rPr>
          <w:color w:val="000000" w:themeColor="text1"/>
        </w:rPr>
        <w:t>UR</w:t>
      </w:r>
      <w:r w:rsidR="00C04474" w:rsidRPr="00E15B4C">
        <w:rPr>
          <w:color w:val="000000" w:themeColor="text1"/>
        </w:rPr>
        <w:t xml:space="preserve">BROJ: </w:t>
      </w:r>
      <w:r w:rsidRPr="00E15B4C">
        <w:rPr>
          <w:color w:val="000000" w:themeColor="text1"/>
        </w:rPr>
        <w:t>2186</w:t>
      </w:r>
      <w:r w:rsidR="00612620">
        <w:rPr>
          <w:color w:val="000000" w:themeColor="text1"/>
        </w:rPr>
        <w:t>-</w:t>
      </w:r>
      <w:r w:rsidRPr="00E15B4C">
        <w:rPr>
          <w:color w:val="000000" w:themeColor="text1"/>
        </w:rPr>
        <w:t>014-</w:t>
      </w:r>
      <w:r w:rsidR="00E15B4C">
        <w:rPr>
          <w:color w:val="000000" w:themeColor="text1"/>
        </w:rPr>
        <w:t>2</w:t>
      </w:r>
      <w:r w:rsidR="003A56D2">
        <w:rPr>
          <w:color w:val="000000" w:themeColor="text1"/>
        </w:rPr>
        <w:t>2</w:t>
      </w:r>
      <w:r w:rsidRPr="00E15B4C">
        <w:rPr>
          <w:color w:val="000000" w:themeColor="text1"/>
        </w:rPr>
        <w:t>-01</w:t>
      </w:r>
      <w:r w:rsidR="000360BE" w:rsidRPr="00E15B4C">
        <w:rPr>
          <w:color w:val="000000" w:themeColor="text1"/>
        </w:rPr>
        <w:t xml:space="preserve"> </w:t>
      </w:r>
    </w:p>
    <w:p w14:paraId="1827BE9D" w14:textId="77777777" w:rsidR="008D64C1" w:rsidRDefault="00B4413A" w:rsidP="00F25AA3">
      <w:pPr>
        <w:rPr>
          <w:color w:val="000000" w:themeColor="text1"/>
        </w:rPr>
      </w:pPr>
      <w:r>
        <w:rPr>
          <w:color w:val="000000" w:themeColor="text1"/>
        </w:rPr>
        <w:t xml:space="preserve">Donja Voća, </w:t>
      </w:r>
      <w:r w:rsidR="003A56D2">
        <w:rPr>
          <w:color w:val="000000" w:themeColor="text1"/>
        </w:rPr>
        <w:t>--</w:t>
      </w:r>
      <w:r w:rsidR="00612620">
        <w:rPr>
          <w:color w:val="000000" w:themeColor="text1"/>
        </w:rPr>
        <w:t>.</w:t>
      </w:r>
      <w:r>
        <w:rPr>
          <w:color w:val="000000" w:themeColor="text1"/>
        </w:rPr>
        <w:t xml:space="preserve"> prosinca 202</w:t>
      </w:r>
      <w:r w:rsidR="003A56D2">
        <w:rPr>
          <w:color w:val="000000" w:themeColor="text1"/>
        </w:rPr>
        <w:t>2</w:t>
      </w:r>
      <w:r>
        <w:rPr>
          <w:color w:val="000000" w:themeColor="text1"/>
        </w:rPr>
        <w:t>.</w:t>
      </w:r>
      <w:r w:rsidRPr="00B4413A">
        <w:rPr>
          <w:color w:val="000000" w:themeColor="text1"/>
        </w:rPr>
        <w:t xml:space="preserve"> </w:t>
      </w:r>
      <w:r>
        <w:rPr>
          <w:color w:val="000000" w:themeColor="text1"/>
        </w:rPr>
        <w:t xml:space="preserve">  </w:t>
      </w:r>
    </w:p>
    <w:p w14:paraId="2E03EC9D" w14:textId="7E75D53F" w:rsidR="00F25AA3" w:rsidRPr="0025769A" w:rsidRDefault="008D64C1" w:rsidP="00F25AA3">
      <w:pPr>
        <w:rPr>
          <w:color w:val="000000" w:themeColor="text1"/>
        </w:rPr>
      </w:pPr>
      <w:r>
        <w:rPr>
          <w:color w:val="000000" w:themeColor="text1"/>
        </w:rPr>
        <w:t xml:space="preserve">                                                           </w:t>
      </w:r>
      <w:r w:rsidR="00B4413A">
        <w:rPr>
          <w:color w:val="000000" w:themeColor="text1"/>
        </w:rPr>
        <w:t xml:space="preserve">                                 </w:t>
      </w:r>
      <w:r w:rsidR="00B4413A" w:rsidRPr="0025769A">
        <w:rPr>
          <w:color w:val="000000" w:themeColor="text1"/>
        </w:rPr>
        <w:t>Predsjednik Općinskog vijeća</w:t>
      </w:r>
    </w:p>
    <w:p w14:paraId="75A71551" w14:textId="47BACD82" w:rsidR="00C15CEE" w:rsidRPr="0011346F" w:rsidRDefault="00B4413A">
      <w:pPr>
        <w:rPr>
          <w:color w:val="000000" w:themeColor="text1"/>
        </w:rPr>
      </w:pPr>
      <w:r>
        <w:rPr>
          <w:color w:val="000000" w:themeColor="text1"/>
        </w:rPr>
        <w:t xml:space="preserve">                                                                                                     </w:t>
      </w:r>
      <w:r w:rsidR="00CC4C7C">
        <w:rPr>
          <w:color w:val="000000" w:themeColor="text1"/>
        </w:rPr>
        <w:t>Željko Žmegač</w:t>
      </w:r>
    </w:p>
    <w:sectPr w:rsidR="00C15CEE" w:rsidRPr="0011346F" w:rsidSect="00E15B4C">
      <w:headerReference w:type="default" r:id="rId8"/>
      <w:pgSz w:w="11906" w:h="16838"/>
      <w:pgMar w:top="1276" w:right="1417" w:bottom="127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40CF94" w14:textId="77777777" w:rsidR="00C0180D" w:rsidRDefault="00C0180D" w:rsidP="00C0180D">
      <w:r>
        <w:separator/>
      </w:r>
    </w:p>
  </w:endnote>
  <w:endnote w:type="continuationSeparator" w:id="0">
    <w:p w14:paraId="45883567" w14:textId="77777777" w:rsidR="00C0180D" w:rsidRDefault="00C0180D" w:rsidP="00C018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9A4B86" w14:textId="77777777" w:rsidR="00C0180D" w:rsidRDefault="00C0180D" w:rsidP="00C0180D">
      <w:r>
        <w:separator/>
      </w:r>
    </w:p>
  </w:footnote>
  <w:footnote w:type="continuationSeparator" w:id="0">
    <w:p w14:paraId="7B2644B0" w14:textId="77777777" w:rsidR="00C0180D" w:rsidRDefault="00C0180D" w:rsidP="00C0180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EE5F47" w14:textId="2B49F58F" w:rsidR="00C0180D" w:rsidRPr="00C0180D" w:rsidRDefault="00C0180D" w:rsidP="00C0180D">
    <w:pPr>
      <w:pBdr>
        <w:bottom w:val="single" w:sz="12" w:space="1" w:color="auto"/>
      </w:pBdr>
      <w:tabs>
        <w:tab w:val="center" w:pos="4536"/>
        <w:tab w:val="right" w:pos="9072"/>
      </w:tabs>
      <w:jc w:val="center"/>
      <w:rPr>
        <w:rFonts w:ascii="Calibri" w:eastAsia="Calibri" w:hAnsi="Calibri"/>
      </w:rPr>
    </w:pPr>
    <w:r w:rsidRPr="0032795A">
      <w:rPr>
        <w:rFonts w:ascii="Calibri" w:eastAsia="Calibri" w:hAnsi="Calibri"/>
      </w:rPr>
      <w:t xml:space="preserve">PRIJEDLOG </w:t>
    </w:r>
    <w:r>
      <w:rPr>
        <w:rFonts w:ascii="Calibri" w:eastAsia="Calibri" w:hAnsi="Calibri"/>
      </w:rPr>
      <w:t>PROGRAMA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0C3240"/>
    <w:multiLevelType w:val="hybridMultilevel"/>
    <w:tmpl w:val="B6F2199E"/>
    <w:lvl w:ilvl="0" w:tplc="9904D264">
      <w:start w:val="23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39660AE"/>
    <w:multiLevelType w:val="hybridMultilevel"/>
    <w:tmpl w:val="6F101EB6"/>
    <w:lvl w:ilvl="0" w:tplc="5AFA8456">
      <w:start w:val="7"/>
      <w:numFmt w:val="bullet"/>
      <w:lvlText w:val="-"/>
      <w:lvlJc w:val="left"/>
      <w:pPr>
        <w:ind w:left="825" w:hanging="360"/>
      </w:pPr>
      <w:rPr>
        <w:rFonts w:ascii="Times New Roman" w:eastAsia="SimSu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4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6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8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0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2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4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6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85" w:hanging="360"/>
      </w:pPr>
      <w:rPr>
        <w:rFonts w:ascii="Wingdings" w:hAnsi="Wingdings" w:hint="default"/>
      </w:rPr>
    </w:lvl>
  </w:abstractNum>
  <w:abstractNum w:abstractNumId="2" w15:restartNumberingAfterBreak="0">
    <w:nsid w:val="283E09A1"/>
    <w:multiLevelType w:val="hybridMultilevel"/>
    <w:tmpl w:val="3F1434BC"/>
    <w:lvl w:ilvl="0" w:tplc="9904D264">
      <w:start w:val="23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C8A664D"/>
    <w:multiLevelType w:val="hybridMultilevel"/>
    <w:tmpl w:val="E8C8C7F6"/>
    <w:lvl w:ilvl="0" w:tplc="9904D264">
      <w:start w:val="23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9233CA2"/>
    <w:multiLevelType w:val="hybridMultilevel"/>
    <w:tmpl w:val="34645992"/>
    <w:lvl w:ilvl="0" w:tplc="041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7C16B3E"/>
    <w:multiLevelType w:val="hybridMultilevel"/>
    <w:tmpl w:val="13F04260"/>
    <w:lvl w:ilvl="0" w:tplc="9904D264">
      <w:start w:val="23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8FC2644"/>
    <w:multiLevelType w:val="hybridMultilevel"/>
    <w:tmpl w:val="0B8A1532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ABC4198"/>
    <w:multiLevelType w:val="hybridMultilevel"/>
    <w:tmpl w:val="8D2AE852"/>
    <w:lvl w:ilvl="0" w:tplc="041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AD62E01"/>
    <w:multiLevelType w:val="hybridMultilevel"/>
    <w:tmpl w:val="34503DD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A8D5F76"/>
    <w:multiLevelType w:val="hybridMultilevel"/>
    <w:tmpl w:val="D0C24ADE"/>
    <w:lvl w:ilvl="0" w:tplc="72CEA56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85539693">
    <w:abstractNumId w:val="8"/>
  </w:num>
  <w:num w:numId="2" w16cid:durableId="921452426">
    <w:abstractNumId w:val="9"/>
  </w:num>
  <w:num w:numId="3" w16cid:durableId="753623755">
    <w:abstractNumId w:val="7"/>
  </w:num>
  <w:num w:numId="4" w16cid:durableId="913859438">
    <w:abstractNumId w:val="1"/>
  </w:num>
  <w:num w:numId="5" w16cid:durableId="904610681">
    <w:abstractNumId w:val="5"/>
  </w:num>
  <w:num w:numId="6" w16cid:durableId="856579125">
    <w:abstractNumId w:val="6"/>
  </w:num>
  <w:num w:numId="7" w16cid:durableId="1574895672">
    <w:abstractNumId w:val="3"/>
  </w:num>
  <w:num w:numId="8" w16cid:durableId="1157528412">
    <w:abstractNumId w:val="0"/>
  </w:num>
  <w:num w:numId="9" w16cid:durableId="1511679477">
    <w:abstractNumId w:val="2"/>
  </w:num>
  <w:num w:numId="10" w16cid:durableId="152057855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25AA3"/>
    <w:rsid w:val="000360BE"/>
    <w:rsid w:val="00076012"/>
    <w:rsid w:val="00093BF7"/>
    <w:rsid w:val="000B37EA"/>
    <w:rsid w:val="000E064D"/>
    <w:rsid w:val="0011346F"/>
    <w:rsid w:val="00164586"/>
    <w:rsid w:val="00222094"/>
    <w:rsid w:val="0025769A"/>
    <w:rsid w:val="00276EE9"/>
    <w:rsid w:val="00286D5A"/>
    <w:rsid w:val="002A4D32"/>
    <w:rsid w:val="002C209B"/>
    <w:rsid w:val="002C2CFA"/>
    <w:rsid w:val="003A5271"/>
    <w:rsid w:val="003A56D2"/>
    <w:rsid w:val="003C216E"/>
    <w:rsid w:val="003E3347"/>
    <w:rsid w:val="00400A1B"/>
    <w:rsid w:val="00435BF0"/>
    <w:rsid w:val="00472492"/>
    <w:rsid w:val="004A0138"/>
    <w:rsid w:val="004D17DE"/>
    <w:rsid w:val="00550DB1"/>
    <w:rsid w:val="0058294D"/>
    <w:rsid w:val="00612620"/>
    <w:rsid w:val="00640AA7"/>
    <w:rsid w:val="00651504"/>
    <w:rsid w:val="00727EC7"/>
    <w:rsid w:val="00786417"/>
    <w:rsid w:val="007F31C2"/>
    <w:rsid w:val="00807F24"/>
    <w:rsid w:val="008356E2"/>
    <w:rsid w:val="008916CD"/>
    <w:rsid w:val="008D64C1"/>
    <w:rsid w:val="00913413"/>
    <w:rsid w:val="009170B5"/>
    <w:rsid w:val="009238DD"/>
    <w:rsid w:val="00995F2C"/>
    <w:rsid w:val="009D1BD4"/>
    <w:rsid w:val="009F2399"/>
    <w:rsid w:val="00A02612"/>
    <w:rsid w:val="00A2068E"/>
    <w:rsid w:val="00A30A0D"/>
    <w:rsid w:val="00A4198C"/>
    <w:rsid w:val="00AB5DF3"/>
    <w:rsid w:val="00AC6A13"/>
    <w:rsid w:val="00AF2BF9"/>
    <w:rsid w:val="00B33849"/>
    <w:rsid w:val="00B4413A"/>
    <w:rsid w:val="00B62ED4"/>
    <w:rsid w:val="00BD5E44"/>
    <w:rsid w:val="00BF2334"/>
    <w:rsid w:val="00C0180D"/>
    <w:rsid w:val="00C04474"/>
    <w:rsid w:val="00C15CEE"/>
    <w:rsid w:val="00C622B8"/>
    <w:rsid w:val="00CC4C7C"/>
    <w:rsid w:val="00CC690C"/>
    <w:rsid w:val="00D04C6E"/>
    <w:rsid w:val="00D407A4"/>
    <w:rsid w:val="00D45C4B"/>
    <w:rsid w:val="00D817DD"/>
    <w:rsid w:val="00DB178D"/>
    <w:rsid w:val="00DC3AC1"/>
    <w:rsid w:val="00DD664A"/>
    <w:rsid w:val="00E1440D"/>
    <w:rsid w:val="00E15B4C"/>
    <w:rsid w:val="00E16987"/>
    <w:rsid w:val="00E2720B"/>
    <w:rsid w:val="00E2721B"/>
    <w:rsid w:val="00E3319B"/>
    <w:rsid w:val="00E50C48"/>
    <w:rsid w:val="00E7696F"/>
    <w:rsid w:val="00EB787F"/>
    <w:rsid w:val="00EE1E7B"/>
    <w:rsid w:val="00F044FC"/>
    <w:rsid w:val="00F17717"/>
    <w:rsid w:val="00F25AA3"/>
    <w:rsid w:val="00F42CBA"/>
    <w:rsid w:val="00FC2C54"/>
    <w:rsid w:val="00FE6564"/>
    <w:rsid w:val="00FF3A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4C52BA"/>
  <w15:chartTrackingRefBased/>
  <w15:docId w15:val="{14AA6DF2-65BD-4617-BAB0-1DA6E52524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="SimSun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25AA3"/>
    <w:pPr>
      <w:spacing w:after="0" w:line="240" w:lineRule="auto"/>
    </w:pPr>
    <w:rPr>
      <w:rFonts w:ascii="Times New Roman" w:hAnsi="Times New Roman" w:cs="Times New Roman"/>
      <w:sz w:val="24"/>
      <w:szCs w:val="24"/>
      <w:lang w:eastAsia="zh-CN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F25AA3"/>
    <w:pPr>
      <w:ind w:left="720"/>
      <w:contextualSpacing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F17717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F17717"/>
    <w:rPr>
      <w:rFonts w:ascii="Segoe UI" w:eastAsia="SimSun" w:hAnsi="Segoe UI" w:cs="Segoe UI"/>
      <w:sz w:val="18"/>
      <w:szCs w:val="18"/>
      <w:lang w:eastAsia="zh-CN"/>
    </w:rPr>
  </w:style>
  <w:style w:type="table" w:styleId="Reetkatablice">
    <w:name w:val="Table Grid"/>
    <w:basedOn w:val="Obinatablica"/>
    <w:uiPriority w:val="39"/>
    <w:rsid w:val="002A4D32"/>
    <w:pPr>
      <w:spacing w:after="0" w:line="240" w:lineRule="auto"/>
    </w:pPr>
    <w:rPr>
      <w:rFonts w:eastAsiaTheme="minorHAns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andardWeb">
    <w:name w:val="Normal (Web)"/>
    <w:basedOn w:val="Normal"/>
    <w:uiPriority w:val="99"/>
    <w:semiHidden/>
    <w:unhideWhenUsed/>
    <w:rsid w:val="0025769A"/>
    <w:pPr>
      <w:spacing w:before="100" w:beforeAutospacing="1" w:after="100" w:afterAutospacing="1"/>
    </w:pPr>
    <w:rPr>
      <w:rFonts w:eastAsia="Times New Roman"/>
      <w:lang w:eastAsia="hr-HR"/>
    </w:rPr>
  </w:style>
  <w:style w:type="paragraph" w:customStyle="1" w:styleId="Default">
    <w:name w:val="Default"/>
    <w:uiPriority w:val="99"/>
    <w:rsid w:val="0058294D"/>
    <w:pPr>
      <w:autoSpaceDE w:val="0"/>
      <w:autoSpaceDN w:val="0"/>
      <w:adjustRightInd w:val="0"/>
      <w:spacing w:after="0" w:line="240" w:lineRule="auto"/>
    </w:pPr>
    <w:rPr>
      <w:rFonts w:ascii="Arial" w:eastAsiaTheme="minorHAnsi" w:hAnsi="Arial" w:cs="Arial"/>
      <w:color w:val="000000"/>
      <w:sz w:val="24"/>
      <w:szCs w:val="24"/>
    </w:rPr>
  </w:style>
  <w:style w:type="paragraph" w:styleId="Zaglavlje">
    <w:name w:val="header"/>
    <w:basedOn w:val="Normal"/>
    <w:link w:val="ZaglavljeChar"/>
    <w:uiPriority w:val="99"/>
    <w:unhideWhenUsed/>
    <w:rsid w:val="00C0180D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rsid w:val="00C0180D"/>
    <w:rPr>
      <w:rFonts w:ascii="Times New Roman" w:hAnsi="Times New Roman" w:cs="Times New Roman"/>
      <w:sz w:val="24"/>
      <w:szCs w:val="24"/>
      <w:lang w:eastAsia="zh-CN"/>
    </w:rPr>
  </w:style>
  <w:style w:type="paragraph" w:styleId="Podnoje">
    <w:name w:val="footer"/>
    <w:basedOn w:val="Normal"/>
    <w:link w:val="PodnojeChar"/>
    <w:uiPriority w:val="99"/>
    <w:unhideWhenUsed/>
    <w:rsid w:val="00C0180D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C0180D"/>
    <w:rPr>
      <w:rFonts w:ascii="Times New Roma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8752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24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76D413F-1613-443C-B6FF-3A538A93B3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2</Pages>
  <Words>462</Words>
  <Characters>2639</Characters>
  <Application>Microsoft Office Word</Application>
  <DocSecurity>0</DocSecurity>
  <Lines>21</Lines>
  <Paragraphs>6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Opcina DVoca</cp:lastModifiedBy>
  <cp:revision>6</cp:revision>
  <cp:lastPrinted>2022-12-15T10:36:00Z</cp:lastPrinted>
  <dcterms:created xsi:type="dcterms:W3CDTF">2022-12-15T03:36:00Z</dcterms:created>
  <dcterms:modified xsi:type="dcterms:W3CDTF">2022-12-15T10:39:00Z</dcterms:modified>
</cp:coreProperties>
</file>