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BCC40E" w14:textId="2B10E8D2" w:rsidR="00CE5525" w:rsidRDefault="00CE5525" w:rsidP="00CE5525">
      <w:pPr>
        <w:ind w:firstLine="708"/>
        <w:jc w:val="both"/>
        <w:rPr>
          <w:color w:val="000000" w:themeColor="text1"/>
        </w:rPr>
      </w:pPr>
      <w:r>
        <w:t xml:space="preserve">Na temelju </w:t>
      </w:r>
      <w:r w:rsidRPr="002A4D32">
        <w:rPr>
          <w:color w:val="000000" w:themeColor="text1"/>
        </w:rPr>
        <w:t>članka 2</w:t>
      </w:r>
      <w:r>
        <w:rPr>
          <w:color w:val="000000" w:themeColor="text1"/>
        </w:rPr>
        <w:t>9</w:t>
      </w:r>
      <w:r w:rsidRPr="002A4D32">
        <w:rPr>
          <w:color w:val="000000" w:themeColor="text1"/>
        </w:rPr>
        <w:t xml:space="preserve">. Statuta Općine Donja Voća („Službeni vjesnik Varaždinske županije“, broj </w:t>
      </w:r>
      <w:r>
        <w:rPr>
          <w:color w:val="000000" w:themeColor="text1"/>
        </w:rPr>
        <w:t>19/21</w:t>
      </w:r>
      <w:r w:rsidRPr="002A4D32">
        <w:rPr>
          <w:color w:val="000000" w:themeColor="text1"/>
        </w:rPr>
        <w:t>), Općinsko</w:t>
      </w:r>
      <w:r w:rsidRPr="0011346F">
        <w:rPr>
          <w:color w:val="000000" w:themeColor="text1"/>
        </w:rPr>
        <w:t xml:space="preserve"> vijeće Općine Donja Voća na </w:t>
      </w:r>
      <w:r w:rsidR="008F60FE">
        <w:rPr>
          <w:color w:val="000000" w:themeColor="text1"/>
        </w:rPr>
        <w:t>1</w:t>
      </w:r>
      <w:r w:rsidR="00413BEF">
        <w:rPr>
          <w:color w:val="000000" w:themeColor="text1"/>
        </w:rPr>
        <w:t>7</w:t>
      </w:r>
      <w:r w:rsidRPr="00E2720B">
        <w:rPr>
          <w:color w:val="000000" w:themeColor="text1"/>
        </w:rPr>
        <w:t xml:space="preserve">. sjednici održanoj </w:t>
      </w:r>
      <w:r w:rsidR="008F60FE">
        <w:rPr>
          <w:color w:val="000000" w:themeColor="text1"/>
        </w:rPr>
        <w:t>--</w:t>
      </w:r>
      <w:r w:rsidRPr="00E2720B">
        <w:rPr>
          <w:color w:val="000000" w:themeColor="text1"/>
        </w:rPr>
        <w:t>. prosinca 202</w:t>
      </w:r>
      <w:r w:rsidR="008F60FE">
        <w:rPr>
          <w:color w:val="000000" w:themeColor="text1"/>
        </w:rPr>
        <w:t>2</w:t>
      </w:r>
      <w:r w:rsidRPr="00E2720B">
        <w:rPr>
          <w:color w:val="000000" w:themeColor="text1"/>
        </w:rPr>
        <w:t>. godine</w:t>
      </w:r>
      <w:r w:rsidRPr="0011346F">
        <w:rPr>
          <w:color w:val="000000" w:themeColor="text1"/>
        </w:rPr>
        <w:t>, donosi</w:t>
      </w:r>
    </w:p>
    <w:p w14:paraId="4077C95A" w14:textId="77777777" w:rsidR="003B2A00" w:rsidRPr="0011346F" w:rsidRDefault="003B2A00" w:rsidP="00CE5525">
      <w:pPr>
        <w:ind w:firstLine="708"/>
        <w:jc w:val="both"/>
        <w:rPr>
          <w:color w:val="000000" w:themeColor="text1"/>
        </w:rPr>
      </w:pPr>
    </w:p>
    <w:p w14:paraId="3FBA1445" w14:textId="42C08AB1" w:rsidR="00CE5525" w:rsidRPr="00F82A99" w:rsidRDefault="00F82A99" w:rsidP="003B2A00">
      <w:pPr>
        <w:pStyle w:val="Odlomakpopisa"/>
        <w:numPr>
          <w:ilvl w:val="0"/>
          <w:numId w:val="4"/>
        </w:numPr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IZMJENE I DOPUNE </w:t>
      </w:r>
      <w:r w:rsidR="00CE5525" w:rsidRPr="00F82A99">
        <w:rPr>
          <w:color w:val="000000" w:themeColor="text1"/>
          <w:sz w:val="28"/>
          <w:szCs w:val="28"/>
        </w:rPr>
        <w:t>PROGRAM</w:t>
      </w:r>
      <w:r w:rsidR="009D229F">
        <w:rPr>
          <w:color w:val="000000" w:themeColor="text1"/>
          <w:sz w:val="28"/>
          <w:szCs w:val="28"/>
        </w:rPr>
        <w:t>A</w:t>
      </w:r>
    </w:p>
    <w:p w14:paraId="3710172E" w14:textId="220DF144" w:rsidR="00CE5525" w:rsidRDefault="00BC03D8" w:rsidP="003B2A00">
      <w:pPr>
        <w:jc w:val="center"/>
        <w:rPr>
          <w:color w:val="000000" w:themeColor="text1"/>
        </w:rPr>
      </w:pPr>
      <w:r>
        <w:rPr>
          <w:color w:val="000000" w:themeColor="text1"/>
        </w:rPr>
        <w:t xml:space="preserve">         </w:t>
      </w:r>
      <w:r w:rsidR="009D229F">
        <w:rPr>
          <w:color w:val="000000" w:themeColor="text1"/>
        </w:rPr>
        <w:t xml:space="preserve">Potpora mladim obiteljima </w:t>
      </w:r>
      <w:r w:rsidR="00CE5525" w:rsidRPr="00DC3AC1">
        <w:rPr>
          <w:color w:val="000000" w:themeColor="text1"/>
        </w:rPr>
        <w:t>za 2022. godinu</w:t>
      </w:r>
    </w:p>
    <w:p w14:paraId="64CBB306" w14:textId="759FDE9E" w:rsidR="008F60FE" w:rsidRDefault="008F60FE" w:rsidP="003B2A00">
      <w:pPr>
        <w:jc w:val="center"/>
        <w:rPr>
          <w:color w:val="000000" w:themeColor="text1"/>
        </w:rPr>
      </w:pPr>
    </w:p>
    <w:p w14:paraId="579915C5" w14:textId="77777777" w:rsidR="008F60FE" w:rsidRPr="0011346F" w:rsidRDefault="008F60FE" w:rsidP="008F60FE">
      <w:pPr>
        <w:rPr>
          <w:color w:val="000000" w:themeColor="text1"/>
        </w:rPr>
      </w:pPr>
    </w:p>
    <w:p w14:paraId="3AA5AA87" w14:textId="038D3355" w:rsidR="008F60FE" w:rsidRDefault="008F60FE" w:rsidP="008F60FE">
      <w:pPr>
        <w:spacing w:after="160" w:line="259" w:lineRule="auto"/>
        <w:jc w:val="center"/>
        <w:rPr>
          <w:color w:val="000000" w:themeColor="text1"/>
        </w:rPr>
      </w:pPr>
      <w:r w:rsidRPr="0011346F">
        <w:rPr>
          <w:color w:val="000000" w:themeColor="text1"/>
        </w:rPr>
        <w:t>I.</w:t>
      </w:r>
    </w:p>
    <w:p w14:paraId="0CFC4D97" w14:textId="63E6A925" w:rsidR="008F60FE" w:rsidRPr="00DC3AC1" w:rsidRDefault="008F60FE" w:rsidP="008F60FE">
      <w:pPr>
        <w:ind w:firstLine="708"/>
        <w:rPr>
          <w:color w:val="000000" w:themeColor="text1"/>
        </w:rPr>
      </w:pPr>
      <w:r>
        <w:rPr>
          <w:color w:val="000000" w:themeColor="text1"/>
        </w:rPr>
        <w:t>Točka II</w:t>
      </w:r>
      <w:r w:rsidR="009D229F">
        <w:rPr>
          <w:color w:val="000000" w:themeColor="text1"/>
        </w:rPr>
        <w:t>I</w:t>
      </w:r>
      <w:r>
        <w:rPr>
          <w:color w:val="000000" w:themeColor="text1"/>
        </w:rPr>
        <w:t>. Programa</w:t>
      </w:r>
      <w:r w:rsidR="00BC03D8">
        <w:rPr>
          <w:color w:val="000000" w:themeColor="text1"/>
        </w:rPr>
        <w:t xml:space="preserve"> potpora</w:t>
      </w:r>
      <w:r w:rsidR="009D229F">
        <w:rPr>
          <w:color w:val="000000" w:themeColor="text1"/>
        </w:rPr>
        <w:t xml:space="preserve"> mladim obiteljima</w:t>
      </w:r>
      <w:r>
        <w:rPr>
          <w:color w:val="000000" w:themeColor="text1"/>
        </w:rPr>
        <w:t xml:space="preserve"> </w:t>
      </w:r>
      <w:r w:rsidR="00BC03D8">
        <w:rPr>
          <w:color w:val="000000" w:themeColor="text1"/>
        </w:rPr>
        <w:t xml:space="preserve">za </w:t>
      </w:r>
      <w:r>
        <w:rPr>
          <w:color w:val="000000" w:themeColor="text1"/>
        </w:rPr>
        <w:t xml:space="preserve">2022. godinu („Službeni vjesnik Varaždinske županije“ br. 118/21) mijenja se i glasi: </w:t>
      </w:r>
    </w:p>
    <w:p w14:paraId="2BB42938" w14:textId="1337F8D7" w:rsidR="00CE5525" w:rsidRDefault="00CE5525" w:rsidP="00F66511">
      <w:pPr>
        <w:rPr>
          <w:color w:val="000000" w:themeColor="text1"/>
        </w:rPr>
      </w:pPr>
    </w:p>
    <w:p w14:paraId="6552150A" w14:textId="29B5537B" w:rsidR="009D229F" w:rsidRPr="00F66511" w:rsidRDefault="009D229F" w:rsidP="00F66511">
      <w:pPr>
        <w:rPr>
          <w:color w:val="000000" w:themeColor="text1"/>
        </w:rPr>
      </w:pPr>
      <w:r>
        <w:rPr>
          <w:color w:val="000000" w:themeColor="text1"/>
        </w:rPr>
        <w:t>Sredstva za potrebe Programa potpora mladim obiteljima su osigurana:</w:t>
      </w:r>
      <w:r>
        <w:rPr>
          <w:color w:val="000000" w:themeColor="text1"/>
        </w:rPr>
        <w:br/>
        <w:t>- Proračunom Općine Donja Voća za 2022. u iznosu 260.000,00 kn.</w:t>
      </w:r>
    </w:p>
    <w:p w14:paraId="399E00DE" w14:textId="2C506C01" w:rsidR="00CE5525" w:rsidRPr="009D229F" w:rsidRDefault="00CE5525" w:rsidP="00CE5525">
      <w:pPr>
        <w:rPr>
          <w:color w:val="000000" w:themeColor="text1"/>
        </w:rPr>
      </w:pPr>
    </w:p>
    <w:p w14:paraId="244C1F6F" w14:textId="1E2637D1" w:rsidR="009D229F" w:rsidRDefault="009D229F" w:rsidP="009D229F">
      <w:pPr>
        <w:jc w:val="center"/>
        <w:rPr>
          <w:color w:val="000000" w:themeColor="text1"/>
        </w:rPr>
      </w:pPr>
      <w:r w:rsidRPr="009D229F">
        <w:rPr>
          <w:color w:val="000000" w:themeColor="text1"/>
        </w:rPr>
        <w:t>II.</w:t>
      </w:r>
    </w:p>
    <w:p w14:paraId="3B380856" w14:textId="0A89ED7D" w:rsidR="009D229F" w:rsidRDefault="009D229F" w:rsidP="009D229F">
      <w:pPr>
        <w:rPr>
          <w:color w:val="000000" w:themeColor="text1"/>
        </w:rPr>
      </w:pPr>
      <w:r>
        <w:rPr>
          <w:color w:val="000000" w:themeColor="text1"/>
        </w:rPr>
        <w:tab/>
        <w:t xml:space="preserve">Točka IV. mijenja se i glasi: </w:t>
      </w:r>
    </w:p>
    <w:p w14:paraId="46836EB0" w14:textId="2DEC4C93" w:rsidR="00CE5525" w:rsidRDefault="009D229F" w:rsidP="009D229F">
      <w:pPr>
        <w:rPr>
          <w:color w:val="000000" w:themeColor="text1"/>
        </w:rPr>
      </w:pPr>
      <w:r>
        <w:rPr>
          <w:color w:val="000000" w:themeColor="text1"/>
        </w:rPr>
        <w:t xml:space="preserve">2. Potpora mladim obiteljima kod gradnje i adaptacije kuće – 200.000,00 kn. </w:t>
      </w:r>
    </w:p>
    <w:p w14:paraId="54EEA70A" w14:textId="77777777" w:rsidR="00F66511" w:rsidRPr="00E15B4C" w:rsidRDefault="00F66511" w:rsidP="00CE5525">
      <w:pPr>
        <w:jc w:val="both"/>
        <w:rPr>
          <w:color w:val="000000" w:themeColor="text1"/>
        </w:rPr>
      </w:pPr>
    </w:p>
    <w:p w14:paraId="3B3A322D" w14:textId="5D4263EA" w:rsidR="00CE5525" w:rsidRPr="00E15B4C" w:rsidRDefault="00F66511" w:rsidP="00CE5525">
      <w:pPr>
        <w:jc w:val="center"/>
        <w:rPr>
          <w:color w:val="000000" w:themeColor="text1"/>
        </w:rPr>
      </w:pPr>
      <w:r>
        <w:rPr>
          <w:color w:val="000000" w:themeColor="text1"/>
        </w:rPr>
        <w:t>I</w:t>
      </w:r>
      <w:r w:rsidR="009D229F">
        <w:rPr>
          <w:color w:val="000000" w:themeColor="text1"/>
        </w:rPr>
        <w:t>I</w:t>
      </w:r>
      <w:r>
        <w:rPr>
          <w:color w:val="000000" w:themeColor="text1"/>
        </w:rPr>
        <w:t>I</w:t>
      </w:r>
      <w:r w:rsidR="00CE5525" w:rsidRPr="00E15B4C">
        <w:rPr>
          <w:color w:val="000000" w:themeColor="text1"/>
        </w:rPr>
        <w:t>.</w:t>
      </w:r>
    </w:p>
    <w:p w14:paraId="42A3C9D4" w14:textId="025B4784" w:rsidR="00CE5525" w:rsidRPr="00E15B4C" w:rsidRDefault="00CE5525" w:rsidP="00CE5525">
      <w:pPr>
        <w:jc w:val="both"/>
        <w:rPr>
          <w:color w:val="000000" w:themeColor="text1"/>
        </w:rPr>
      </w:pPr>
      <w:r w:rsidRPr="00E15B4C">
        <w:rPr>
          <w:color w:val="000000" w:themeColor="text1"/>
        </w:rPr>
        <w:tab/>
      </w:r>
      <w:r w:rsidR="003B2A00">
        <w:rPr>
          <w:color w:val="000000" w:themeColor="text1"/>
        </w:rPr>
        <w:t>I</w:t>
      </w:r>
      <w:r w:rsidR="008F60FE">
        <w:rPr>
          <w:color w:val="000000" w:themeColor="text1"/>
        </w:rPr>
        <w:t xml:space="preserve">. Izmjene i dopune </w:t>
      </w:r>
      <w:r w:rsidRPr="00E15B4C">
        <w:rPr>
          <w:color w:val="000000" w:themeColor="text1"/>
        </w:rPr>
        <w:t>Program</w:t>
      </w:r>
      <w:r w:rsidR="008F60FE">
        <w:rPr>
          <w:color w:val="000000" w:themeColor="text1"/>
        </w:rPr>
        <w:t>a</w:t>
      </w:r>
      <w:r w:rsidR="009D229F">
        <w:rPr>
          <w:color w:val="000000" w:themeColor="text1"/>
        </w:rPr>
        <w:t xml:space="preserve"> </w:t>
      </w:r>
      <w:r w:rsidR="00BC03D8">
        <w:rPr>
          <w:color w:val="000000" w:themeColor="text1"/>
        </w:rPr>
        <w:t>p</w:t>
      </w:r>
      <w:r w:rsidR="009D229F">
        <w:rPr>
          <w:color w:val="000000" w:themeColor="text1"/>
        </w:rPr>
        <w:t>otpora mladim obiteljima za 2022. godinu</w:t>
      </w:r>
      <w:r w:rsidRPr="00E15B4C">
        <w:rPr>
          <w:color w:val="000000" w:themeColor="text1"/>
        </w:rPr>
        <w:t xml:space="preserve"> </w:t>
      </w:r>
      <w:r w:rsidR="008F60FE">
        <w:rPr>
          <w:color w:val="000000" w:themeColor="text1"/>
        </w:rPr>
        <w:t xml:space="preserve">stupaju na snagu </w:t>
      </w:r>
      <w:r w:rsidR="00452467">
        <w:rPr>
          <w:color w:val="000000" w:themeColor="text1"/>
        </w:rPr>
        <w:t>prvog</w:t>
      </w:r>
      <w:r w:rsidR="008F60FE">
        <w:rPr>
          <w:color w:val="000000" w:themeColor="text1"/>
        </w:rPr>
        <w:t xml:space="preserve"> dana od dana objave </w:t>
      </w:r>
      <w:r w:rsidRPr="00E15B4C">
        <w:rPr>
          <w:color w:val="000000" w:themeColor="text1"/>
        </w:rPr>
        <w:t>u „Službenom vjesniku Varaždinske županije“</w:t>
      </w:r>
      <w:r w:rsidR="008F60FE">
        <w:rPr>
          <w:color w:val="000000" w:themeColor="text1"/>
        </w:rPr>
        <w:t>.</w:t>
      </w:r>
    </w:p>
    <w:p w14:paraId="2082AFEC" w14:textId="77777777" w:rsidR="00CE5525" w:rsidRDefault="00CE5525" w:rsidP="00CE5525">
      <w:pPr>
        <w:rPr>
          <w:color w:val="000000" w:themeColor="text1"/>
        </w:rPr>
      </w:pPr>
    </w:p>
    <w:p w14:paraId="50A3A569" w14:textId="77777777" w:rsidR="00CE5525" w:rsidRPr="00E15B4C" w:rsidRDefault="00CE5525" w:rsidP="00CE5525">
      <w:pPr>
        <w:rPr>
          <w:color w:val="000000" w:themeColor="text1"/>
        </w:rPr>
      </w:pPr>
    </w:p>
    <w:p w14:paraId="310D7B39" w14:textId="4F195C8F" w:rsidR="00CE5525" w:rsidRPr="00E15B4C" w:rsidRDefault="00CE5525" w:rsidP="00CE5525">
      <w:pPr>
        <w:rPr>
          <w:color w:val="000000" w:themeColor="text1"/>
        </w:rPr>
      </w:pPr>
      <w:r w:rsidRPr="00E15B4C">
        <w:rPr>
          <w:color w:val="000000" w:themeColor="text1"/>
        </w:rPr>
        <w:t xml:space="preserve">KLASA: </w:t>
      </w:r>
      <w:r w:rsidR="009D229F">
        <w:rPr>
          <w:color w:val="000000" w:themeColor="text1"/>
        </w:rPr>
        <w:t>551</w:t>
      </w:r>
      <w:r w:rsidRPr="00E15B4C">
        <w:rPr>
          <w:color w:val="000000" w:themeColor="text1"/>
        </w:rPr>
        <w:t>-01/</w:t>
      </w:r>
      <w:r>
        <w:rPr>
          <w:color w:val="000000" w:themeColor="text1"/>
        </w:rPr>
        <w:t>21</w:t>
      </w:r>
      <w:r w:rsidRPr="00E15B4C">
        <w:rPr>
          <w:color w:val="000000" w:themeColor="text1"/>
        </w:rPr>
        <w:t>-01/</w:t>
      </w:r>
      <w:r w:rsidR="009D229F">
        <w:rPr>
          <w:color w:val="000000" w:themeColor="text1"/>
        </w:rPr>
        <w:t>21</w:t>
      </w:r>
    </w:p>
    <w:p w14:paraId="6D3CF785" w14:textId="396EE251" w:rsidR="00CE5525" w:rsidRPr="00E15B4C" w:rsidRDefault="00CE5525" w:rsidP="00CE5525">
      <w:pPr>
        <w:rPr>
          <w:color w:val="000000" w:themeColor="text1"/>
        </w:rPr>
      </w:pPr>
      <w:r w:rsidRPr="00E15B4C">
        <w:rPr>
          <w:color w:val="000000" w:themeColor="text1"/>
        </w:rPr>
        <w:t>URBROJ: 2186</w:t>
      </w:r>
      <w:r>
        <w:rPr>
          <w:color w:val="000000" w:themeColor="text1"/>
        </w:rPr>
        <w:t>-</w:t>
      </w:r>
      <w:r w:rsidRPr="00E15B4C">
        <w:rPr>
          <w:color w:val="000000" w:themeColor="text1"/>
        </w:rPr>
        <w:t>014-</w:t>
      </w:r>
      <w:r>
        <w:rPr>
          <w:color w:val="000000" w:themeColor="text1"/>
        </w:rPr>
        <w:t>2</w:t>
      </w:r>
      <w:r w:rsidR="008F60FE">
        <w:rPr>
          <w:color w:val="000000" w:themeColor="text1"/>
        </w:rPr>
        <w:t>2</w:t>
      </w:r>
      <w:r w:rsidRPr="00E15B4C">
        <w:rPr>
          <w:color w:val="000000" w:themeColor="text1"/>
        </w:rPr>
        <w:t xml:space="preserve">-01 </w:t>
      </w:r>
    </w:p>
    <w:p w14:paraId="1A19D3F2" w14:textId="77777777" w:rsidR="003B2A00" w:rsidRDefault="00CE5525" w:rsidP="00CE5525">
      <w:pPr>
        <w:rPr>
          <w:color w:val="000000" w:themeColor="text1"/>
        </w:rPr>
      </w:pPr>
      <w:r>
        <w:rPr>
          <w:color w:val="000000" w:themeColor="text1"/>
        </w:rPr>
        <w:t xml:space="preserve">Donja Voća, </w:t>
      </w:r>
      <w:r w:rsidR="008F60FE">
        <w:rPr>
          <w:color w:val="000000" w:themeColor="text1"/>
        </w:rPr>
        <w:t>__</w:t>
      </w:r>
      <w:r>
        <w:rPr>
          <w:color w:val="000000" w:themeColor="text1"/>
        </w:rPr>
        <w:t>. prosinca 202</w:t>
      </w:r>
      <w:r w:rsidR="008F60FE">
        <w:rPr>
          <w:color w:val="000000" w:themeColor="text1"/>
        </w:rPr>
        <w:t>2</w:t>
      </w:r>
      <w:r>
        <w:rPr>
          <w:color w:val="000000" w:themeColor="text1"/>
        </w:rPr>
        <w:t>.</w:t>
      </w:r>
      <w:r w:rsidRPr="00B4413A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   </w:t>
      </w:r>
    </w:p>
    <w:p w14:paraId="3E71BEEC" w14:textId="77777777" w:rsidR="003B2A00" w:rsidRDefault="003B2A00" w:rsidP="00CE5525">
      <w:pPr>
        <w:rPr>
          <w:color w:val="000000" w:themeColor="text1"/>
        </w:rPr>
      </w:pPr>
    </w:p>
    <w:p w14:paraId="56F0A3E6" w14:textId="5F7CB5BC" w:rsidR="00CE5525" w:rsidRPr="0025769A" w:rsidRDefault="003B2A00" w:rsidP="00CE5525">
      <w:pPr>
        <w:rPr>
          <w:color w:val="000000" w:themeColor="text1"/>
        </w:rPr>
      </w:pPr>
      <w:r>
        <w:rPr>
          <w:color w:val="000000" w:themeColor="text1"/>
        </w:rPr>
        <w:t xml:space="preserve">                                                        </w:t>
      </w:r>
      <w:r w:rsidR="00CE5525">
        <w:rPr>
          <w:color w:val="000000" w:themeColor="text1"/>
        </w:rPr>
        <w:t xml:space="preserve">                                </w:t>
      </w:r>
      <w:r w:rsidR="00CE5525" w:rsidRPr="0025769A">
        <w:rPr>
          <w:color w:val="000000" w:themeColor="text1"/>
        </w:rPr>
        <w:t>Predsjednik Općinskog vijeća</w:t>
      </w:r>
    </w:p>
    <w:p w14:paraId="68CC8EAF" w14:textId="77777777" w:rsidR="00CE5525" w:rsidRPr="0011346F" w:rsidRDefault="00CE5525" w:rsidP="00CE5525">
      <w:pPr>
        <w:rPr>
          <w:color w:val="000000" w:themeColor="text1"/>
        </w:rPr>
      </w:pPr>
      <w:r>
        <w:rPr>
          <w:color w:val="000000" w:themeColor="text1"/>
        </w:rPr>
        <w:t xml:space="preserve">                                                                                                     Željko Žmegač</w:t>
      </w:r>
    </w:p>
    <w:p w14:paraId="0928A029" w14:textId="77777777" w:rsidR="00CE5525" w:rsidRDefault="00CE5525" w:rsidP="00CE5525">
      <w:pPr>
        <w:jc w:val="both"/>
        <w:rPr>
          <w:color w:val="000000" w:themeColor="text1"/>
        </w:rPr>
      </w:pPr>
    </w:p>
    <w:p w14:paraId="305CA1FD" w14:textId="77777777" w:rsidR="00CE5525" w:rsidRDefault="00CE5525"/>
    <w:sectPr w:rsidR="00CE552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C159CC" w14:textId="77777777" w:rsidR="00FA32DA" w:rsidRDefault="00FA32DA" w:rsidP="00FA32DA">
      <w:r>
        <w:separator/>
      </w:r>
    </w:p>
  </w:endnote>
  <w:endnote w:type="continuationSeparator" w:id="0">
    <w:p w14:paraId="60DAD0EE" w14:textId="77777777" w:rsidR="00FA32DA" w:rsidRDefault="00FA32DA" w:rsidP="00FA32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909303" w14:textId="77777777" w:rsidR="00FA32DA" w:rsidRDefault="00FA32DA" w:rsidP="00FA32DA">
      <w:r>
        <w:separator/>
      </w:r>
    </w:p>
  </w:footnote>
  <w:footnote w:type="continuationSeparator" w:id="0">
    <w:p w14:paraId="41805212" w14:textId="77777777" w:rsidR="00FA32DA" w:rsidRDefault="00FA32DA" w:rsidP="00FA32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B29F58" w14:textId="64B1368C" w:rsidR="00FA32DA" w:rsidRDefault="00FA32DA" w:rsidP="00FA32DA">
    <w:pPr>
      <w:pBdr>
        <w:bottom w:val="single" w:sz="12" w:space="1" w:color="auto"/>
      </w:pBdr>
      <w:tabs>
        <w:tab w:val="center" w:pos="4536"/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bookmarkStart w:id="0" w:name="_Hlk121348602"/>
    <w:r>
      <w:rPr>
        <w:rFonts w:ascii="Calibri" w:eastAsia="Calibri" w:hAnsi="Calibri"/>
      </w:rPr>
      <w:t xml:space="preserve">PRIJEDLOG </w:t>
    </w:r>
    <w:r w:rsidR="00F82A99">
      <w:rPr>
        <w:rFonts w:ascii="Calibri" w:eastAsia="Calibri" w:hAnsi="Calibri"/>
      </w:rPr>
      <w:t>I</w:t>
    </w:r>
    <w:r>
      <w:rPr>
        <w:rFonts w:ascii="Calibri" w:eastAsia="Calibri" w:hAnsi="Calibri"/>
      </w:rPr>
      <w:t>. IZMJEN</w:t>
    </w:r>
    <w:r w:rsidR="008F6FA3">
      <w:rPr>
        <w:rFonts w:ascii="Calibri" w:eastAsia="Calibri" w:hAnsi="Calibri"/>
      </w:rPr>
      <w:t>E</w:t>
    </w:r>
    <w:r w:rsidR="00CF071C">
      <w:rPr>
        <w:rFonts w:ascii="Calibri" w:eastAsia="Calibri" w:hAnsi="Calibri"/>
      </w:rPr>
      <w:t xml:space="preserve"> I DOPUN</w:t>
    </w:r>
    <w:r w:rsidR="008F6FA3">
      <w:rPr>
        <w:rFonts w:ascii="Calibri" w:eastAsia="Calibri" w:hAnsi="Calibri"/>
      </w:rPr>
      <w:t>E</w:t>
    </w:r>
    <w:r>
      <w:rPr>
        <w:rFonts w:ascii="Calibri" w:eastAsia="Calibri" w:hAnsi="Calibri"/>
      </w:rPr>
      <w:t xml:space="preserve"> PROGRAMA</w:t>
    </w:r>
  </w:p>
  <w:bookmarkEnd w:id="0"/>
  <w:p w14:paraId="6B6CBEC3" w14:textId="77777777" w:rsidR="00FA32DA" w:rsidRDefault="00FA32DA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0C3240"/>
    <w:multiLevelType w:val="hybridMultilevel"/>
    <w:tmpl w:val="B6F2199E"/>
    <w:lvl w:ilvl="0" w:tplc="9904D264">
      <w:start w:val="2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EB147A"/>
    <w:multiLevelType w:val="hybridMultilevel"/>
    <w:tmpl w:val="19C61A28"/>
    <w:lvl w:ilvl="0" w:tplc="041A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3E09A1"/>
    <w:multiLevelType w:val="hybridMultilevel"/>
    <w:tmpl w:val="3F1434BC"/>
    <w:lvl w:ilvl="0" w:tplc="9904D264">
      <w:start w:val="2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1E04D0"/>
    <w:multiLevelType w:val="hybridMultilevel"/>
    <w:tmpl w:val="15D2703A"/>
    <w:lvl w:ilvl="0" w:tplc="C83C26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233CA2"/>
    <w:multiLevelType w:val="hybridMultilevel"/>
    <w:tmpl w:val="34645992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0A3410"/>
    <w:multiLevelType w:val="hybridMultilevel"/>
    <w:tmpl w:val="72C8D600"/>
    <w:lvl w:ilvl="0" w:tplc="041A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BC4198"/>
    <w:multiLevelType w:val="hybridMultilevel"/>
    <w:tmpl w:val="8D2AE852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0818598">
    <w:abstractNumId w:val="2"/>
  </w:num>
  <w:num w:numId="2" w16cid:durableId="1424913147">
    <w:abstractNumId w:val="4"/>
  </w:num>
  <w:num w:numId="3" w16cid:durableId="341322209">
    <w:abstractNumId w:val="0"/>
  </w:num>
  <w:num w:numId="4" w16cid:durableId="1428964425">
    <w:abstractNumId w:val="3"/>
  </w:num>
  <w:num w:numId="5" w16cid:durableId="906696072">
    <w:abstractNumId w:val="5"/>
  </w:num>
  <w:num w:numId="6" w16cid:durableId="422066322">
    <w:abstractNumId w:val="6"/>
  </w:num>
  <w:num w:numId="7" w16cid:durableId="84133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5525"/>
    <w:rsid w:val="003B2A00"/>
    <w:rsid w:val="00413BEF"/>
    <w:rsid w:val="00452467"/>
    <w:rsid w:val="008F60FE"/>
    <w:rsid w:val="008F6FA3"/>
    <w:rsid w:val="009D229F"/>
    <w:rsid w:val="00BC03D8"/>
    <w:rsid w:val="00CE5525"/>
    <w:rsid w:val="00CF071C"/>
    <w:rsid w:val="00F66511"/>
    <w:rsid w:val="00F82A99"/>
    <w:rsid w:val="00FA3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91C08B"/>
  <w15:chartTrackingRefBased/>
  <w15:docId w15:val="{5D76ADD0-F568-464B-9BA5-46FD2FECD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5525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CE5525"/>
    <w:pPr>
      <w:ind w:left="720"/>
      <w:contextualSpacing/>
    </w:pPr>
  </w:style>
  <w:style w:type="table" w:styleId="Reetkatablice">
    <w:name w:val="Table Grid"/>
    <w:basedOn w:val="Obinatablica"/>
    <w:uiPriority w:val="39"/>
    <w:rsid w:val="00CE55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andardWeb">
    <w:name w:val="Normal (Web)"/>
    <w:basedOn w:val="Normal"/>
    <w:uiPriority w:val="99"/>
    <w:semiHidden/>
    <w:unhideWhenUsed/>
    <w:rsid w:val="00CE5525"/>
    <w:pPr>
      <w:spacing w:before="100" w:beforeAutospacing="1" w:after="100" w:afterAutospacing="1"/>
    </w:pPr>
    <w:rPr>
      <w:rFonts w:eastAsia="Times New Roman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FA32DA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FA32DA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odnoje">
    <w:name w:val="footer"/>
    <w:basedOn w:val="Normal"/>
    <w:link w:val="PodnojeChar"/>
    <w:uiPriority w:val="99"/>
    <w:unhideWhenUsed/>
    <w:rsid w:val="00FA32DA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FA32DA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171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DVoca</dc:creator>
  <cp:keywords/>
  <dc:description/>
  <cp:lastModifiedBy>Opcina DVoca</cp:lastModifiedBy>
  <cp:revision>10</cp:revision>
  <cp:lastPrinted>2022-12-29T07:46:00Z</cp:lastPrinted>
  <dcterms:created xsi:type="dcterms:W3CDTF">2021-12-30T06:04:00Z</dcterms:created>
  <dcterms:modified xsi:type="dcterms:W3CDTF">2022-12-29T07:46:00Z</dcterms:modified>
</cp:coreProperties>
</file>