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55FC99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74. Zakona o komunalnom gospodarstvu („Narodne novine“ br. 68/18, 110/08 i 32/20)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7777777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održavanja komunalne infrastrukture na području </w:t>
      </w:r>
    </w:p>
    <w:p w14:paraId="45D58BAE" w14:textId="6D4DCA27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3D70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31AF520D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 održavanja komunalne infrastrukture na području Općine Donja Voća za 202</w:t>
      </w:r>
      <w:r w:rsidR="003D70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34825A1E" w14:textId="77777777" w:rsidR="009A08C3" w:rsidRPr="00EB39EE" w:rsidRDefault="009A08C3" w:rsidP="00EB39E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7C801C0" w14:textId="09927023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nerazvrstanih cesta, javnih i zelenih površina:</w:t>
      </w:r>
    </w:p>
    <w:p w14:paraId="1EF7D5DA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52F75547" w14:textId="77777777" w:rsidTr="00EB39EE">
        <w:tc>
          <w:tcPr>
            <w:tcW w:w="3397" w:type="dxa"/>
            <w:vAlign w:val="center"/>
          </w:tcPr>
          <w:p w14:paraId="24D3E164" w14:textId="77777777" w:rsidR="009A08C3" w:rsidRPr="00EB39EE" w:rsidRDefault="009A08C3" w:rsidP="00DE75D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14:paraId="6F7A80F5" w14:textId="42607F75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49B229B8" w14:textId="1586A383" w:rsidR="009A08C3" w:rsidRPr="00EB39EE" w:rsidRDefault="00EB39EE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41B40D6B" w14:textId="77777777" w:rsidTr="00EB39EE">
        <w:tc>
          <w:tcPr>
            <w:tcW w:w="3397" w:type="dxa"/>
          </w:tcPr>
          <w:p w14:paraId="758F7209" w14:textId="2C8800B4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nerazvrstanih</w:t>
            </w:r>
            <w:proofErr w:type="spellEnd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cesta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 xml:space="preserve">, </w:t>
            </w:r>
            <w:proofErr w:type="spellStart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javnih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zelenih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površina</w:t>
            </w:r>
            <w:proofErr w:type="spellEnd"/>
          </w:p>
        </w:tc>
        <w:tc>
          <w:tcPr>
            <w:tcW w:w="2694" w:type="dxa"/>
          </w:tcPr>
          <w:p w14:paraId="1B16BD08" w14:textId="3C50CEC5" w:rsidR="009A08C3" w:rsidRPr="00EB39EE" w:rsidRDefault="009A08C3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 w:rsidR="00AF433C">
              <w:rPr>
                <w:rFonts w:ascii="Times New Roman" w:eastAsia="SimSun" w:hAnsi="Times New Roman" w:cs="Times New Roman"/>
                <w:color w:val="000000" w:themeColor="text1"/>
              </w:rPr>
              <w:t>0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0.000,00</w:t>
            </w:r>
          </w:p>
        </w:tc>
        <w:tc>
          <w:tcPr>
            <w:tcW w:w="3118" w:type="dxa"/>
          </w:tcPr>
          <w:p w14:paraId="11A6A928" w14:textId="54D61546" w:rsidR="009A08C3" w:rsidRPr="00EB39EE" w:rsidRDefault="00AF433C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254.168,04</w:t>
            </w:r>
          </w:p>
        </w:tc>
      </w:tr>
    </w:tbl>
    <w:p w14:paraId="1317ECDB" w14:textId="77777777" w:rsidR="007B050D" w:rsidRDefault="007B050D" w:rsidP="007B050D">
      <w:pPr>
        <w:pStyle w:val="StandardWeb"/>
        <w:spacing w:before="0" w:beforeAutospacing="0" w:after="0" w:afterAutospacing="0"/>
        <w:ind w:left="720"/>
        <w:rPr>
          <w:rFonts w:eastAsia="SimSun"/>
          <w:b/>
          <w:bCs/>
          <w:color w:val="000000" w:themeColor="text1"/>
          <w:lang w:eastAsia="zh-CN"/>
        </w:rPr>
      </w:pPr>
    </w:p>
    <w:p w14:paraId="02A43E1F" w14:textId="3E13F861" w:rsidR="009A08C3" w:rsidRPr="00AF433C" w:rsidRDefault="009A08C3" w:rsidP="009A08C3">
      <w:pPr>
        <w:pStyle w:val="StandardWeb"/>
        <w:numPr>
          <w:ilvl w:val="0"/>
          <w:numId w:val="7"/>
        </w:numPr>
        <w:spacing w:before="0" w:beforeAutospacing="0" w:after="0" w:afterAutospacing="0"/>
        <w:rPr>
          <w:color w:val="000000" w:themeColor="text1"/>
        </w:rPr>
      </w:pPr>
      <w:r w:rsidRPr="00AF433C">
        <w:rPr>
          <w:rFonts w:eastAsia="SimSun"/>
          <w:b/>
          <w:bCs/>
          <w:color w:val="000000" w:themeColor="text1"/>
          <w:lang w:eastAsia="zh-CN"/>
        </w:rPr>
        <w:t>Održavanj</w:t>
      </w:r>
      <w:r w:rsidR="00AF433C">
        <w:rPr>
          <w:rFonts w:eastAsia="SimSun"/>
          <w:b/>
          <w:bCs/>
          <w:color w:val="000000" w:themeColor="text1"/>
          <w:lang w:eastAsia="zh-CN"/>
        </w:rPr>
        <w:t>e građevina javne odvodnje oborinskih voda</w:t>
      </w:r>
    </w:p>
    <w:p w14:paraId="2A553C08" w14:textId="77777777" w:rsidR="00AF433C" w:rsidRPr="00AF433C" w:rsidRDefault="00AF433C" w:rsidP="00AF433C">
      <w:pPr>
        <w:pStyle w:val="StandardWeb"/>
        <w:spacing w:before="0" w:beforeAutospacing="0" w:after="0" w:afterAutospacing="0"/>
        <w:ind w:left="720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45163BA" w14:textId="77777777" w:rsidTr="00EB39EE">
        <w:tc>
          <w:tcPr>
            <w:tcW w:w="3397" w:type="dxa"/>
            <w:vAlign w:val="center"/>
          </w:tcPr>
          <w:p w14:paraId="71EFD239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bookmarkStart w:id="0" w:name="_Hlk26786101"/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</w:p>
        </w:tc>
        <w:tc>
          <w:tcPr>
            <w:tcW w:w="2694" w:type="dxa"/>
          </w:tcPr>
          <w:p w14:paraId="1860BFEF" w14:textId="2EE33E0B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52AFFB88" w14:textId="6CDE9B86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37423F88" w14:textId="77777777" w:rsidTr="00EB39EE">
        <w:tc>
          <w:tcPr>
            <w:tcW w:w="3397" w:type="dxa"/>
          </w:tcPr>
          <w:p w14:paraId="016BAFD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sustava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kanala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oborinske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vode</w:t>
            </w:r>
            <w:proofErr w:type="spellEnd"/>
          </w:p>
        </w:tc>
        <w:tc>
          <w:tcPr>
            <w:tcW w:w="2694" w:type="dxa"/>
          </w:tcPr>
          <w:p w14:paraId="1B447EDB" w14:textId="449E4953" w:rsidR="009A08C3" w:rsidRPr="00EB39EE" w:rsidRDefault="00AF433C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5</w:t>
            </w:r>
            <w:r w:rsidR="009A08C3" w:rsidRPr="00EB39EE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DC34531" w14:textId="69B46E81" w:rsidR="009A08C3" w:rsidRPr="00EB39EE" w:rsidRDefault="00AF433C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1.000,00</w:t>
            </w:r>
          </w:p>
        </w:tc>
      </w:tr>
      <w:bookmarkEnd w:id="0"/>
    </w:tbl>
    <w:p w14:paraId="232E6652" w14:textId="77777777" w:rsidR="009A08C3" w:rsidRPr="00AF433C" w:rsidRDefault="009A08C3" w:rsidP="009A08C3">
      <w:pPr>
        <w:jc w:val="both"/>
        <w:rPr>
          <w:rFonts w:ascii="Times New Roman" w:hAnsi="Times New Roman" w:cs="Times New Roman"/>
          <w:color w:val="FF0000"/>
        </w:rPr>
      </w:pPr>
    </w:p>
    <w:p w14:paraId="76EE8B5D" w14:textId="5B13FD71" w:rsidR="009A08C3" w:rsidRPr="00FA06BB" w:rsidRDefault="009A08C3" w:rsidP="00EB39EE">
      <w:pPr>
        <w:pStyle w:val="Odlomakpopisa"/>
        <w:numPr>
          <w:ilvl w:val="0"/>
          <w:numId w:val="7"/>
        </w:numPr>
        <w:rPr>
          <w:b/>
          <w:bCs/>
        </w:rPr>
      </w:pPr>
      <w:r w:rsidRPr="00FA06BB">
        <w:rPr>
          <w:b/>
          <w:bCs/>
        </w:rPr>
        <w:t>Održavanje čistoće javnih površina</w:t>
      </w:r>
    </w:p>
    <w:p w14:paraId="38657103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A7B0D9E" w14:textId="77777777" w:rsidTr="00EB39EE">
        <w:tc>
          <w:tcPr>
            <w:tcW w:w="3397" w:type="dxa"/>
            <w:vAlign w:val="center"/>
          </w:tcPr>
          <w:p w14:paraId="26AD4E3E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619F654E" w14:textId="56C94DC7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3AFE57CC" w14:textId="0442F80E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5C615FAA" w14:textId="77777777" w:rsidTr="00EB39EE">
        <w:tc>
          <w:tcPr>
            <w:tcW w:w="3397" w:type="dxa"/>
          </w:tcPr>
          <w:p w14:paraId="6DC63E7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Opskrba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vodom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odvoz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smeća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ostale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komunalne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usluge</w:t>
            </w:r>
            <w:proofErr w:type="spellEnd"/>
          </w:p>
        </w:tc>
        <w:tc>
          <w:tcPr>
            <w:tcW w:w="2694" w:type="dxa"/>
          </w:tcPr>
          <w:p w14:paraId="695638EF" w14:textId="02166188" w:rsidR="009A08C3" w:rsidRPr="00EB39EE" w:rsidRDefault="00FA06BB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433.250,00</w:t>
            </w:r>
          </w:p>
        </w:tc>
        <w:tc>
          <w:tcPr>
            <w:tcW w:w="3118" w:type="dxa"/>
          </w:tcPr>
          <w:p w14:paraId="2BD3188B" w14:textId="5D13F7A3" w:rsidR="009A08C3" w:rsidRPr="00EB39EE" w:rsidRDefault="00FA06BB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265.894,48</w:t>
            </w:r>
          </w:p>
        </w:tc>
      </w:tr>
    </w:tbl>
    <w:p w14:paraId="07967636" w14:textId="77777777" w:rsidR="00BA2A1C" w:rsidRDefault="00BA2A1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5C20FD" w14:textId="77777777" w:rsidR="00EB39EE" w:rsidRPr="00EB39EE" w:rsidRDefault="00EB39EE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406B33" w14:textId="03F8623C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javne rasvjete:</w:t>
      </w:r>
    </w:p>
    <w:p w14:paraId="105D3E6D" w14:textId="77777777" w:rsidR="009A08C3" w:rsidRPr="00EB39EE" w:rsidRDefault="009A08C3" w:rsidP="009A08C3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0662E70C" w14:textId="77777777" w:rsidTr="00EB39EE">
        <w:tc>
          <w:tcPr>
            <w:tcW w:w="3397" w:type="dxa"/>
            <w:vAlign w:val="center"/>
          </w:tcPr>
          <w:p w14:paraId="6430863B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349A6CD6" w14:textId="70B139ED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234E1AB2" w14:textId="05CAD07C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3D70D9">
              <w:rPr>
                <w:rFonts w:ascii="Times New Roman" w:eastAsia="SimSu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0959121E" w14:textId="77777777" w:rsidTr="00EB39EE">
        <w:tc>
          <w:tcPr>
            <w:tcW w:w="3397" w:type="dxa"/>
          </w:tcPr>
          <w:p w14:paraId="1B467CAC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Redovno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javne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troškovi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isporučene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električnu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energije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rasvjetu</w:t>
            </w:r>
            <w:proofErr w:type="spellEnd"/>
          </w:p>
        </w:tc>
        <w:tc>
          <w:tcPr>
            <w:tcW w:w="2694" w:type="dxa"/>
          </w:tcPr>
          <w:p w14:paraId="7A2986A2" w14:textId="0FD6FBA3" w:rsidR="009A08C3" w:rsidRPr="00EB39EE" w:rsidRDefault="00AF433C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350</w:t>
            </w:r>
            <w:r w:rsidR="009A08C3" w:rsidRPr="00EB39EE">
              <w:rPr>
                <w:rFonts w:ascii="Times New Roman" w:eastAsia="SimSun" w:hAnsi="Times New Roman" w:cs="Times New Roman"/>
                <w:color w:val="000000" w:themeColor="text1"/>
              </w:rPr>
              <w:t>.000,00</w:t>
            </w:r>
          </w:p>
        </w:tc>
        <w:tc>
          <w:tcPr>
            <w:tcW w:w="3118" w:type="dxa"/>
          </w:tcPr>
          <w:p w14:paraId="261EDEE1" w14:textId="34D2C25A" w:rsidR="009A08C3" w:rsidRPr="00EB39EE" w:rsidRDefault="00AF433C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291.871,48</w:t>
            </w:r>
          </w:p>
        </w:tc>
      </w:tr>
    </w:tbl>
    <w:p w14:paraId="10E46D43" w14:textId="131E6409" w:rsidR="009A08C3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FF06073" w14:textId="13B0D194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164DE48" w14:textId="15B01686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5CC629" w14:textId="77777777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F1FBD6" w14:textId="77777777" w:rsidR="00FA06BB" w:rsidRPr="00EF7B51" w:rsidRDefault="00FA06B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8321B27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10159436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3D70D9">
        <w:rPr>
          <w:rFonts w:ascii="Times New Roman" w:hAnsi="Times New Roman" w:cs="Times New Roman"/>
          <w:sz w:val="24"/>
          <w:szCs w:val="24"/>
        </w:rPr>
        <w:t>2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7A962264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3D70D9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3D70D9">
        <w:rPr>
          <w:rFonts w:ascii="Times New Roman" w:hAnsi="Times New Roman" w:cs="Times New Roman"/>
          <w:sz w:val="24"/>
          <w:szCs w:val="24"/>
        </w:rPr>
        <w:t>__</w:t>
      </w:r>
    </w:p>
    <w:p w14:paraId="42741A33" w14:textId="0F3BAD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3D70D9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5FD99694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3D70D9">
        <w:rPr>
          <w:rFonts w:ascii="Times New Roman" w:hAnsi="Times New Roman" w:cs="Times New Roman"/>
          <w:sz w:val="24"/>
          <w:szCs w:val="24"/>
        </w:rPr>
        <w:t>22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3D70D9">
        <w:rPr>
          <w:rFonts w:ascii="Times New Roman" w:hAnsi="Times New Roman" w:cs="Times New Roman"/>
          <w:sz w:val="24"/>
          <w:szCs w:val="24"/>
        </w:rPr>
        <w:t>3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2358B8"/>
    <w:rsid w:val="00264CC8"/>
    <w:rsid w:val="002F76DD"/>
    <w:rsid w:val="003D70D9"/>
    <w:rsid w:val="00467AE1"/>
    <w:rsid w:val="004D1005"/>
    <w:rsid w:val="00704B6B"/>
    <w:rsid w:val="007B050D"/>
    <w:rsid w:val="008C2AEA"/>
    <w:rsid w:val="009A08C3"/>
    <w:rsid w:val="00A4058F"/>
    <w:rsid w:val="00AA0020"/>
    <w:rsid w:val="00AF433C"/>
    <w:rsid w:val="00B32504"/>
    <w:rsid w:val="00BA2A1C"/>
    <w:rsid w:val="00BB55FF"/>
    <w:rsid w:val="00C11399"/>
    <w:rsid w:val="00E86440"/>
    <w:rsid w:val="00EB39EE"/>
    <w:rsid w:val="00EF7B51"/>
    <w:rsid w:val="00F5307B"/>
    <w:rsid w:val="00FA06BB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2022-05-25T11:54:00Z</cp:lastPrinted>
  <dcterms:created xsi:type="dcterms:W3CDTF">2022-05-25T08:51:00Z</dcterms:created>
  <dcterms:modified xsi:type="dcterms:W3CDTF">2023-05-22T12:25:00Z</dcterms:modified>
</cp:coreProperties>
</file>