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345D6698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 xml:space="preserve">članka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Statuta Općine Donja Voća (“Službeni vjesnik Varaždinske županije”, br. 19/21) </w:t>
      </w:r>
      <w:r w:rsidR="000B7163">
        <w:rPr>
          <w:rFonts w:ascii="Times New Roman" w:hAnsi="Times New Roman" w:cs="Times New Roman"/>
          <w:sz w:val="24"/>
          <w:szCs w:val="24"/>
        </w:rPr>
        <w:t xml:space="preserve">Načelnica Općine Donja Voća donosi 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3A7D1B48" w:rsidR="00882F06" w:rsidRDefault="00BB55FF" w:rsidP="00882F06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</w:t>
      </w:r>
      <w:r w:rsidR="00882F06">
        <w:rPr>
          <w:rFonts w:ascii="Times New Roman" w:hAnsi="Times New Roman" w:cs="Times New Roman"/>
          <w:sz w:val="24"/>
          <w:szCs w:val="24"/>
        </w:rPr>
        <w:t>razvoja poljoprivrede i poduzetništva</w:t>
      </w:r>
    </w:p>
    <w:p w14:paraId="45D58BAE" w14:textId="2C309528" w:rsidR="00BB55FF" w:rsidRPr="00EF7B51" w:rsidRDefault="000B7163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202</w:t>
      </w:r>
      <w:r w:rsidR="00914F5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godinu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67A9CFAB" w:rsidR="00BB55FF" w:rsidRPr="00EF7B51" w:rsidRDefault="009A08C3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38B2AFA9" w14:textId="77718B75" w:rsidR="00BB55FF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Ukupna sredstva planirana Programom </w:t>
      </w:r>
      <w:r w:rsidR="001F4C98">
        <w:rPr>
          <w:rFonts w:ascii="Times New Roman" w:hAnsi="Times New Roman" w:cs="Times New Roman"/>
          <w:sz w:val="24"/>
          <w:szCs w:val="24"/>
        </w:rPr>
        <w:t xml:space="preserve">razvoja poljoprivrede i poduzetništva </w:t>
      </w:r>
      <w:r>
        <w:rPr>
          <w:rFonts w:ascii="Times New Roman" w:hAnsi="Times New Roman" w:cs="Times New Roman"/>
          <w:sz w:val="24"/>
          <w:szCs w:val="24"/>
        </w:rPr>
        <w:t>za 202</w:t>
      </w:r>
      <w:r w:rsidR="00914F5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F4C98">
        <w:rPr>
          <w:rFonts w:ascii="Times New Roman" w:hAnsi="Times New Roman" w:cs="Times New Roman"/>
          <w:sz w:val="24"/>
          <w:szCs w:val="24"/>
        </w:rPr>
        <w:t xml:space="preserve">godinu </w:t>
      </w:r>
      <w:r>
        <w:rPr>
          <w:rFonts w:ascii="Times New Roman" w:hAnsi="Times New Roman" w:cs="Times New Roman"/>
          <w:sz w:val="24"/>
          <w:szCs w:val="24"/>
        </w:rPr>
        <w:t>realizirana su u sljedećim iznosima i za sljedeće namjene:</w:t>
      </w:r>
    </w:p>
    <w:p w14:paraId="16D86116" w14:textId="77777777" w:rsidR="00D722DE" w:rsidRPr="00D722DE" w:rsidRDefault="00D722DE" w:rsidP="00D722D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87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41"/>
        <w:gridCol w:w="2126"/>
        <w:gridCol w:w="2126"/>
      </w:tblGrid>
      <w:tr w:rsidR="0078342F" w:rsidRPr="00D722DE" w14:paraId="0F951CF8" w14:textId="3500BCAB" w:rsidTr="0078342F">
        <w:trPr>
          <w:trHeight w:val="533"/>
          <w:jc w:val="center"/>
        </w:trPr>
        <w:tc>
          <w:tcPr>
            <w:tcW w:w="4541" w:type="dxa"/>
          </w:tcPr>
          <w:p w14:paraId="5D91A18A" w14:textId="308B3E51" w:rsidR="0078342F" w:rsidRPr="00D722DE" w:rsidRDefault="0078342F" w:rsidP="00C233C2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Opis </w:t>
            </w:r>
          </w:p>
        </w:tc>
        <w:tc>
          <w:tcPr>
            <w:tcW w:w="2126" w:type="dxa"/>
          </w:tcPr>
          <w:p w14:paraId="36EF2617" w14:textId="76677782" w:rsidR="0078342F" w:rsidRPr="00D722DE" w:rsidRDefault="0078342F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Planirano u 2022. </w:t>
            </w:r>
          </w:p>
        </w:tc>
        <w:tc>
          <w:tcPr>
            <w:tcW w:w="2126" w:type="dxa"/>
          </w:tcPr>
          <w:p w14:paraId="7852AE34" w14:textId="67E51281" w:rsidR="0078342F" w:rsidRDefault="0078342F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Izvršenje u 2022. </w:t>
            </w:r>
          </w:p>
        </w:tc>
      </w:tr>
      <w:tr w:rsidR="0078342F" w:rsidRPr="00D722DE" w14:paraId="5B17F02B" w14:textId="16F2090A" w:rsidTr="0078342F">
        <w:trPr>
          <w:trHeight w:val="498"/>
          <w:jc w:val="center"/>
        </w:trPr>
        <w:tc>
          <w:tcPr>
            <w:tcW w:w="4541" w:type="dxa"/>
          </w:tcPr>
          <w:p w14:paraId="1BB85617" w14:textId="034C39B4" w:rsidR="0078342F" w:rsidRPr="00D722DE" w:rsidRDefault="0078342F" w:rsidP="00C233C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D722D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Poticanje razvoja malog i srednjeg poduzetništva </w:t>
            </w:r>
          </w:p>
        </w:tc>
        <w:tc>
          <w:tcPr>
            <w:tcW w:w="2126" w:type="dxa"/>
          </w:tcPr>
          <w:p w14:paraId="09CB6615" w14:textId="36EE5212" w:rsidR="0078342F" w:rsidRPr="00D722DE" w:rsidRDefault="0078342F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200.000,00 </w:t>
            </w:r>
          </w:p>
        </w:tc>
        <w:tc>
          <w:tcPr>
            <w:tcW w:w="2126" w:type="dxa"/>
          </w:tcPr>
          <w:p w14:paraId="5E5179C1" w14:textId="2D41CA7B" w:rsidR="0078342F" w:rsidRPr="00D722DE" w:rsidRDefault="00A97BCA" w:rsidP="00C233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</w:tbl>
    <w:p w14:paraId="124EDA63" w14:textId="77777777" w:rsidR="00D722DE" w:rsidRPr="00D722DE" w:rsidRDefault="00D722DE" w:rsidP="00D722D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E46D43" w14:textId="77777777" w:rsidR="009A08C3" w:rsidRPr="00EF7B51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0C4EAA1" w14:textId="7513CC76" w:rsidR="00BB55FF" w:rsidRPr="00EF7B51" w:rsidRDefault="001F4C98" w:rsidP="001F4C9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</w:p>
    <w:p w14:paraId="3D69EAF2" w14:textId="4D6B458E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9A08C3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882F06">
        <w:rPr>
          <w:rFonts w:ascii="Times New Roman" w:hAnsi="Times New Roman" w:cs="Times New Roman"/>
          <w:sz w:val="24"/>
          <w:szCs w:val="24"/>
        </w:rPr>
        <w:t xml:space="preserve">poljoprivrede i poduzetništva </w:t>
      </w:r>
      <w:r w:rsidR="009A08C3">
        <w:rPr>
          <w:rFonts w:ascii="Times New Roman" w:hAnsi="Times New Roman" w:cs="Times New Roman"/>
          <w:sz w:val="24"/>
          <w:szCs w:val="24"/>
        </w:rPr>
        <w:t>za 202</w:t>
      </w:r>
      <w:r w:rsidR="00914F50">
        <w:rPr>
          <w:rFonts w:ascii="Times New Roman" w:hAnsi="Times New Roman" w:cs="Times New Roman"/>
          <w:sz w:val="24"/>
          <w:szCs w:val="24"/>
        </w:rPr>
        <w:t>2</w:t>
      </w:r>
      <w:r w:rsidR="009A08C3">
        <w:rPr>
          <w:rFonts w:ascii="Times New Roman" w:hAnsi="Times New Roman" w:cs="Times New Roman"/>
          <w:sz w:val="24"/>
          <w:szCs w:val="24"/>
        </w:rPr>
        <w:t>. godinu stupa na snagu danom donošenja, a obaviti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6729F592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882F06">
        <w:rPr>
          <w:rFonts w:ascii="Times New Roman" w:hAnsi="Times New Roman" w:cs="Times New Roman"/>
          <w:sz w:val="24"/>
          <w:szCs w:val="24"/>
        </w:rPr>
        <w:t>320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914F50"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914F50">
        <w:rPr>
          <w:rFonts w:ascii="Times New Roman" w:hAnsi="Times New Roman" w:cs="Times New Roman"/>
          <w:sz w:val="24"/>
          <w:szCs w:val="24"/>
        </w:rPr>
        <w:t>__</w:t>
      </w:r>
    </w:p>
    <w:p w14:paraId="42741A33" w14:textId="65C13B4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914F50"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</w:p>
    <w:p w14:paraId="7B1DEDAA" w14:textId="32D70190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914F50">
        <w:rPr>
          <w:rFonts w:ascii="Times New Roman" w:hAnsi="Times New Roman" w:cs="Times New Roman"/>
          <w:sz w:val="24"/>
          <w:szCs w:val="24"/>
        </w:rPr>
        <w:t>22</w:t>
      </w:r>
      <w:r w:rsidR="00EF7B51" w:rsidRPr="00EF7B51">
        <w:rPr>
          <w:rFonts w:ascii="Times New Roman" w:hAnsi="Times New Roman" w:cs="Times New Roman"/>
          <w:sz w:val="24"/>
          <w:szCs w:val="24"/>
        </w:rPr>
        <w:t>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914F50">
        <w:rPr>
          <w:rFonts w:ascii="Times New Roman" w:hAnsi="Times New Roman" w:cs="Times New Roman"/>
          <w:sz w:val="24"/>
          <w:szCs w:val="24"/>
        </w:rPr>
        <w:t>3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29E7F0" w14:textId="44037317" w:rsidR="00BB55FF" w:rsidRDefault="00BB55FF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78342F">
        <w:rPr>
          <w:rFonts w:ascii="Times New Roman" w:hAnsi="Times New Roman" w:cs="Times New Roman"/>
          <w:sz w:val="24"/>
          <w:szCs w:val="24"/>
        </w:rPr>
        <w:t xml:space="preserve">      </w:t>
      </w:r>
      <w:r w:rsidRPr="00EF7B51">
        <w:rPr>
          <w:rFonts w:ascii="Times New Roman" w:hAnsi="Times New Roman" w:cs="Times New Roman"/>
          <w:sz w:val="24"/>
          <w:szCs w:val="24"/>
        </w:rPr>
        <w:t xml:space="preserve">  </w:t>
      </w:r>
      <w:r w:rsidR="00EB39EE">
        <w:rPr>
          <w:rFonts w:ascii="Times New Roman" w:hAnsi="Times New Roman" w:cs="Times New Roman"/>
          <w:sz w:val="24"/>
          <w:szCs w:val="24"/>
        </w:rPr>
        <w:t>Općinska načelnica</w:t>
      </w:r>
    </w:p>
    <w:p w14:paraId="49F57DC3" w14:textId="05331EA9" w:rsidR="00EB39EE" w:rsidRPr="00EF7B51" w:rsidRDefault="00EB39EE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78342F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Sanja Kočet, v.r.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6"/>
  </w:num>
  <w:num w:numId="3" w16cid:durableId="1571114442">
    <w:abstractNumId w:val="3"/>
  </w:num>
  <w:num w:numId="4" w16cid:durableId="739668860">
    <w:abstractNumId w:val="2"/>
  </w:num>
  <w:num w:numId="5" w16cid:durableId="485518590">
    <w:abstractNumId w:val="5"/>
  </w:num>
  <w:num w:numId="6" w16cid:durableId="1664813971">
    <w:abstractNumId w:val="4"/>
  </w:num>
  <w:num w:numId="7" w16cid:durableId="1407648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163"/>
    <w:rsid w:val="00103CA8"/>
    <w:rsid w:val="0015165C"/>
    <w:rsid w:val="001F4C98"/>
    <w:rsid w:val="002358B8"/>
    <w:rsid w:val="00264CC8"/>
    <w:rsid w:val="002F76DD"/>
    <w:rsid w:val="00467AE1"/>
    <w:rsid w:val="004D1005"/>
    <w:rsid w:val="00704B6B"/>
    <w:rsid w:val="0078342F"/>
    <w:rsid w:val="00882F06"/>
    <w:rsid w:val="008C2AEA"/>
    <w:rsid w:val="00914F50"/>
    <w:rsid w:val="009A08C3"/>
    <w:rsid w:val="00A4058F"/>
    <w:rsid w:val="00A97BCA"/>
    <w:rsid w:val="00AA0020"/>
    <w:rsid w:val="00B32504"/>
    <w:rsid w:val="00BA2A1C"/>
    <w:rsid w:val="00BB55FF"/>
    <w:rsid w:val="00C11399"/>
    <w:rsid w:val="00C233C2"/>
    <w:rsid w:val="00D722DE"/>
    <w:rsid w:val="00E86440"/>
    <w:rsid w:val="00EB39EE"/>
    <w:rsid w:val="00EF7B51"/>
    <w:rsid w:val="00F5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10</cp:revision>
  <cp:lastPrinted>2022-05-25T12:00:00Z</cp:lastPrinted>
  <dcterms:created xsi:type="dcterms:W3CDTF">2022-05-25T08:51:00Z</dcterms:created>
  <dcterms:modified xsi:type="dcterms:W3CDTF">2023-05-22T18:11:00Z</dcterms:modified>
</cp:coreProperties>
</file>