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50DF8" w14:textId="77777777" w:rsidR="00C81898" w:rsidRPr="00C81898" w:rsidRDefault="00C81898" w:rsidP="00C81898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Calibri" w:eastAsia="Calibri" w:hAnsi="Calibri"/>
        </w:rPr>
      </w:pPr>
      <w:r w:rsidRPr="006E5E0B">
        <w:rPr>
          <w:rFonts w:ascii="Calibri" w:eastAsia="Calibri" w:hAnsi="Calibri"/>
        </w:rPr>
        <w:t>PRIJEDLOG ODLUKE</w:t>
      </w:r>
    </w:p>
    <w:p w14:paraId="6365DB47" w14:textId="57990A28" w:rsidR="00C81898" w:rsidRPr="00C81898" w:rsidRDefault="00C81898" w:rsidP="00EF2C5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 xml:space="preserve">Na temelju članka 143. Zakona o odgoju i obrazovanju u osnovnoj i srednjoj školi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(„Narodne novine“ broj 87/08, 86/09, 92/10, 105/10, 90/11, 5/12, 16/12, 86/12, 94/13, 152/14,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7/17, 68/18, 98/19, 64/20 i 151/22), članka 35. Zakona o lokalnoj i područnoj(regionalnoj) </w:t>
      </w:r>
      <w:r w:rsidRPr="00C81898">
        <w:rPr>
          <w:rFonts w:ascii="Times New Roman" w:hAnsi="Times New Roman" w:cs="Times New Roman"/>
          <w:sz w:val="24"/>
          <w:szCs w:val="24"/>
        </w:rPr>
        <w:br/>
        <w:t>samoupravi („Narodne novine“ broj 33/01, 60/01, 129/05, 109/07, 125/08, 36/09, 150/11, 144/12,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19/13, 137/15, 123/17, 98/19 i 144/20) i članka 29. Statuta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C81898">
        <w:rPr>
          <w:rFonts w:ascii="Times New Roman" w:hAnsi="Times New Roman" w:cs="Times New Roman"/>
          <w:sz w:val="24"/>
          <w:szCs w:val="24"/>
        </w:rPr>
        <w:t xml:space="preserve"> ("Službeni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vjesnik Varaždinske županije" broj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C81898">
        <w:rPr>
          <w:rFonts w:ascii="Times New Roman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hAnsi="Times New Roman" w:cs="Times New Roman"/>
          <w:sz w:val="24"/>
          <w:szCs w:val="24"/>
        </w:rPr>
        <w:t xml:space="preserve">Donja Voća </w:t>
      </w:r>
      <w:r w:rsidRPr="00C81898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C81898">
        <w:rPr>
          <w:rFonts w:ascii="Times New Roman" w:hAnsi="Times New Roman" w:cs="Times New Roman"/>
          <w:sz w:val="24"/>
          <w:szCs w:val="24"/>
        </w:rPr>
        <w:t xml:space="preserve">sjednici održanoj </w:t>
      </w:r>
      <w:r>
        <w:rPr>
          <w:rFonts w:ascii="Times New Roman" w:hAnsi="Times New Roman" w:cs="Times New Roman"/>
          <w:sz w:val="24"/>
          <w:szCs w:val="24"/>
        </w:rPr>
        <w:t xml:space="preserve">30. kolovoza 2023. godine donijelo je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559A1A1E" w14:textId="77777777" w:rsidR="0052374E" w:rsidRDefault="00C81898" w:rsidP="0052374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  <w:t xml:space="preserve">O D L U K U </w:t>
      </w:r>
      <w:r w:rsidRPr="00C81898">
        <w:rPr>
          <w:rFonts w:ascii="Times New Roman" w:hAnsi="Times New Roman" w:cs="Times New Roman"/>
          <w:sz w:val="24"/>
          <w:szCs w:val="24"/>
        </w:rPr>
        <w:br/>
        <w:t>o sufinanciranju troškova produženog boravka i davanju suglasnosti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za organizaciju produženog boravka u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81898">
        <w:rPr>
          <w:rFonts w:ascii="Times New Roman" w:hAnsi="Times New Roman" w:cs="Times New Roman"/>
          <w:sz w:val="24"/>
          <w:szCs w:val="24"/>
        </w:rPr>
        <w:t xml:space="preserve">snovnoj školi </w:t>
      </w:r>
      <w:r>
        <w:rPr>
          <w:rFonts w:ascii="Times New Roman" w:hAnsi="Times New Roman" w:cs="Times New Roman"/>
          <w:sz w:val="24"/>
          <w:szCs w:val="24"/>
        </w:rPr>
        <w:t xml:space="preserve">Andrije Kačića Miošića u Donjoj </w:t>
      </w:r>
      <w:proofErr w:type="spellStart"/>
      <w:r>
        <w:rPr>
          <w:rFonts w:ascii="Times New Roman" w:hAnsi="Times New Roman" w:cs="Times New Roman"/>
          <w:sz w:val="24"/>
          <w:szCs w:val="24"/>
        </w:rPr>
        <w:t>Voći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za školsku godinu 2023./2024.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Članak 1. </w:t>
      </w:r>
    </w:p>
    <w:p w14:paraId="7A5CD457" w14:textId="148E56D8" w:rsidR="005C1B00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t xml:space="preserve">Daje se suglasnost za organizaciju produženog boravka u Osnovnoj školi </w:t>
      </w:r>
      <w:r w:rsidR="0052374E">
        <w:rPr>
          <w:rFonts w:ascii="Times New Roman" w:hAnsi="Times New Roman" w:cs="Times New Roman"/>
          <w:sz w:val="24"/>
          <w:szCs w:val="24"/>
        </w:rPr>
        <w:t xml:space="preserve">Andrije Kačića Miošića u Donjoj </w:t>
      </w:r>
      <w:proofErr w:type="spellStart"/>
      <w:r w:rsidR="0052374E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52374E">
        <w:rPr>
          <w:rFonts w:ascii="Times New Roman" w:hAnsi="Times New Roman" w:cs="Times New Roman"/>
          <w:sz w:val="24"/>
          <w:szCs w:val="24"/>
        </w:rPr>
        <w:t xml:space="preserve"> </w:t>
      </w:r>
      <w:r w:rsidRPr="00C81898">
        <w:rPr>
          <w:rFonts w:ascii="Times New Roman" w:hAnsi="Times New Roman" w:cs="Times New Roman"/>
          <w:sz w:val="24"/>
          <w:szCs w:val="24"/>
        </w:rPr>
        <w:t xml:space="preserve">počevši od školske godine 2023./2024.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Utvrđuje se da će se produženi boravak kao oblik odgojno-obrazovnog rada namijenjenog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učenicima razredne nastave od 1. do </w:t>
      </w:r>
      <w:r w:rsidR="00D876E7">
        <w:rPr>
          <w:rFonts w:ascii="Times New Roman" w:hAnsi="Times New Roman" w:cs="Times New Roman"/>
          <w:sz w:val="24"/>
          <w:szCs w:val="24"/>
        </w:rPr>
        <w:t>4</w:t>
      </w:r>
      <w:r w:rsidRPr="00C81898">
        <w:rPr>
          <w:rFonts w:ascii="Times New Roman" w:hAnsi="Times New Roman" w:cs="Times New Roman"/>
          <w:sz w:val="24"/>
          <w:szCs w:val="24"/>
        </w:rPr>
        <w:t xml:space="preserve">. razreda organizirati na način propisan Zakonom o odgoju i obrazovanju u osnovnoj i srednjoj školi („Narodne novine“ broj 87/08, 86/09, 92/10, 105/10, 90/11, 5/12., 16/12, 86/12, 94/13, 152/14, 7/17, 68/18, 98/19, 64/20 i 151/22) i drugim mjerodavnim propisima.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0DA6707A" w14:textId="77777777" w:rsidR="00607A9F" w:rsidRDefault="00607A9F" w:rsidP="00523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Donja Voća će sufinancirati troškove programa produženog boravka sukladno Odluci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o </w:t>
      </w:r>
      <w:r w:rsidR="00593B5A">
        <w:rPr>
          <w:rFonts w:ascii="Times New Roman" w:hAnsi="Times New Roman" w:cs="Times New Roman"/>
          <w:sz w:val="24"/>
          <w:szCs w:val="24"/>
        </w:rPr>
        <w:t>su</w:t>
      </w:r>
      <w:r w:rsidR="00C81898" w:rsidRPr="00C81898">
        <w:rPr>
          <w:rFonts w:ascii="Times New Roman" w:hAnsi="Times New Roman" w:cs="Times New Roman"/>
          <w:sz w:val="24"/>
          <w:szCs w:val="24"/>
        </w:rPr>
        <w:t>financiranju programa produženog boravka učenika u osnovnim školama kojih je osnivač Varaždinska županija („Službeni vjesnik Varaždinske županije“ broj 49/18 i 69/22)</w:t>
      </w:r>
      <w:r>
        <w:rPr>
          <w:rFonts w:ascii="Times New Roman" w:hAnsi="Times New Roman" w:cs="Times New Roman"/>
          <w:sz w:val="24"/>
          <w:szCs w:val="24"/>
        </w:rPr>
        <w:t xml:space="preserve"> koji odgovara trošku plaće s doprinosima i drugim propisanim naknadama radnika koji radi u produženom boravku.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Isplata iznosa pomoći </w:t>
      </w:r>
      <w:r w:rsidR="001B11E0">
        <w:rPr>
          <w:rFonts w:ascii="Times New Roman" w:hAnsi="Times New Roman" w:cs="Times New Roman"/>
          <w:sz w:val="24"/>
          <w:szCs w:val="24"/>
        </w:rPr>
        <w:t>od strane Općine 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vršit će se mjesečno i to u tekućem mjesecu za</w:t>
      </w:r>
      <w:r w:rsidR="001B11E0">
        <w:rPr>
          <w:rFonts w:ascii="Times New Roman" w:hAnsi="Times New Roman" w:cs="Times New Roman"/>
          <w:sz w:val="24"/>
          <w:szCs w:val="24"/>
        </w:rPr>
        <w:t xml:space="preserve">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troškove učinjene u prethodnom mjesecu, odobrenjem općinskog načelnika na temelju obrazloženog zahtjeva </w:t>
      </w:r>
      <w:r w:rsidR="001B11E0">
        <w:rPr>
          <w:rFonts w:ascii="Times New Roman" w:hAnsi="Times New Roman" w:cs="Times New Roman"/>
          <w:sz w:val="24"/>
          <w:szCs w:val="24"/>
        </w:rPr>
        <w:t>O</w:t>
      </w:r>
      <w:r w:rsidR="00C81898" w:rsidRPr="00C81898">
        <w:rPr>
          <w:rFonts w:ascii="Times New Roman" w:hAnsi="Times New Roman" w:cs="Times New Roman"/>
          <w:sz w:val="24"/>
          <w:szCs w:val="24"/>
        </w:rPr>
        <w:t>snovne škole sa prezentiranim izračunom troškova</w:t>
      </w:r>
      <w:r w:rsidR="001B11E0">
        <w:rPr>
          <w:rFonts w:ascii="Times New Roman" w:hAnsi="Times New Roman" w:cs="Times New Roman"/>
          <w:sz w:val="24"/>
          <w:szCs w:val="24"/>
        </w:rPr>
        <w:t>.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Članak 3.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Općina </w:t>
      </w:r>
      <w:r w:rsidR="0052374E">
        <w:rPr>
          <w:rFonts w:ascii="Times New Roman" w:hAnsi="Times New Roman" w:cs="Times New Roman"/>
          <w:sz w:val="24"/>
          <w:szCs w:val="24"/>
        </w:rPr>
        <w:t>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je ovlaštena obavljati nadzor namjenskog utroška sredstava iz članka 2.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ove Odluke te u tu svrhu tražiti dostavu knjigovodstvene i druge dokumentacije, vršiti uvid u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stanje propisanih evidencija i obavljati druge potrebne radnje.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C81898"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Članak 4.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 xml:space="preserve">Program produženog boravka financirat će Općina </w:t>
      </w:r>
      <w:r w:rsidR="0052374E">
        <w:rPr>
          <w:rFonts w:ascii="Times New Roman" w:hAnsi="Times New Roman" w:cs="Times New Roman"/>
          <w:sz w:val="24"/>
          <w:szCs w:val="24"/>
        </w:rPr>
        <w:t>Donja Voća</w:t>
      </w:r>
      <w:r w:rsidR="00C81898" w:rsidRPr="00C81898">
        <w:rPr>
          <w:rFonts w:ascii="Times New Roman" w:hAnsi="Times New Roman" w:cs="Times New Roman"/>
          <w:sz w:val="24"/>
          <w:szCs w:val="24"/>
        </w:rPr>
        <w:t xml:space="preserve"> u 2023. i 2024.godini iz </w:t>
      </w:r>
      <w:r w:rsidR="00C81898" w:rsidRPr="00C81898">
        <w:rPr>
          <w:rFonts w:ascii="Times New Roman" w:hAnsi="Times New Roman" w:cs="Times New Roman"/>
          <w:sz w:val="24"/>
          <w:szCs w:val="24"/>
        </w:rPr>
        <w:br/>
        <w:t>proračunskih sredstava za 2023. i 2024.godinu</w:t>
      </w:r>
      <w:r w:rsidR="0052374E">
        <w:rPr>
          <w:rFonts w:ascii="Times New Roman" w:hAnsi="Times New Roman" w:cs="Times New Roman"/>
          <w:sz w:val="24"/>
          <w:szCs w:val="24"/>
        </w:rPr>
        <w:t>.</w:t>
      </w:r>
    </w:p>
    <w:p w14:paraId="13E8DD3F" w14:textId="33A64B60" w:rsidR="0052374E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5.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Provedba ove Odluke povjerava se Jedinstvenom upravnom odjelu Općine </w:t>
      </w:r>
      <w:r w:rsidR="0052374E">
        <w:rPr>
          <w:rFonts w:ascii="Times New Roman" w:hAnsi="Times New Roman" w:cs="Times New Roman"/>
          <w:sz w:val="24"/>
          <w:szCs w:val="24"/>
        </w:rPr>
        <w:t>Donja Voća.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 xml:space="preserve">Članak 6.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Ova Odluka stupa na snagu osmi dan od dana objave u „Službenom vjesniku Varaždinske </w:t>
      </w:r>
      <w:r w:rsidRPr="00C81898">
        <w:rPr>
          <w:rFonts w:ascii="Times New Roman" w:hAnsi="Times New Roman" w:cs="Times New Roman"/>
          <w:sz w:val="24"/>
          <w:szCs w:val="24"/>
        </w:rPr>
        <w:br/>
        <w:t xml:space="preserve">županije“. </w:t>
      </w:r>
      <w:r w:rsidRPr="00C81898">
        <w:rPr>
          <w:rFonts w:ascii="Times New Roman" w:hAnsi="Times New Roman" w:cs="Times New Roman"/>
          <w:sz w:val="24"/>
          <w:szCs w:val="24"/>
        </w:rPr>
        <w:br/>
      </w:r>
    </w:p>
    <w:p w14:paraId="2800C23A" w14:textId="77777777" w:rsidR="001B11E0" w:rsidRDefault="001B11E0" w:rsidP="0052374E">
      <w:pPr>
        <w:rPr>
          <w:rFonts w:ascii="Times New Roman" w:hAnsi="Times New Roman" w:cs="Times New Roman"/>
          <w:sz w:val="24"/>
          <w:szCs w:val="24"/>
        </w:rPr>
      </w:pPr>
    </w:p>
    <w:p w14:paraId="677C8663" w14:textId="77777777" w:rsidR="0052374E" w:rsidRDefault="0052374E" w:rsidP="00523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602-01/23-01/___                                                                                                            URBROJ: 2186-014-23-01</w:t>
      </w:r>
    </w:p>
    <w:p w14:paraId="2F3C6F43" w14:textId="77777777" w:rsidR="00C81898" w:rsidRPr="00C81898" w:rsidRDefault="00C81898" w:rsidP="0052374E">
      <w:pPr>
        <w:rPr>
          <w:rFonts w:ascii="Times New Roman" w:hAnsi="Times New Roman" w:cs="Times New Roman"/>
          <w:sz w:val="24"/>
          <w:szCs w:val="24"/>
        </w:rPr>
      </w:pP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C81898">
        <w:rPr>
          <w:rFonts w:ascii="Times New Roman" w:hAnsi="Times New Roman" w:cs="Times New Roman"/>
          <w:sz w:val="24"/>
          <w:szCs w:val="24"/>
        </w:rPr>
        <w:t>P</w:t>
      </w:r>
      <w:r w:rsidR="0052374E">
        <w:rPr>
          <w:rFonts w:ascii="Times New Roman" w:hAnsi="Times New Roman" w:cs="Times New Roman"/>
          <w:sz w:val="24"/>
          <w:szCs w:val="24"/>
        </w:rPr>
        <w:t xml:space="preserve">redsjednik Općinskog vijeća </w:t>
      </w:r>
      <w:r w:rsidRPr="00C81898">
        <w:rPr>
          <w:rFonts w:ascii="Times New Roman" w:hAnsi="Times New Roman" w:cs="Times New Roman"/>
          <w:sz w:val="24"/>
          <w:szCs w:val="24"/>
        </w:rPr>
        <w:br/>
      </w:r>
      <w:r w:rsidR="00523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Željko Žmegač</w:t>
      </w:r>
    </w:p>
    <w:sectPr w:rsidR="00C81898" w:rsidRPr="00C81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339C"/>
    <w:multiLevelType w:val="hybridMultilevel"/>
    <w:tmpl w:val="6F36FC7C"/>
    <w:lvl w:ilvl="0" w:tplc="1D4EA1AA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A54F3"/>
    <w:multiLevelType w:val="hybridMultilevel"/>
    <w:tmpl w:val="1F46383E"/>
    <w:lvl w:ilvl="0" w:tplc="0B0A034E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381118">
    <w:abstractNumId w:val="1"/>
  </w:num>
  <w:num w:numId="2" w16cid:durableId="186354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898"/>
    <w:rsid w:val="001B11E0"/>
    <w:rsid w:val="003A373F"/>
    <w:rsid w:val="003E0675"/>
    <w:rsid w:val="0052374E"/>
    <w:rsid w:val="00593B5A"/>
    <w:rsid w:val="005C1B00"/>
    <w:rsid w:val="00607A9F"/>
    <w:rsid w:val="006176DA"/>
    <w:rsid w:val="00C81898"/>
    <w:rsid w:val="00D44FB0"/>
    <w:rsid w:val="00D876E7"/>
    <w:rsid w:val="00EF2C53"/>
    <w:rsid w:val="00F5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D1E5"/>
  <w15:chartTrackingRefBased/>
  <w15:docId w15:val="{4D04E3B3-352B-438C-82FC-FA659DBF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1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2023-08-24T12:39:00Z</cp:lastPrinted>
  <dcterms:created xsi:type="dcterms:W3CDTF">2023-08-25T09:06:00Z</dcterms:created>
  <dcterms:modified xsi:type="dcterms:W3CDTF">2023-08-25T12:12:00Z</dcterms:modified>
</cp:coreProperties>
</file>