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BD80C" w14:textId="06240268" w:rsidR="00A20ED8" w:rsidRDefault="00A20ED8" w:rsidP="002E2604">
      <w:pPr>
        <w:pStyle w:val="Tijeloteksta"/>
        <w:spacing w:before="74" w:line="276" w:lineRule="auto"/>
        <w:ind w:right="119"/>
        <w:jc w:val="both"/>
      </w:pPr>
      <w:r>
        <w:t>Temeljem članka 35. stavka 2. Zakona o vlasništvu i drugim stvarnim pravima</w:t>
      </w:r>
      <w:r>
        <w:rPr>
          <w:spacing w:val="1"/>
        </w:rPr>
        <w:t xml:space="preserve"> </w:t>
      </w:r>
      <w:r>
        <w:t>(„Narodne</w:t>
      </w:r>
      <w:r>
        <w:rPr>
          <w:spacing w:val="1"/>
        </w:rPr>
        <w:t xml:space="preserve"> </w:t>
      </w:r>
      <w:r>
        <w:t>novine“</w:t>
      </w:r>
      <w:r>
        <w:rPr>
          <w:spacing w:val="1"/>
        </w:rPr>
        <w:t xml:space="preserve"> </w:t>
      </w:r>
      <w:r>
        <w:t>br.</w:t>
      </w:r>
      <w:r>
        <w:rPr>
          <w:spacing w:val="1"/>
        </w:rPr>
        <w:t xml:space="preserve"> </w:t>
      </w:r>
      <w:r>
        <w:t>91/96,</w:t>
      </w:r>
      <w:r>
        <w:rPr>
          <w:spacing w:val="1"/>
        </w:rPr>
        <w:t xml:space="preserve"> </w:t>
      </w:r>
      <w:r>
        <w:t>68/98,</w:t>
      </w:r>
      <w:r>
        <w:rPr>
          <w:spacing w:val="1"/>
        </w:rPr>
        <w:t xml:space="preserve"> </w:t>
      </w:r>
      <w:r>
        <w:t>137/99,</w:t>
      </w:r>
      <w:r>
        <w:rPr>
          <w:spacing w:val="1"/>
        </w:rPr>
        <w:t xml:space="preserve"> </w:t>
      </w:r>
      <w:r>
        <w:t>22/00,</w:t>
      </w:r>
      <w:r>
        <w:rPr>
          <w:spacing w:val="1"/>
        </w:rPr>
        <w:t xml:space="preserve"> </w:t>
      </w:r>
      <w:r>
        <w:t>73/00,</w:t>
      </w:r>
      <w:r>
        <w:rPr>
          <w:spacing w:val="1"/>
        </w:rPr>
        <w:t xml:space="preserve"> </w:t>
      </w:r>
      <w:r>
        <w:t>129/00,</w:t>
      </w:r>
      <w:r>
        <w:rPr>
          <w:spacing w:val="1"/>
        </w:rPr>
        <w:t xml:space="preserve"> </w:t>
      </w:r>
      <w:r>
        <w:t>114/01,</w:t>
      </w:r>
      <w:r>
        <w:rPr>
          <w:spacing w:val="1"/>
        </w:rPr>
        <w:t xml:space="preserve"> </w:t>
      </w:r>
      <w:r>
        <w:t>79/06,</w:t>
      </w:r>
      <w:r>
        <w:rPr>
          <w:spacing w:val="-57"/>
        </w:rPr>
        <w:t xml:space="preserve"> </w:t>
      </w:r>
      <w:r>
        <w:t>141/06,146/08, 38/09, 153/09, 143/12 i 152/14) i članka 29. Statuta Općine Donja Voća</w:t>
      </w:r>
      <w:r>
        <w:rPr>
          <w:spacing w:val="1"/>
        </w:rPr>
        <w:t xml:space="preserve"> </w:t>
      </w:r>
      <w:r>
        <w:t>(“Službeni</w:t>
      </w:r>
      <w:r>
        <w:rPr>
          <w:spacing w:val="5"/>
        </w:rPr>
        <w:t xml:space="preserve"> </w:t>
      </w:r>
      <w:r>
        <w:t>vjesnik</w:t>
      </w:r>
      <w:r>
        <w:rPr>
          <w:spacing w:val="5"/>
        </w:rPr>
        <w:t xml:space="preserve"> </w:t>
      </w:r>
      <w:r>
        <w:t>Varaždinske</w:t>
      </w:r>
      <w:r>
        <w:rPr>
          <w:spacing w:val="4"/>
        </w:rPr>
        <w:t xml:space="preserve"> </w:t>
      </w:r>
      <w:r>
        <w:t>županije”,</w:t>
      </w:r>
      <w:r>
        <w:rPr>
          <w:spacing w:val="5"/>
        </w:rPr>
        <w:t xml:space="preserve"> </w:t>
      </w:r>
      <w:r>
        <w:t>br.</w:t>
      </w:r>
      <w:r>
        <w:rPr>
          <w:spacing w:val="4"/>
        </w:rPr>
        <w:t xml:space="preserve"> </w:t>
      </w:r>
      <w:r>
        <w:t>19/21)</w:t>
      </w:r>
      <w:r>
        <w:rPr>
          <w:spacing w:val="4"/>
        </w:rPr>
        <w:t xml:space="preserve"> </w:t>
      </w:r>
      <w:r>
        <w:t>Općinsko</w:t>
      </w:r>
      <w:r>
        <w:rPr>
          <w:spacing w:val="5"/>
        </w:rPr>
        <w:t xml:space="preserve"> </w:t>
      </w:r>
      <w:r>
        <w:t>vijeće</w:t>
      </w:r>
      <w:r>
        <w:rPr>
          <w:spacing w:val="5"/>
        </w:rPr>
        <w:t xml:space="preserve"> </w:t>
      </w:r>
      <w:r>
        <w:t>Općine</w:t>
      </w:r>
      <w:r>
        <w:rPr>
          <w:spacing w:val="4"/>
        </w:rPr>
        <w:t xml:space="preserve"> </w:t>
      </w:r>
      <w:r>
        <w:t>Donja</w:t>
      </w:r>
      <w:r>
        <w:rPr>
          <w:spacing w:val="3"/>
        </w:rPr>
        <w:t xml:space="preserve"> </w:t>
      </w:r>
      <w:r>
        <w:t>Voća</w:t>
      </w:r>
      <w:r>
        <w:rPr>
          <w:spacing w:val="4"/>
        </w:rPr>
        <w:t xml:space="preserve"> </w:t>
      </w:r>
      <w:r>
        <w:t xml:space="preserve">na </w:t>
      </w:r>
      <w:r w:rsidR="0061096F">
        <w:t>20.</w:t>
      </w:r>
      <w:r>
        <w:t xml:space="preserve"> sjednici</w:t>
      </w:r>
      <w:r>
        <w:rPr>
          <w:spacing w:val="-1"/>
        </w:rPr>
        <w:t xml:space="preserve"> </w:t>
      </w:r>
      <w:r>
        <w:t xml:space="preserve">održanoj </w:t>
      </w:r>
      <w:r w:rsidR="0061096F">
        <w:t>30. kolovoza</w:t>
      </w:r>
      <w:r w:rsidRPr="0061096F">
        <w:t xml:space="preserve"> 2023</w:t>
      </w:r>
      <w:r w:rsidRPr="00A20ED8">
        <w:t>.</w:t>
      </w:r>
      <w:r w:rsidRPr="00A20ED8">
        <w:rPr>
          <w:spacing w:val="-1"/>
        </w:rPr>
        <w:t xml:space="preserve"> </w:t>
      </w:r>
      <w:r w:rsidRPr="00A20ED8">
        <w:t>godine</w:t>
      </w:r>
      <w:r>
        <w:t>,</w:t>
      </w:r>
      <w:r>
        <w:rPr>
          <w:spacing w:val="-1"/>
        </w:rPr>
        <w:t xml:space="preserve"> </w:t>
      </w:r>
      <w:r>
        <w:t>donijelo</w:t>
      </w:r>
      <w:r>
        <w:rPr>
          <w:spacing w:val="-1"/>
        </w:rPr>
        <w:t xml:space="preserve"> </w:t>
      </w:r>
      <w:r>
        <w:t>je</w:t>
      </w:r>
    </w:p>
    <w:p w14:paraId="568F20C3" w14:textId="77777777" w:rsidR="00A20ED8" w:rsidRDefault="00A20ED8" w:rsidP="002E2604">
      <w:pPr>
        <w:spacing w:after="0"/>
        <w:rPr>
          <w:b/>
          <w:sz w:val="24"/>
        </w:rPr>
      </w:pPr>
      <w:bookmarkStart w:id="0" w:name="_Hlk136956594"/>
    </w:p>
    <w:p w14:paraId="71A347C1" w14:textId="77777777" w:rsidR="0061096F" w:rsidRDefault="00DE0A27" w:rsidP="00DE0A27">
      <w:pPr>
        <w:spacing w:after="0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ODLUKU </w:t>
      </w:r>
    </w:p>
    <w:p w14:paraId="41F79ECE" w14:textId="2C4B9A43" w:rsidR="00DE0A27" w:rsidRDefault="0061096F" w:rsidP="00DE0A27">
      <w:pPr>
        <w:spacing w:after="0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o izmjeni </w:t>
      </w:r>
      <w:r w:rsidR="00DE0A2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O</w:t>
      </w: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dluke o uvjetima i načinu privremenog korištenja prostora Etno kuće </w:t>
      </w:r>
    </w:p>
    <w:p w14:paraId="6417694E" w14:textId="0B6E5843" w:rsidR="00A20ED8" w:rsidRDefault="00A20ED8" w:rsidP="0061096F">
      <w:pPr>
        <w:spacing w:after="0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A20ED8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 </w:t>
      </w:r>
    </w:p>
    <w:p w14:paraId="2AD02BCE" w14:textId="77777777" w:rsidR="0062079A" w:rsidRPr="0062079A" w:rsidRDefault="0062079A" w:rsidP="002E26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0"/>
    <w:p w14:paraId="6DAAB3AA" w14:textId="77777777" w:rsidR="00D10805" w:rsidRPr="0062079A" w:rsidRDefault="00D10805" w:rsidP="002E260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079A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5B63CE9B" w14:textId="6D731A9C" w:rsidR="004373CC" w:rsidRDefault="00620370" w:rsidP="002E260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0370">
        <w:rPr>
          <w:rFonts w:ascii="Times New Roman" w:hAnsi="Times New Roman" w:cs="Times New Roman"/>
          <w:sz w:val="24"/>
          <w:szCs w:val="24"/>
        </w:rPr>
        <w:t>U Odluci o</w:t>
      </w:r>
      <w:r w:rsidR="00A20ED8">
        <w:rPr>
          <w:rFonts w:ascii="Times New Roman" w:hAnsi="Times New Roman" w:cs="Times New Roman"/>
          <w:sz w:val="24"/>
          <w:szCs w:val="24"/>
        </w:rPr>
        <w:t xml:space="preserve"> uvjetima i načinu privremenog korištenja prostora Etno kuće</w:t>
      </w:r>
      <w:r w:rsidRPr="00620370">
        <w:rPr>
          <w:rFonts w:ascii="Times New Roman" w:hAnsi="Times New Roman" w:cs="Times New Roman"/>
          <w:sz w:val="24"/>
          <w:szCs w:val="24"/>
        </w:rPr>
        <w:t xml:space="preserve"> (</w:t>
      </w:r>
      <w:r w:rsidR="0061096F">
        <w:rPr>
          <w:rFonts w:ascii="Times New Roman" w:hAnsi="Times New Roman" w:cs="Times New Roman"/>
          <w:sz w:val="24"/>
          <w:szCs w:val="24"/>
        </w:rPr>
        <w:t>„</w:t>
      </w:r>
      <w:r w:rsidRPr="00620370">
        <w:rPr>
          <w:rFonts w:ascii="Times New Roman" w:hAnsi="Times New Roman" w:cs="Times New Roman"/>
          <w:sz w:val="24"/>
          <w:szCs w:val="24"/>
        </w:rPr>
        <w:t xml:space="preserve">Službeni </w:t>
      </w:r>
      <w:r w:rsidR="0087550C">
        <w:rPr>
          <w:rFonts w:ascii="Times New Roman" w:hAnsi="Times New Roman" w:cs="Times New Roman"/>
          <w:sz w:val="24"/>
          <w:szCs w:val="24"/>
        </w:rPr>
        <w:t>vjesnik</w:t>
      </w:r>
      <w:r w:rsidRPr="00620370">
        <w:rPr>
          <w:rFonts w:ascii="Times New Roman" w:hAnsi="Times New Roman" w:cs="Times New Roman"/>
          <w:sz w:val="24"/>
          <w:szCs w:val="24"/>
        </w:rPr>
        <w:t xml:space="preserve"> </w:t>
      </w:r>
      <w:r w:rsidR="00564FA7">
        <w:rPr>
          <w:rFonts w:ascii="Times New Roman" w:hAnsi="Times New Roman" w:cs="Times New Roman"/>
          <w:sz w:val="24"/>
          <w:szCs w:val="24"/>
        </w:rPr>
        <w:t>V</w:t>
      </w:r>
      <w:r w:rsidR="0087550C">
        <w:rPr>
          <w:rFonts w:ascii="Times New Roman" w:hAnsi="Times New Roman" w:cs="Times New Roman"/>
          <w:sz w:val="24"/>
          <w:szCs w:val="24"/>
        </w:rPr>
        <w:t>a</w:t>
      </w:r>
      <w:r w:rsidR="00564FA7">
        <w:rPr>
          <w:rFonts w:ascii="Times New Roman" w:hAnsi="Times New Roman" w:cs="Times New Roman"/>
          <w:sz w:val="24"/>
          <w:szCs w:val="24"/>
        </w:rPr>
        <w:t>raždinske</w:t>
      </w:r>
      <w:r w:rsidRPr="00620370">
        <w:rPr>
          <w:rFonts w:ascii="Times New Roman" w:hAnsi="Times New Roman" w:cs="Times New Roman"/>
          <w:sz w:val="24"/>
          <w:szCs w:val="24"/>
        </w:rPr>
        <w:t xml:space="preserve"> županije</w:t>
      </w:r>
      <w:r w:rsidR="0061096F">
        <w:rPr>
          <w:rFonts w:ascii="Times New Roman" w:hAnsi="Times New Roman" w:cs="Times New Roman"/>
          <w:sz w:val="24"/>
          <w:szCs w:val="24"/>
        </w:rPr>
        <w:t>“</w:t>
      </w:r>
      <w:r w:rsidRPr="00620370">
        <w:rPr>
          <w:rFonts w:ascii="Times New Roman" w:hAnsi="Times New Roman" w:cs="Times New Roman"/>
          <w:sz w:val="24"/>
          <w:szCs w:val="24"/>
        </w:rPr>
        <w:t xml:space="preserve">, </w:t>
      </w:r>
      <w:r w:rsidRPr="0061096F">
        <w:rPr>
          <w:rFonts w:ascii="Times New Roman" w:hAnsi="Times New Roman" w:cs="Times New Roman"/>
          <w:sz w:val="24"/>
          <w:szCs w:val="24"/>
        </w:rPr>
        <w:t>br</w:t>
      </w:r>
      <w:r w:rsidR="0061096F">
        <w:rPr>
          <w:rFonts w:ascii="Times New Roman" w:hAnsi="Times New Roman" w:cs="Times New Roman"/>
          <w:sz w:val="24"/>
          <w:szCs w:val="24"/>
        </w:rPr>
        <w:t>. 45/22</w:t>
      </w:r>
      <w:r w:rsidR="00C721E3" w:rsidRPr="0061096F">
        <w:rPr>
          <w:rFonts w:ascii="Times New Roman" w:hAnsi="Times New Roman" w:cs="Times New Roman"/>
          <w:sz w:val="24"/>
          <w:szCs w:val="24"/>
        </w:rPr>
        <w:t>,</w:t>
      </w:r>
      <w:r w:rsidR="000B20DA" w:rsidRPr="0061096F">
        <w:rPr>
          <w:rFonts w:ascii="Times New Roman" w:hAnsi="Times New Roman" w:cs="Times New Roman"/>
          <w:sz w:val="24"/>
          <w:szCs w:val="24"/>
        </w:rPr>
        <w:t xml:space="preserve"> </w:t>
      </w:r>
      <w:r w:rsidR="000E39FD" w:rsidRPr="0061096F">
        <w:rPr>
          <w:rFonts w:ascii="Times New Roman" w:hAnsi="Times New Roman" w:cs="Times New Roman"/>
          <w:sz w:val="24"/>
          <w:szCs w:val="24"/>
        </w:rPr>
        <w:t>u</w:t>
      </w:r>
      <w:r w:rsidR="000E39FD" w:rsidRPr="000E39FD">
        <w:rPr>
          <w:rFonts w:ascii="Times New Roman" w:hAnsi="Times New Roman" w:cs="Times New Roman"/>
          <w:sz w:val="24"/>
          <w:szCs w:val="24"/>
        </w:rPr>
        <w:t xml:space="preserve"> daljnjem tekstu: Odluka</w:t>
      </w:r>
      <w:r w:rsidRPr="00620370">
        <w:rPr>
          <w:rFonts w:ascii="Times New Roman" w:hAnsi="Times New Roman" w:cs="Times New Roman"/>
          <w:sz w:val="24"/>
          <w:szCs w:val="24"/>
        </w:rPr>
        <w:t>)</w:t>
      </w:r>
      <w:r w:rsidR="004373CC">
        <w:rPr>
          <w:rFonts w:ascii="Times New Roman" w:hAnsi="Times New Roman" w:cs="Times New Roman"/>
          <w:sz w:val="24"/>
          <w:szCs w:val="24"/>
        </w:rPr>
        <w:t xml:space="preserve"> mijenja se članak 8.</w:t>
      </w:r>
    </w:p>
    <w:p w14:paraId="56E9B48E" w14:textId="77777777" w:rsidR="00A20ED8" w:rsidRDefault="00A20ED8" w:rsidP="002E260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72C4276" w14:textId="77777777" w:rsidR="00356B03" w:rsidRPr="0062079A" w:rsidRDefault="00356B03" w:rsidP="002E260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079A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57FE8733" w14:textId="2381420E" w:rsidR="00D10805" w:rsidRPr="004373CC" w:rsidRDefault="00FF7901" w:rsidP="002E260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73CC">
        <w:rPr>
          <w:rFonts w:ascii="Times New Roman" w:hAnsi="Times New Roman" w:cs="Times New Roman"/>
          <w:sz w:val="24"/>
          <w:szCs w:val="24"/>
        </w:rPr>
        <w:t xml:space="preserve">Članak </w:t>
      </w:r>
      <w:r w:rsidR="004373CC" w:rsidRPr="004373CC">
        <w:rPr>
          <w:rFonts w:ascii="Times New Roman" w:hAnsi="Times New Roman" w:cs="Times New Roman"/>
          <w:sz w:val="24"/>
          <w:szCs w:val="24"/>
        </w:rPr>
        <w:t>8</w:t>
      </w:r>
      <w:r w:rsidR="00BE764D">
        <w:rPr>
          <w:rFonts w:ascii="Times New Roman" w:hAnsi="Times New Roman" w:cs="Times New Roman"/>
          <w:sz w:val="24"/>
          <w:szCs w:val="24"/>
        </w:rPr>
        <w:t>.</w:t>
      </w:r>
      <w:r w:rsidR="004373CC" w:rsidRPr="004373CC">
        <w:rPr>
          <w:rFonts w:ascii="Times New Roman" w:hAnsi="Times New Roman" w:cs="Times New Roman"/>
          <w:sz w:val="24"/>
          <w:szCs w:val="24"/>
        </w:rPr>
        <w:t xml:space="preserve"> mijenja se u cijelosti i glasi</w:t>
      </w:r>
      <w:r w:rsidR="00A33D53" w:rsidRPr="004373CC">
        <w:rPr>
          <w:rFonts w:ascii="Times New Roman" w:hAnsi="Times New Roman" w:cs="Times New Roman"/>
          <w:sz w:val="24"/>
          <w:szCs w:val="24"/>
        </w:rPr>
        <w:t>:</w:t>
      </w:r>
    </w:p>
    <w:p w14:paraId="2C099C6B" w14:textId="0C5358B1" w:rsidR="004373CC" w:rsidRPr="004373CC" w:rsidRDefault="004373CC" w:rsidP="002E260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2604">
        <w:rPr>
          <w:rFonts w:ascii="Times New Roman" w:hAnsi="Times New Roman" w:cs="Times New Roman"/>
          <w:sz w:val="24"/>
          <w:szCs w:val="24"/>
        </w:rPr>
        <w:t>„</w:t>
      </w:r>
      <w:r w:rsidRPr="002E2604"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aknada za </w:t>
      </w:r>
      <w:r w:rsidRPr="004058ED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e prostora određuje se na slijedeći način:</w:t>
      </w:r>
    </w:p>
    <w:p w14:paraId="115EFDC3" w14:textId="747E3F09" w:rsidR="004373CC" w:rsidRDefault="004373CC" w:rsidP="002E2604">
      <w:pPr>
        <w:pStyle w:val="Odlomakpopisa"/>
        <w:numPr>
          <w:ilvl w:val="0"/>
          <w:numId w:val="3"/>
        </w:numPr>
        <w:tabs>
          <w:tab w:val="left" w:pos="821"/>
        </w:tabs>
        <w:spacing w:line="276" w:lineRule="auto"/>
        <w:ind w:hanging="361"/>
        <w:rPr>
          <w:sz w:val="24"/>
        </w:rPr>
      </w:pPr>
      <w:r>
        <w:rPr>
          <w:sz w:val="24"/>
        </w:rPr>
        <w:t>Korisnici</w:t>
      </w:r>
      <w:r>
        <w:rPr>
          <w:spacing w:val="-3"/>
          <w:sz w:val="24"/>
        </w:rPr>
        <w:t xml:space="preserve"> </w:t>
      </w:r>
      <w:r>
        <w:rPr>
          <w:sz w:val="24"/>
        </w:rPr>
        <w:t>sa</w:t>
      </w:r>
      <w:r>
        <w:rPr>
          <w:spacing w:val="-3"/>
          <w:sz w:val="24"/>
        </w:rPr>
        <w:t xml:space="preserve"> </w:t>
      </w:r>
      <w:r>
        <w:rPr>
          <w:sz w:val="24"/>
        </w:rPr>
        <w:t>prebivalištem/sjedištem s</w:t>
      </w:r>
      <w:r>
        <w:rPr>
          <w:spacing w:val="-4"/>
          <w:sz w:val="24"/>
        </w:rPr>
        <w:t xml:space="preserve"> </w:t>
      </w:r>
      <w:r>
        <w:rPr>
          <w:sz w:val="24"/>
        </w:rPr>
        <w:t>područja</w:t>
      </w:r>
      <w:r>
        <w:rPr>
          <w:spacing w:val="-1"/>
          <w:sz w:val="24"/>
        </w:rPr>
        <w:t xml:space="preserve"> </w:t>
      </w:r>
      <w:r>
        <w:rPr>
          <w:sz w:val="24"/>
        </w:rPr>
        <w:t>Općine</w:t>
      </w:r>
      <w:r>
        <w:rPr>
          <w:spacing w:val="-3"/>
          <w:sz w:val="24"/>
        </w:rPr>
        <w:t xml:space="preserve"> </w:t>
      </w:r>
      <w:r>
        <w:rPr>
          <w:sz w:val="24"/>
        </w:rPr>
        <w:t>Donja</w:t>
      </w:r>
      <w:r>
        <w:rPr>
          <w:spacing w:val="-2"/>
          <w:sz w:val="24"/>
        </w:rPr>
        <w:t xml:space="preserve"> </w:t>
      </w:r>
      <w:r>
        <w:rPr>
          <w:sz w:val="24"/>
        </w:rPr>
        <w:t>Voća:</w:t>
      </w:r>
    </w:p>
    <w:p w14:paraId="0439E6DA" w14:textId="1CBC016E" w:rsidR="004373CC" w:rsidRDefault="002E2604" w:rsidP="002E2604">
      <w:pPr>
        <w:pStyle w:val="Odlomakpopisa"/>
        <w:numPr>
          <w:ilvl w:val="0"/>
          <w:numId w:val="2"/>
        </w:numPr>
        <w:tabs>
          <w:tab w:val="left" w:pos="820"/>
          <w:tab w:val="left" w:pos="821"/>
        </w:tabs>
        <w:spacing w:line="276" w:lineRule="auto"/>
        <w:ind w:right="1093"/>
        <w:jc w:val="left"/>
        <w:rPr>
          <w:sz w:val="24"/>
        </w:rPr>
      </w:pPr>
      <w:r w:rsidRPr="00807C02">
        <w:rPr>
          <w:b/>
          <w:bCs/>
          <w:sz w:val="24"/>
        </w:rPr>
        <w:t>250</w:t>
      </w:r>
      <w:r w:rsidR="004373CC" w:rsidRPr="00807C02">
        <w:rPr>
          <w:b/>
          <w:bCs/>
          <w:sz w:val="24"/>
        </w:rPr>
        <w:t>,00</w:t>
      </w:r>
      <w:r w:rsidR="004373CC">
        <w:rPr>
          <w:sz w:val="24"/>
        </w:rPr>
        <w:t xml:space="preserve"> </w:t>
      </w:r>
      <w:r w:rsidR="004373CC" w:rsidRPr="00807C02">
        <w:rPr>
          <w:b/>
          <w:bCs/>
          <w:sz w:val="24"/>
        </w:rPr>
        <w:t xml:space="preserve">eura </w:t>
      </w:r>
      <w:r w:rsidR="004373CC">
        <w:rPr>
          <w:sz w:val="24"/>
        </w:rPr>
        <w:t>po danu korištenja za gornji dio objekta koji se sastoji od</w:t>
      </w:r>
      <w:r w:rsidR="004373CC">
        <w:rPr>
          <w:spacing w:val="-57"/>
          <w:sz w:val="24"/>
        </w:rPr>
        <w:t xml:space="preserve"> </w:t>
      </w:r>
      <w:r w:rsidR="004373CC">
        <w:rPr>
          <w:sz w:val="24"/>
        </w:rPr>
        <w:t>prostorije</w:t>
      </w:r>
      <w:r w:rsidR="004373CC">
        <w:rPr>
          <w:spacing w:val="-2"/>
          <w:sz w:val="24"/>
        </w:rPr>
        <w:t xml:space="preserve"> </w:t>
      </w:r>
      <w:r w:rsidR="004373CC">
        <w:rPr>
          <w:sz w:val="24"/>
        </w:rPr>
        <w:t>za</w:t>
      </w:r>
      <w:r w:rsidR="004373CC">
        <w:rPr>
          <w:spacing w:val="-1"/>
          <w:sz w:val="24"/>
        </w:rPr>
        <w:t xml:space="preserve"> </w:t>
      </w:r>
      <w:r w:rsidR="004373CC">
        <w:rPr>
          <w:sz w:val="24"/>
        </w:rPr>
        <w:t>druženje, kuhinje,</w:t>
      </w:r>
      <w:r w:rsidR="004373CC">
        <w:rPr>
          <w:spacing w:val="-1"/>
          <w:sz w:val="24"/>
        </w:rPr>
        <w:t xml:space="preserve"> </w:t>
      </w:r>
      <w:r w:rsidR="004373CC">
        <w:rPr>
          <w:sz w:val="24"/>
        </w:rPr>
        <w:t>hodnika i sanitarnog</w:t>
      </w:r>
      <w:r w:rsidR="004373CC">
        <w:rPr>
          <w:spacing w:val="-3"/>
          <w:sz w:val="24"/>
        </w:rPr>
        <w:t xml:space="preserve"> </w:t>
      </w:r>
      <w:r w:rsidR="004373CC">
        <w:rPr>
          <w:sz w:val="24"/>
        </w:rPr>
        <w:t>čvora</w:t>
      </w:r>
    </w:p>
    <w:p w14:paraId="6C036E0F" w14:textId="31D7CBB7" w:rsidR="004373CC" w:rsidRPr="004373CC" w:rsidRDefault="00807C02" w:rsidP="002E2604">
      <w:pPr>
        <w:pStyle w:val="Odlomakpopisa"/>
        <w:numPr>
          <w:ilvl w:val="0"/>
          <w:numId w:val="2"/>
        </w:numPr>
        <w:tabs>
          <w:tab w:val="left" w:pos="820"/>
          <w:tab w:val="left" w:pos="821"/>
        </w:tabs>
        <w:spacing w:line="276" w:lineRule="auto"/>
        <w:ind w:right="364"/>
        <w:jc w:val="left"/>
        <w:rPr>
          <w:sz w:val="24"/>
        </w:rPr>
      </w:pPr>
      <w:r w:rsidRPr="00807C02">
        <w:rPr>
          <w:b/>
          <w:bCs/>
          <w:sz w:val="24"/>
        </w:rPr>
        <w:t>80</w:t>
      </w:r>
      <w:r w:rsidR="004373CC" w:rsidRPr="00807C02">
        <w:rPr>
          <w:b/>
          <w:bCs/>
          <w:sz w:val="24"/>
        </w:rPr>
        <w:t>,00</w:t>
      </w:r>
      <w:r w:rsidR="004373CC">
        <w:rPr>
          <w:sz w:val="24"/>
        </w:rPr>
        <w:t xml:space="preserve"> </w:t>
      </w:r>
      <w:r w:rsidR="004373CC" w:rsidRPr="00807C02">
        <w:rPr>
          <w:b/>
          <w:bCs/>
          <w:sz w:val="24"/>
        </w:rPr>
        <w:t>eura</w:t>
      </w:r>
      <w:r w:rsidR="004373CC">
        <w:rPr>
          <w:sz w:val="24"/>
        </w:rPr>
        <w:t xml:space="preserve"> po danu korištenja za donji dio objekta – podrum koji se sastoji od</w:t>
      </w:r>
      <w:r w:rsidR="004373CC">
        <w:rPr>
          <w:spacing w:val="-57"/>
          <w:sz w:val="24"/>
        </w:rPr>
        <w:t xml:space="preserve"> </w:t>
      </w:r>
      <w:r w:rsidR="004373CC">
        <w:rPr>
          <w:sz w:val="24"/>
        </w:rPr>
        <w:t>prostorije</w:t>
      </w:r>
      <w:r w:rsidR="004373CC">
        <w:rPr>
          <w:spacing w:val="-2"/>
          <w:sz w:val="24"/>
        </w:rPr>
        <w:t xml:space="preserve"> </w:t>
      </w:r>
      <w:r w:rsidR="004373CC">
        <w:rPr>
          <w:sz w:val="24"/>
        </w:rPr>
        <w:t>za</w:t>
      </w:r>
      <w:r w:rsidR="004373CC">
        <w:rPr>
          <w:spacing w:val="-1"/>
          <w:sz w:val="24"/>
        </w:rPr>
        <w:t xml:space="preserve"> </w:t>
      </w:r>
      <w:r w:rsidR="004373CC">
        <w:rPr>
          <w:sz w:val="24"/>
        </w:rPr>
        <w:t>druženje</w:t>
      </w:r>
      <w:r w:rsidR="004373CC">
        <w:rPr>
          <w:spacing w:val="-19"/>
          <w:sz w:val="24"/>
        </w:rPr>
        <w:t xml:space="preserve"> </w:t>
      </w:r>
      <w:r w:rsidR="004373CC">
        <w:rPr>
          <w:sz w:val="24"/>
        </w:rPr>
        <w:t>i sanitarnog</w:t>
      </w:r>
      <w:r w:rsidR="004373CC">
        <w:rPr>
          <w:spacing w:val="-1"/>
          <w:sz w:val="24"/>
        </w:rPr>
        <w:t xml:space="preserve"> </w:t>
      </w:r>
      <w:r w:rsidR="004373CC">
        <w:rPr>
          <w:sz w:val="24"/>
        </w:rPr>
        <w:t>čvora.</w:t>
      </w:r>
    </w:p>
    <w:p w14:paraId="3B79FDA1" w14:textId="77777777" w:rsidR="004373CC" w:rsidRDefault="004373CC" w:rsidP="002E2604">
      <w:pPr>
        <w:pStyle w:val="Odlomakpopisa"/>
        <w:numPr>
          <w:ilvl w:val="0"/>
          <w:numId w:val="3"/>
        </w:numPr>
        <w:tabs>
          <w:tab w:val="left" w:pos="821"/>
        </w:tabs>
        <w:spacing w:before="74" w:line="276" w:lineRule="auto"/>
        <w:ind w:hanging="361"/>
        <w:jc w:val="both"/>
        <w:rPr>
          <w:sz w:val="24"/>
        </w:rPr>
      </w:pPr>
      <w:r>
        <w:rPr>
          <w:sz w:val="24"/>
        </w:rPr>
        <w:t>Za</w:t>
      </w:r>
      <w:r>
        <w:rPr>
          <w:spacing w:val="-3"/>
          <w:sz w:val="24"/>
        </w:rPr>
        <w:t xml:space="preserve"> </w:t>
      </w:r>
      <w:r>
        <w:rPr>
          <w:sz w:val="24"/>
        </w:rPr>
        <w:t>sve</w:t>
      </w:r>
      <w:r>
        <w:rPr>
          <w:spacing w:val="-2"/>
          <w:sz w:val="24"/>
        </w:rPr>
        <w:t xml:space="preserve"> </w:t>
      </w:r>
      <w:r>
        <w:rPr>
          <w:sz w:val="24"/>
        </w:rPr>
        <w:t>ostale</w:t>
      </w:r>
      <w:r>
        <w:rPr>
          <w:spacing w:val="-1"/>
          <w:sz w:val="24"/>
        </w:rPr>
        <w:t xml:space="preserve"> </w:t>
      </w:r>
      <w:r>
        <w:rPr>
          <w:sz w:val="24"/>
        </w:rPr>
        <w:t>korisnike:</w:t>
      </w:r>
    </w:p>
    <w:p w14:paraId="5203E92C" w14:textId="54CC3DF3" w:rsidR="004373CC" w:rsidRDefault="002E2604" w:rsidP="002E2604">
      <w:pPr>
        <w:pStyle w:val="Odlomakpopisa"/>
        <w:numPr>
          <w:ilvl w:val="0"/>
          <w:numId w:val="2"/>
        </w:numPr>
        <w:tabs>
          <w:tab w:val="left" w:pos="821"/>
        </w:tabs>
        <w:spacing w:line="276" w:lineRule="auto"/>
        <w:ind w:hanging="361"/>
        <w:rPr>
          <w:sz w:val="24"/>
        </w:rPr>
      </w:pPr>
      <w:r w:rsidRPr="00807C02">
        <w:rPr>
          <w:b/>
          <w:bCs/>
          <w:sz w:val="24"/>
        </w:rPr>
        <w:t>350</w:t>
      </w:r>
      <w:r w:rsidR="004373CC" w:rsidRPr="00807C02">
        <w:rPr>
          <w:b/>
          <w:bCs/>
          <w:sz w:val="24"/>
        </w:rPr>
        <w:t>,00</w:t>
      </w:r>
      <w:r w:rsidR="004373CC">
        <w:rPr>
          <w:sz w:val="24"/>
        </w:rPr>
        <w:t xml:space="preserve"> </w:t>
      </w:r>
      <w:r w:rsidR="004373CC" w:rsidRPr="00807C02">
        <w:rPr>
          <w:b/>
          <w:bCs/>
          <w:sz w:val="24"/>
        </w:rPr>
        <w:t xml:space="preserve">eura </w:t>
      </w:r>
      <w:r w:rsidR="004373CC">
        <w:rPr>
          <w:sz w:val="24"/>
        </w:rPr>
        <w:t>po</w:t>
      </w:r>
      <w:r w:rsidR="004373CC">
        <w:rPr>
          <w:spacing w:val="-1"/>
          <w:sz w:val="24"/>
        </w:rPr>
        <w:t xml:space="preserve"> </w:t>
      </w:r>
      <w:r w:rsidR="004373CC">
        <w:rPr>
          <w:sz w:val="24"/>
        </w:rPr>
        <w:t>danu</w:t>
      </w:r>
      <w:r w:rsidR="004373CC">
        <w:rPr>
          <w:spacing w:val="-1"/>
          <w:sz w:val="24"/>
        </w:rPr>
        <w:t xml:space="preserve"> </w:t>
      </w:r>
      <w:r w:rsidR="004373CC">
        <w:rPr>
          <w:sz w:val="24"/>
        </w:rPr>
        <w:t>korištenja</w:t>
      </w:r>
      <w:r w:rsidR="004373CC">
        <w:rPr>
          <w:spacing w:val="-1"/>
          <w:sz w:val="24"/>
        </w:rPr>
        <w:t xml:space="preserve"> </w:t>
      </w:r>
      <w:r w:rsidR="004373CC">
        <w:rPr>
          <w:sz w:val="24"/>
        </w:rPr>
        <w:t>za gornji</w:t>
      </w:r>
      <w:r w:rsidR="004373CC">
        <w:rPr>
          <w:spacing w:val="-1"/>
          <w:sz w:val="24"/>
        </w:rPr>
        <w:t xml:space="preserve"> </w:t>
      </w:r>
      <w:r w:rsidR="004373CC">
        <w:rPr>
          <w:sz w:val="24"/>
        </w:rPr>
        <w:t>dio objekta</w:t>
      </w:r>
    </w:p>
    <w:p w14:paraId="7B151519" w14:textId="2AF78FB6" w:rsidR="004373CC" w:rsidRDefault="00807C02" w:rsidP="002E2604">
      <w:pPr>
        <w:pStyle w:val="Odlomakpopisa"/>
        <w:numPr>
          <w:ilvl w:val="0"/>
          <w:numId w:val="2"/>
        </w:numPr>
        <w:tabs>
          <w:tab w:val="left" w:pos="821"/>
        </w:tabs>
        <w:spacing w:line="276" w:lineRule="auto"/>
        <w:ind w:hanging="361"/>
        <w:rPr>
          <w:sz w:val="24"/>
        </w:rPr>
      </w:pPr>
      <w:r w:rsidRPr="00807C02">
        <w:rPr>
          <w:b/>
          <w:bCs/>
          <w:sz w:val="24"/>
        </w:rPr>
        <w:t>100</w:t>
      </w:r>
      <w:r w:rsidR="004373CC" w:rsidRPr="00807C02">
        <w:rPr>
          <w:b/>
          <w:bCs/>
          <w:sz w:val="24"/>
        </w:rPr>
        <w:t>,00 eura</w:t>
      </w:r>
      <w:r w:rsidR="004373CC">
        <w:rPr>
          <w:sz w:val="24"/>
        </w:rPr>
        <w:t xml:space="preserve"> po</w:t>
      </w:r>
      <w:r w:rsidR="004373CC">
        <w:rPr>
          <w:spacing w:val="-1"/>
          <w:sz w:val="24"/>
        </w:rPr>
        <w:t xml:space="preserve"> </w:t>
      </w:r>
      <w:r w:rsidR="004373CC">
        <w:rPr>
          <w:sz w:val="24"/>
        </w:rPr>
        <w:t>danu korištenja</w:t>
      </w:r>
      <w:r w:rsidR="004373CC">
        <w:rPr>
          <w:spacing w:val="-1"/>
          <w:sz w:val="24"/>
        </w:rPr>
        <w:t xml:space="preserve"> </w:t>
      </w:r>
      <w:r w:rsidR="004373CC">
        <w:rPr>
          <w:sz w:val="24"/>
        </w:rPr>
        <w:t>za</w:t>
      </w:r>
      <w:r w:rsidR="004373CC">
        <w:rPr>
          <w:spacing w:val="-1"/>
          <w:sz w:val="24"/>
        </w:rPr>
        <w:t xml:space="preserve"> </w:t>
      </w:r>
      <w:r w:rsidR="004373CC">
        <w:rPr>
          <w:sz w:val="24"/>
        </w:rPr>
        <w:t>donji</w:t>
      </w:r>
      <w:r w:rsidR="004373CC">
        <w:rPr>
          <w:spacing w:val="-1"/>
          <w:sz w:val="24"/>
        </w:rPr>
        <w:t xml:space="preserve"> </w:t>
      </w:r>
      <w:r w:rsidR="004373CC">
        <w:rPr>
          <w:sz w:val="24"/>
        </w:rPr>
        <w:t>dio objekta</w:t>
      </w:r>
      <w:r w:rsidR="004373CC">
        <w:rPr>
          <w:spacing w:val="1"/>
          <w:sz w:val="24"/>
        </w:rPr>
        <w:t xml:space="preserve"> </w:t>
      </w:r>
      <w:r w:rsidR="004373CC">
        <w:rPr>
          <w:sz w:val="24"/>
        </w:rPr>
        <w:t>– podrum</w:t>
      </w:r>
    </w:p>
    <w:p w14:paraId="72D7514C" w14:textId="77777777" w:rsidR="004373CC" w:rsidRDefault="004373CC" w:rsidP="002E2604">
      <w:pPr>
        <w:pStyle w:val="Tijeloteksta"/>
        <w:spacing w:line="276" w:lineRule="auto"/>
        <w:ind w:right="123" w:firstLine="360"/>
        <w:jc w:val="both"/>
      </w:pPr>
      <w:r>
        <w:t>U</w:t>
      </w:r>
      <w:r>
        <w:rPr>
          <w:spacing w:val="1"/>
        </w:rPr>
        <w:t xml:space="preserve"> </w:t>
      </w:r>
      <w:r>
        <w:t>visinu</w:t>
      </w:r>
      <w:r>
        <w:rPr>
          <w:spacing w:val="1"/>
        </w:rPr>
        <w:t xml:space="preserve"> </w:t>
      </w:r>
      <w:r>
        <w:t>naknade</w:t>
      </w:r>
      <w:r>
        <w:rPr>
          <w:spacing w:val="1"/>
        </w:rPr>
        <w:t xml:space="preserve"> </w:t>
      </w:r>
      <w:r>
        <w:t>za</w:t>
      </w:r>
      <w:r>
        <w:rPr>
          <w:spacing w:val="1"/>
        </w:rPr>
        <w:t xml:space="preserve"> </w:t>
      </w:r>
      <w:r>
        <w:t>korištenje</w:t>
      </w:r>
      <w:r>
        <w:rPr>
          <w:spacing w:val="1"/>
        </w:rPr>
        <w:t xml:space="preserve"> </w:t>
      </w:r>
      <w:r>
        <w:t>prostora</w:t>
      </w:r>
      <w:r>
        <w:rPr>
          <w:spacing w:val="1"/>
        </w:rPr>
        <w:t xml:space="preserve"> </w:t>
      </w:r>
      <w:r>
        <w:t>iz</w:t>
      </w:r>
      <w:r>
        <w:rPr>
          <w:spacing w:val="1"/>
        </w:rPr>
        <w:t xml:space="preserve"> </w:t>
      </w:r>
      <w:r>
        <w:t>prethodnog</w:t>
      </w:r>
      <w:r>
        <w:rPr>
          <w:spacing w:val="1"/>
        </w:rPr>
        <w:t xml:space="preserve"> </w:t>
      </w:r>
      <w:r>
        <w:t>stavka</w:t>
      </w:r>
      <w:r>
        <w:rPr>
          <w:spacing w:val="1"/>
        </w:rPr>
        <w:t xml:space="preserve"> </w:t>
      </w:r>
      <w:r>
        <w:t>uračunati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režijski</w:t>
      </w:r>
      <w:r>
        <w:rPr>
          <w:spacing w:val="1"/>
        </w:rPr>
        <w:t xml:space="preserve"> </w:t>
      </w:r>
      <w:r>
        <w:t>troškovi.</w:t>
      </w:r>
    </w:p>
    <w:p w14:paraId="39B49F6D" w14:textId="2A756E44" w:rsidR="00A33D53" w:rsidRPr="004373CC" w:rsidRDefault="004373CC" w:rsidP="002E2604">
      <w:pPr>
        <w:pStyle w:val="Tijeloteksta"/>
        <w:spacing w:line="276" w:lineRule="auto"/>
        <w:ind w:right="119" w:firstLine="360"/>
        <w:jc w:val="both"/>
      </w:pPr>
      <w:r>
        <w:t>Korisnik</w:t>
      </w:r>
      <w:r w:rsidR="002E2604">
        <w:t xml:space="preserve"> </w:t>
      </w:r>
      <w:r>
        <w:t xml:space="preserve">koristiti prostor </w:t>
      </w:r>
      <w:r w:rsidR="002E2604">
        <w:t xml:space="preserve">na </w:t>
      </w:r>
      <w:r>
        <w:t>određeni dan, a iznimno uz prethodnu suglasnost Općine Donja Voća jedan dan prije događaja radi pripreme i uređenja prostora te jedan dan poslije događaja, radi čišćenja i dovođenja istog u</w:t>
      </w:r>
      <w:r>
        <w:rPr>
          <w:spacing w:val="1"/>
        </w:rPr>
        <w:t xml:space="preserve"> </w:t>
      </w:r>
      <w:r>
        <w:t>prvobitno</w:t>
      </w:r>
      <w:r>
        <w:rPr>
          <w:spacing w:val="-1"/>
        </w:rPr>
        <w:t xml:space="preserve"> </w:t>
      </w:r>
      <w:r>
        <w:t>stanje prije</w:t>
      </w:r>
      <w:r>
        <w:rPr>
          <w:spacing w:val="-1"/>
        </w:rPr>
        <w:t xml:space="preserve"> </w:t>
      </w:r>
      <w:r>
        <w:t xml:space="preserve">predaje </w:t>
      </w:r>
      <w:r w:rsidRPr="002E2604">
        <w:t>prostora.“</w:t>
      </w:r>
    </w:p>
    <w:p w14:paraId="6154FD4D" w14:textId="77777777" w:rsidR="00E53419" w:rsidRDefault="00E53419" w:rsidP="002E2604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64D0A56E" w14:textId="284B5891" w:rsidR="00F92A8F" w:rsidRPr="00A20ED8" w:rsidRDefault="00E53419" w:rsidP="002E260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079A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356B03" w:rsidRPr="0062079A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2079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3674FCB" w14:textId="385FE3C1" w:rsidR="00F92A8F" w:rsidRPr="004373CC" w:rsidRDefault="00F92A8F" w:rsidP="002E260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73CC">
        <w:rPr>
          <w:rFonts w:ascii="Times New Roman" w:hAnsi="Times New Roman" w:cs="Times New Roman"/>
          <w:sz w:val="24"/>
          <w:szCs w:val="24"/>
        </w:rPr>
        <w:t>Ova Odluka stupa na snagu</w:t>
      </w:r>
      <w:r w:rsidRPr="004373C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373CC">
        <w:rPr>
          <w:rFonts w:ascii="Times New Roman" w:hAnsi="Times New Roman" w:cs="Times New Roman"/>
          <w:sz w:val="24"/>
          <w:szCs w:val="24"/>
        </w:rPr>
        <w:t>osam</w:t>
      </w:r>
      <w:r w:rsidRPr="004373C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373CC">
        <w:rPr>
          <w:rFonts w:ascii="Times New Roman" w:hAnsi="Times New Roman" w:cs="Times New Roman"/>
          <w:sz w:val="24"/>
          <w:szCs w:val="24"/>
        </w:rPr>
        <w:t xml:space="preserve">dana </w:t>
      </w:r>
      <w:r w:rsidR="004E4E65" w:rsidRPr="004373CC">
        <w:rPr>
          <w:rFonts w:ascii="Times New Roman" w:hAnsi="Times New Roman" w:cs="Times New Roman"/>
          <w:sz w:val="24"/>
          <w:szCs w:val="24"/>
        </w:rPr>
        <w:t xml:space="preserve">od dana </w:t>
      </w:r>
      <w:r w:rsidRPr="004373CC">
        <w:rPr>
          <w:rFonts w:ascii="Times New Roman" w:hAnsi="Times New Roman" w:cs="Times New Roman"/>
          <w:sz w:val="24"/>
          <w:szCs w:val="24"/>
        </w:rPr>
        <w:t>objave u „Službenom vjesniku Varaždinske županije“.</w:t>
      </w:r>
    </w:p>
    <w:p w14:paraId="2DF7125D" w14:textId="77777777" w:rsidR="00921557" w:rsidRDefault="00921557" w:rsidP="002E26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61CB42" w14:textId="7AFE0C48" w:rsidR="0061096F" w:rsidRDefault="0061096F" w:rsidP="002E26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372-01/23-01/__</w:t>
      </w:r>
    </w:p>
    <w:p w14:paraId="0BB5CFB6" w14:textId="38E3B5E8" w:rsidR="0061096F" w:rsidRPr="004373CC" w:rsidRDefault="0061096F" w:rsidP="002E26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2186-014-23-01</w:t>
      </w:r>
    </w:p>
    <w:p w14:paraId="43A4F815" w14:textId="77777777" w:rsidR="0062079A" w:rsidRPr="004373CC" w:rsidRDefault="0062079A" w:rsidP="002E2604">
      <w:pPr>
        <w:spacing w:after="0"/>
        <w:ind w:left="4254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373CC">
        <w:rPr>
          <w:rFonts w:ascii="Times New Roman" w:hAnsi="Times New Roman" w:cs="Times New Roman"/>
          <w:sz w:val="24"/>
          <w:szCs w:val="24"/>
        </w:rPr>
        <w:t>Predsjednik Općinskog vijeća</w:t>
      </w:r>
    </w:p>
    <w:p w14:paraId="086DD3D4" w14:textId="00E7F192" w:rsidR="000D2E8C" w:rsidRPr="004373CC" w:rsidRDefault="004373CC" w:rsidP="002E2604">
      <w:pPr>
        <w:ind w:left="4254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373CC">
        <w:rPr>
          <w:rFonts w:ascii="Times New Roman" w:hAnsi="Times New Roman" w:cs="Times New Roman"/>
          <w:sz w:val="24"/>
          <w:szCs w:val="24"/>
        </w:rPr>
        <w:t>Željko Žmegač</w:t>
      </w:r>
    </w:p>
    <w:sectPr w:rsidR="000D2E8C" w:rsidRPr="004373C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AB080" w14:textId="77777777" w:rsidR="00C839B2" w:rsidRDefault="00C839B2" w:rsidP="00C839B2">
      <w:pPr>
        <w:spacing w:after="0" w:line="240" w:lineRule="auto"/>
      </w:pPr>
      <w:r>
        <w:separator/>
      </w:r>
    </w:p>
  </w:endnote>
  <w:endnote w:type="continuationSeparator" w:id="0">
    <w:p w14:paraId="5DCED3B0" w14:textId="77777777" w:rsidR="00C839B2" w:rsidRDefault="00C839B2" w:rsidP="00C83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6A739" w14:textId="77777777" w:rsidR="00C839B2" w:rsidRDefault="00C839B2" w:rsidP="00C839B2">
      <w:pPr>
        <w:spacing w:after="0" w:line="240" w:lineRule="auto"/>
      </w:pPr>
      <w:r>
        <w:separator/>
      </w:r>
    </w:p>
  </w:footnote>
  <w:footnote w:type="continuationSeparator" w:id="0">
    <w:p w14:paraId="21464271" w14:textId="77777777" w:rsidR="00C839B2" w:rsidRDefault="00C839B2" w:rsidP="00C839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EF5FF" w14:textId="77777777" w:rsidR="00C839B2" w:rsidRPr="00C81898" w:rsidRDefault="00C839B2" w:rsidP="00C839B2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</w:rPr>
    </w:pPr>
    <w:r w:rsidRPr="006E5E0B">
      <w:rPr>
        <w:rFonts w:ascii="Calibri" w:eastAsia="Calibri" w:hAnsi="Calibri"/>
      </w:rPr>
      <w:t>PRIJEDLOG ODLUKE</w:t>
    </w:r>
  </w:p>
  <w:p w14:paraId="7A79E47B" w14:textId="77777777" w:rsidR="00C839B2" w:rsidRDefault="00C839B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15989"/>
    <w:multiLevelType w:val="hybridMultilevel"/>
    <w:tmpl w:val="3C52985A"/>
    <w:lvl w:ilvl="0" w:tplc="542EF906">
      <w:start w:val="11"/>
      <w:numFmt w:val="decimal"/>
      <w:lvlText w:val="%1."/>
      <w:lvlJc w:val="left"/>
      <w:pPr>
        <w:ind w:left="46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1" w:tplc="04F0E9A4">
      <w:start w:val="1"/>
      <w:numFmt w:val="decimal"/>
      <w:lvlText w:val="%2."/>
      <w:lvlJc w:val="left"/>
      <w:pPr>
        <w:ind w:left="873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2" w:tplc="B9904B08">
      <w:numFmt w:val="bullet"/>
      <w:lvlText w:val="•"/>
      <w:lvlJc w:val="left"/>
      <w:pPr>
        <w:ind w:left="1809" w:hanging="360"/>
      </w:pPr>
      <w:rPr>
        <w:rFonts w:hint="default"/>
        <w:lang w:val="hr-HR" w:eastAsia="en-US" w:bidi="ar-SA"/>
      </w:rPr>
    </w:lvl>
    <w:lvl w:ilvl="3" w:tplc="CB6EF032">
      <w:numFmt w:val="bullet"/>
      <w:lvlText w:val="•"/>
      <w:lvlJc w:val="left"/>
      <w:pPr>
        <w:ind w:left="2739" w:hanging="360"/>
      </w:pPr>
      <w:rPr>
        <w:rFonts w:hint="default"/>
        <w:lang w:val="hr-HR" w:eastAsia="en-US" w:bidi="ar-SA"/>
      </w:rPr>
    </w:lvl>
    <w:lvl w:ilvl="4" w:tplc="54AA5758">
      <w:numFmt w:val="bullet"/>
      <w:lvlText w:val="•"/>
      <w:lvlJc w:val="left"/>
      <w:pPr>
        <w:ind w:left="3668" w:hanging="360"/>
      </w:pPr>
      <w:rPr>
        <w:rFonts w:hint="default"/>
        <w:lang w:val="hr-HR" w:eastAsia="en-US" w:bidi="ar-SA"/>
      </w:rPr>
    </w:lvl>
    <w:lvl w:ilvl="5" w:tplc="5148872A">
      <w:numFmt w:val="bullet"/>
      <w:lvlText w:val="•"/>
      <w:lvlJc w:val="left"/>
      <w:pPr>
        <w:ind w:left="4598" w:hanging="360"/>
      </w:pPr>
      <w:rPr>
        <w:rFonts w:hint="default"/>
        <w:lang w:val="hr-HR" w:eastAsia="en-US" w:bidi="ar-SA"/>
      </w:rPr>
    </w:lvl>
    <w:lvl w:ilvl="6" w:tplc="CE6A5FDE">
      <w:numFmt w:val="bullet"/>
      <w:lvlText w:val="•"/>
      <w:lvlJc w:val="left"/>
      <w:pPr>
        <w:ind w:left="5528" w:hanging="360"/>
      </w:pPr>
      <w:rPr>
        <w:rFonts w:hint="default"/>
        <w:lang w:val="hr-HR" w:eastAsia="en-US" w:bidi="ar-SA"/>
      </w:rPr>
    </w:lvl>
    <w:lvl w:ilvl="7" w:tplc="55F277C2">
      <w:numFmt w:val="bullet"/>
      <w:lvlText w:val="•"/>
      <w:lvlJc w:val="left"/>
      <w:pPr>
        <w:ind w:left="6457" w:hanging="360"/>
      </w:pPr>
      <w:rPr>
        <w:rFonts w:hint="default"/>
        <w:lang w:val="hr-HR" w:eastAsia="en-US" w:bidi="ar-SA"/>
      </w:rPr>
    </w:lvl>
    <w:lvl w:ilvl="8" w:tplc="E99CB8E0">
      <w:numFmt w:val="bullet"/>
      <w:lvlText w:val="•"/>
      <w:lvlJc w:val="left"/>
      <w:pPr>
        <w:ind w:left="7387" w:hanging="360"/>
      </w:pPr>
      <w:rPr>
        <w:rFonts w:hint="default"/>
        <w:lang w:val="hr-HR" w:eastAsia="en-US" w:bidi="ar-SA"/>
      </w:rPr>
    </w:lvl>
  </w:abstractNum>
  <w:abstractNum w:abstractNumId="1" w15:restartNumberingAfterBreak="0">
    <w:nsid w:val="38E67BFF"/>
    <w:multiLevelType w:val="hybridMultilevel"/>
    <w:tmpl w:val="6882DC06"/>
    <w:lvl w:ilvl="0" w:tplc="90BCEF56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hr-HR" w:eastAsia="en-US" w:bidi="ar-SA"/>
      </w:rPr>
    </w:lvl>
    <w:lvl w:ilvl="1" w:tplc="566CED36">
      <w:numFmt w:val="bullet"/>
      <w:lvlText w:val="•"/>
      <w:lvlJc w:val="left"/>
      <w:pPr>
        <w:ind w:left="1662" w:hanging="360"/>
      </w:pPr>
      <w:rPr>
        <w:rFonts w:hint="default"/>
        <w:lang w:val="hr-HR" w:eastAsia="en-US" w:bidi="ar-SA"/>
      </w:rPr>
    </w:lvl>
    <w:lvl w:ilvl="2" w:tplc="DAB84704">
      <w:numFmt w:val="bullet"/>
      <w:lvlText w:val="•"/>
      <w:lvlJc w:val="left"/>
      <w:pPr>
        <w:ind w:left="2505" w:hanging="360"/>
      </w:pPr>
      <w:rPr>
        <w:rFonts w:hint="default"/>
        <w:lang w:val="hr-HR" w:eastAsia="en-US" w:bidi="ar-SA"/>
      </w:rPr>
    </w:lvl>
    <w:lvl w:ilvl="3" w:tplc="E354B396">
      <w:numFmt w:val="bullet"/>
      <w:lvlText w:val="•"/>
      <w:lvlJc w:val="left"/>
      <w:pPr>
        <w:ind w:left="3347" w:hanging="360"/>
      </w:pPr>
      <w:rPr>
        <w:rFonts w:hint="default"/>
        <w:lang w:val="hr-HR" w:eastAsia="en-US" w:bidi="ar-SA"/>
      </w:rPr>
    </w:lvl>
    <w:lvl w:ilvl="4" w:tplc="26A61FE2">
      <w:numFmt w:val="bullet"/>
      <w:lvlText w:val="•"/>
      <w:lvlJc w:val="left"/>
      <w:pPr>
        <w:ind w:left="4190" w:hanging="360"/>
      </w:pPr>
      <w:rPr>
        <w:rFonts w:hint="default"/>
        <w:lang w:val="hr-HR" w:eastAsia="en-US" w:bidi="ar-SA"/>
      </w:rPr>
    </w:lvl>
    <w:lvl w:ilvl="5" w:tplc="90D852F2">
      <w:numFmt w:val="bullet"/>
      <w:lvlText w:val="•"/>
      <w:lvlJc w:val="left"/>
      <w:pPr>
        <w:ind w:left="5033" w:hanging="360"/>
      </w:pPr>
      <w:rPr>
        <w:rFonts w:hint="default"/>
        <w:lang w:val="hr-HR" w:eastAsia="en-US" w:bidi="ar-SA"/>
      </w:rPr>
    </w:lvl>
    <w:lvl w:ilvl="6" w:tplc="8FB0CFE6">
      <w:numFmt w:val="bullet"/>
      <w:lvlText w:val="•"/>
      <w:lvlJc w:val="left"/>
      <w:pPr>
        <w:ind w:left="5875" w:hanging="360"/>
      </w:pPr>
      <w:rPr>
        <w:rFonts w:hint="default"/>
        <w:lang w:val="hr-HR" w:eastAsia="en-US" w:bidi="ar-SA"/>
      </w:rPr>
    </w:lvl>
    <w:lvl w:ilvl="7" w:tplc="2F88DF20">
      <w:numFmt w:val="bullet"/>
      <w:lvlText w:val="•"/>
      <w:lvlJc w:val="left"/>
      <w:pPr>
        <w:ind w:left="6718" w:hanging="360"/>
      </w:pPr>
      <w:rPr>
        <w:rFonts w:hint="default"/>
        <w:lang w:val="hr-HR" w:eastAsia="en-US" w:bidi="ar-SA"/>
      </w:rPr>
    </w:lvl>
    <w:lvl w:ilvl="8" w:tplc="7A22DB62">
      <w:numFmt w:val="bullet"/>
      <w:lvlText w:val="•"/>
      <w:lvlJc w:val="left"/>
      <w:pPr>
        <w:ind w:left="7561" w:hanging="360"/>
      </w:pPr>
      <w:rPr>
        <w:rFonts w:hint="default"/>
        <w:lang w:val="hr-HR" w:eastAsia="en-US" w:bidi="ar-SA"/>
      </w:rPr>
    </w:lvl>
  </w:abstractNum>
  <w:abstractNum w:abstractNumId="2" w15:restartNumberingAfterBreak="0">
    <w:nsid w:val="63B977D2"/>
    <w:multiLevelType w:val="hybridMultilevel"/>
    <w:tmpl w:val="FE2C9B7E"/>
    <w:lvl w:ilvl="0" w:tplc="B358B556">
      <w:start w:val="1"/>
      <w:numFmt w:val="decimal"/>
      <w:lvlText w:val="%1."/>
      <w:lvlJc w:val="left"/>
      <w:pPr>
        <w:ind w:left="82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1" w:tplc="493275AC">
      <w:numFmt w:val="bullet"/>
      <w:lvlText w:val="•"/>
      <w:lvlJc w:val="left"/>
      <w:pPr>
        <w:ind w:left="1662" w:hanging="360"/>
      </w:pPr>
      <w:rPr>
        <w:rFonts w:hint="default"/>
        <w:lang w:val="hr-HR" w:eastAsia="en-US" w:bidi="ar-SA"/>
      </w:rPr>
    </w:lvl>
    <w:lvl w:ilvl="2" w:tplc="E5A23450">
      <w:numFmt w:val="bullet"/>
      <w:lvlText w:val="•"/>
      <w:lvlJc w:val="left"/>
      <w:pPr>
        <w:ind w:left="2505" w:hanging="360"/>
      </w:pPr>
      <w:rPr>
        <w:rFonts w:hint="default"/>
        <w:lang w:val="hr-HR" w:eastAsia="en-US" w:bidi="ar-SA"/>
      </w:rPr>
    </w:lvl>
    <w:lvl w:ilvl="3" w:tplc="535C83DE">
      <w:numFmt w:val="bullet"/>
      <w:lvlText w:val="•"/>
      <w:lvlJc w:val="left"/>
      <w:pPr>
        <w:ind w:left="3347" w:hanging="360"/>
      </w:pPr>
      <w:rPr>
        <w:rFonts w:hint="default"/>
        <w:lang w:val="hr-HR" w:eastAsia="en-US" w:bidi="ar-SA"/>
      </w:rPr>
    </w:lvl>
    <w:lvl w:ilvl="4" w:tplc="6F462870">
      <w:numFmt w:val="bullet"/>
      <w:lvlText w:val="•"/>
      <w:lvlJc w:val="left"/>
      <w:pPr>
        <w:ind w:left="4190" w:hanging="360"/>
      </w:pPr>
      <w:rPr>
        <w:rFonts w:hint="default"/>
        <w:lang w:val="hr-HR" w:eastAsia="en-US" w:bidi="ar-SA"/>
      </w:rPr>
    </w:lvl>
    <w:lvl w:ilvl="5" w:tplc="96E8DC88">
      <w:numFmt w:val="bullet"/>
      <w:lvlText w:val="•"/>
      <w:lvlJc w:val="left"/>
      <w:pPr>
        <w:ind w:left="5033" w:hanging="360"/>
      </w:pPr>
      <w:rPr>
        <w:rFonts w:hint="default"/>
        <w:lang w:val="hr-HR" w:eastAsia="en-US" w:bidi="ar-SA"/>
      </w:rPr>
    </w:lvl>
    <w:lvl w:ilvl="6" w:tplc="00AC40BA">
      <w:numFmt w:val="bullet"/>
      <w:lvlText w:val="•"/>
      <w:lvlJc w:val="left"/>
      <w:pPr>
        <w:ind w:left="5875" w:hanging="360"/>
      </w:pPr>
      <w:rPr>
        <w:rFonts w:hint="default"/>
        <w:lang w:val="hr-HR" w:eastAsia="en-US" w:bidi="ar-SA"/>
      </w:rPr>
    </w:lvl>
    <w:lvl w:ilvl="7" w:tplc="884062EA">
      <w:numFmt w:val="bullet"/>
      <w:lvlText w:val="•"/>
      <w:lvlJc w:val="left"/>
      <w:pPr>
        <w:ind w:left="6718" w:hanging="360"/>
      </w:pPr>
      <w:rPr>
        <w:rFonts w:hint="default"/>
        <w:lang w:val="hr-HR" w:eastAsia="en-US" w:bidi="ar-SA"/>
      </w:rPr>
    </w:lvl>
    <w:lvl w:ilvl="8" w:tplc="01BE4F2C">
      <w:numFmt w:val="bullet"/>
      <w:lvlText w:val="•"/>
      <w:lvlJc w:val="left"/>
      <w:pPr>
        <w:ind w:left="7561" w:hanging="360"/>
      </w:pPr>
      <w:rPr>
        <w:rFonts w:hint="default"/>
        <w:lang w:val="hr-HR" w:eastAsia="en-US" w:bidi="ar-SA"/>
      </w:rPr>
    </w:lvl>
  </w:abstractNum>
  <w:num w:numId="1" w16cid:durableId="678124502">
    <w:abstractNumId w:val="0"/>
  </w:num>
  <w:num w:numId="2" w16cid:durableId="1874921617">
    <w:abstractNumId w:val="1"/>
  </w:num>
  <w:num w:numId="3" w16cid:durableId="1482037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98E"/>
    <w:rsid w:val="000318A2"/>
    <w:rsid w:val="000B20DA"/>
    <w:rsid w:val="000C0001"/>
    <w:rsid w:val="000D2E8C"/>
    <w:rsid w:val="000E39FD"/>
    <w:rsid w:val="001053D7"/>
    <w:rsid w:val="001175E1"/>
    <w:rsid w:val="00270AD4"/>
    <w:rsid w:val="0029098E"/>
    <w:rsid w:val="002A462A"/>
    <w:rsid w:val="002B47A5"/>
    <w:rsid w:val="002E2604"/>
    <w:rsid w:val="003142E8"/>
    <w:rsid w:val="00356B03"/>
    <w:rsid w:val="003B19A4"/>
    <w:rsid w:val="004373CC"/>
    <w:rsid w:val="004E4E65"/>
    <w:rsid w:val="004E5279"/>
    <w:rsid w:val="00533799"/>
    <w:rsid w:val="00564FA7"/>
    <w:rsid w:val="0061096F"/>
    <w:rsid w:val="00620370"/>
    <w:rsid w:val="0062079A"/>
    <w:rsid w:val="006378E2"/>
    <w:rsid w:val="006C39C3"/>
    <w:rsid w:val="0071291A"/>
    <w:rsid w:val="0075428C"/>
    <w:rsid w:val="007658D6"/>
    <w:rsid w:val="007A299F"/>
    <w:rsid w:val="007A41B0"/>
    <w:rsid w:val="00807C02"/>
    <w:rsid w:val="0087550C"/>
    <w:rsid w:val="008A1BE2"/>
    <w:rsid w:val="008D3890"/>
    <w:rsid w:val="00921557"/>
    <w:rsid w:val="00986F86"/>
    <w:rsid w:val="009C5F6F"/>
    <w:rsid w:val="00A20ED8"/>
    <w:rsid w:val="00A33D53"/>
    <w:rsid w:val="00AC7E46"/>
    <w:rsid w:val="00B80779"/>
    <w:rsid w:val="00BD2AB2"/>
    <w:rsid w:val="00BE764D"/>
    <w:rsid w:val="00C721E3"/>
    <w:rsid w:val="00C839B2"/>
    <w:rsid w:val="00CA0E4B"/>
    <w:rsid w:val="00CF36E1"/>
    <w:rsid w:val="00D10805"/>
    <w:rsid w:val="00DE0A27"/>
    <w:rsid w:val="00E53419"/>
    <w:rsid w:val="00F219E2"/>
    <w:rsid w:val="00F92A8F"/>
    <w:rsid w:val="00FF7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CCF13"/>
  <w15:docId w15:val="{0E5EAB1D-C632-431D-8576-E9E9CDAA5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A20ED8"/>
    <w:pPr>
      <w:widowControl w:val="0"/>
      <w:autoSpaceDE w:val="0"/>
      <w:autoSpaceDN w:val="0"/>
      <w:spacing w:before="1" w:after="0" w:line="274" w:lineRule="exact"/>
      <w:ind w:left="4121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20ED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jeloteksta">
    <w:name w:val="Body Text"/>
    <w:basedOn w:val="Normal"/>
    <w:link w:val="TijelotekstaChar"/>
    <w:uiPriority w:val="1"/>
    <w:qFormat/>
    <w:rsid w:val="00A20ED8"/>
    <w:pPr>
      <w:widowControl w:val="0"/>
      <w:autoSpaceDE w:val="0"/>
      <w:autoSpaceDN w:val="0"/>
      <w:spacing w:after="0" w:line="240" w:lineRule="auto"/>
      <w:ind w:left="10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uiPriority w:val="1"/>
    <w:rsid w:val="00A20ED8"/>
    <w:rPr>
      <w:rFonts w:ascii="Times New Roman" w:eastAsia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1"/>
    <w:qFormat/>
    <w:rsid w:val="00A20ED8"/>
    <w:pPr>
      <w:widowControl w:val="0"/>
      <w:autoSpaceDE w:val="0"/>
      <w:autoSpaceDN w:val="0"/>
      <w:spacing w:after="0" w:line="240" w:lineRule="auto"/>
      <w:ind w:left="1000" w:hanging="361"/>
      <w:jc w:val="both"/>
    </w:pPr>
    <w:rPr>
      <w:rFonts w:ascii="Times New Roman" w:eastAsia="Times New Roman" w:hAnsi="Times New Roman" w:cs="Times New Roman"/>
    </w:rPr>
  </w:style>
  <w:style w:type="paragraph" w:styleId="Zaglavlje">
    <w:name w:val="header"/>
    <w:basedOn w:val="Normal"/>
    <w:link w:val="ZaglavljeChar"/>
    <w:uiPriority w:val="99"/>
    <w:unhideWhenUsed/>
    <w:rsid w:val="00C8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839B2"/>
  </w:style>
  <w:style w:type="paragraph" w:styleId="Podnoje">
    <w:name w:val="footer"/>
    <w:basedOn w:val="Normal"/>
    <w:link w:val="PodnojeChar"/>
    <w:uiPriority w:val="99"/>
    <w:unhideWhenUsed/>
    <w:rsid w:val="00C8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839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D.Voća</dc:creator>
  <cp:lastModifiedBy>Opcina DVoca</cp:lastModifiedBy>
  <cp:revision>3</cp:revision>
  <cp:lastPrinted>2023-08-25T11:42:00Z</cp:lastPrinted>
  <dcterms:created xsi:type="dcterms:W3CDTF">2023-08-25T11:45:00Z</dcterms:created>
  <dcterms:modified xsi:type="dcterms:W3CDTF">2023-08-25T12:23:00Z</dcterms:modified>
</cp:coreProperties>
</file>