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4B3A" w14:textId="77777777" w:rsidR="009B28C1" w:rsidRPr="00832875" w:rsidRDefault="009B28C1" w:rsidP="009B28C1">
      <w:pPr>
        <w:ind w:left="720"/>
        <w:jc w:val="both"/>
        <w:rPr>
          <w:lang w:val="de-DE"/>
        </w:rPr>
      </w:pPr>
      <w:r>
        <w:rPr>
          <w:noProof/>
          <w:lang w:val="en-US" w:eastAsia="en-US"/>
        </w:rPr>
        <w:t xml:space="preserve">     </w:t>
      </w:r>
      <w:r w:rsidRPr="00832875">
        <w:rPr>
          <w:noProof/>
          <w:color w:val="FF0000"/>
        </w:rPr>
        <w:drawing>
          <wp:inline distT="0" distB="0" distL="0" distR="0" wp14:anchorId="190B3156" wp14:editId="5D708270">
            <wp:extent cx="600075" cy="8001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2E2F0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REPUBLIKA HRVATSKA</w:t>
      </w:r>
    </w:p>
    <w:p w14:paraId="7848E1BB" w14:textId="77777777" w:rsidR="009B28C1" w:rsidRPr="00832875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>VARAŽDINSKA ŽUPANIJA</w:t>
      </w:r>
    </w:p>
    <w:p w14:paraId="1F08CD41" w14:textId="77777777" w:rsidR="009B28C1" w:rsidRDefault="009B28C1" w:rsidP="009B28C1">
      <w:pPr>
        <w:rPr>
          <w:b/>
          <w:lang w:val="de-DE"/>
        </w:rPr>
      </w:pPr>
      <w:r w:rsidRPr="00832875">
        <w:rPr>
          <w:b/>
          <w:lang w:val="de-DE"/>
        </w:rPr>
        <w:t xml:space="preserve">   OPĆINA DONJA VOĆA</w:t>
      </w:r>
    </w:p>
    <w:p w14:paraId="2FB6F614" w14:textId="5751DBBD" w:rsidR="009B28C1" w:rsidRPr="00424150" w:rsidRDefault="009B28C1" w:rsidP="009B28C1">
      <w:pPr>
        <w:rPr>
          <w:b/>
          <w:lang w:val="de-DE"/>
        </w:rPr>
      </w:pPr>
      <w:r>
        <w:rPr>
          <w:lang w:val="de-DE"/>
        </w:rPr>
        <w:t xml:space="preserve">       </w:t>
      </w:r>
      <w:r w:rsidRPr="00832875">
        <w:rPr>
          <w:lang w:val="de-DE"/>
        </w:rPr>
        <w:t xml:space="preserve">  -</w:t>
      </w:r>
      <w:proofErr w:type="spellStart"/>
      <w:r>
        <w:rPr>
          <w:lang w:val="de-DE"/>
        </w:rPr>
        <w:t>Općinski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načelnik</w:t>
      </w:r>
      <w:proofErr w:type="spellEnd"/>
      <w:r w:rsidRPr="00832875">
        <w:rPr>
          <w:lang w:val="de-DE"/>
        </w:rPr>
        <w:t>-</w:t>
      </w:r>
    </w:p>
    <w:p w14:paraId="0525F969" w14:textId="6593E05F" w:rsidR="006C68F8" w:rsidRDefault="006C68F8"/>
    <w:p w14:paraId="2778DBED" w14:textId="1772426C" w:rsidR="009B28C1" w:rsidRPr="009B0999" w:rsidRDefault="009B28C1" w:rsidP="009B28C1">
      <w:pPr>
        <w:rPr>
          <w:rFonts w:eastAsia="Calibri"/>
        </w:rPr>
      </w:pPr>
      <w:r>
        <w:rPr>
          <w:rFonts w:eastAsia="Calibri"/>
        </w:rPr>
        <w:t xml:space="preserve">KLASA: </w:t>
      </w:r>
      <w:bookmarkStart w:id="0" w:name="_Hlk149637711"/>
      <w:r>
        <w:rPr>
          <w:rFonts w:eastAsia="Calibri"/>
        </w:rPr>
        <w:t>0</w:t>
      </w:r>
      <w:r w:rsidR="000D352E">
        <w:rPr>
          <w:rFonts w:eastAsia="Calibri"/>
        </w:rPr>
        <w:t>08</w:t>
      </w:r>
      <w:r>
        <w:rPr>
          <w:rFonts w:eastAsia="Calibri"/>
        </w:rPr>
        <w:t>-0</w:t>
      </w:r>
      <w:r w:rsidR="00376B5C">
        <w:rPr>
          <w:rFonts w:eastAsia="Calibri"/>
        </w:rPr>
        <w:t>4</w:t>
      </w:r>
      <w:r>
        <w:rPr>
          <w:rFonts w:eastAsia="Calibri"/>
        </w:rPr>
        <w:t>/2</w:t>
      </w:r>
      <w:r w:rsidR="00D41A0D">
        <w:rPr>
          <w:rFonts w:eastAsia="Calibri"/>
        </w:rPr>
        <w:t>2</w:t>
      </w:r>
      <w:r w:rsidRPr="009B0999">
        <w:rPr>
          <w:rFonts w:eastAsia="Calibri"/>
        </w:rPr>
        <w:t>-01/</w:t>
      </w:r>
      <w:r w:rsidR="00376B5C">
        <w:rPr>
          <w:rFonts w:eastAsia="Calibri"/>
        </w:rPr>
        <w:t>10</w:t>
      </w:r>
      <w:bookmarkEnd w:id="0"/>
    </w:p>
    <w:p w14:paraId="6299EA63" w14:textId="28BECA1D" w:rsidR="009B28C1" w:rsidRPr="009B0999" w:rsidRDefault="009B28C1" w:rsidP="009B28C1">
      <w:pPr>
        <w:rPr>
          <w:rFonts w:eastAsia="Calibri"/>
        </w:rPr>
      </w:pPr>
      <w:r>
        <w:rPr>
          <w:rFonts w:eastAsia="Calibri"/>
        </w:rPr>
        <w:t>URBROJ: 2186-014-2</w:t>
      </w:r>
      <w:r w:rsidR="00E17CA7">
        <w:rPr>
          <w:rFonts w:eastAsia="Calibri"/>
        </w:rPr>
        <w:t>3</w:t>
      </w:r>
      <w:r>
        <w:rPr>
          <w:rFonts w:eastAsia="Calibri"/>
        </w:rPr>
        <w:t>-01</w:t>
      </w:r>
    </w:p>
    <w:p w14:paraId="3652B508" w14:textId="2CB0A37E" w:rsidR="009B28C1" w:rsidRPr="00313F4C" w:rsidRDefault="009B28C1" w:rsidP="00313F4C">
      <w:pPr>
        <w:rPr>
          <w:rFonts w:eastAsia="Calibri"/>
        </w:rPr>
      </w:pPr>
      <w:r>
        <w:rPr>
          <w:rFonts w:eastAsia="Calibri"/>
        </w:rPr>
        <w:t xml:space="preserve">Donja Voća, </w:t>
      </w:r>
      <w:r w:rsidR="00E17CA7">
        <w:rPr>
          <w:rFonts w:eastAsia="Calibri"/>
        </w:rPr>
        <w:t>23</w:t>
      </w:r>
      <w:r>
        <w:rPr>
          <w:rFonts w:eastAsia="Calibri"/>
        </w:rPr>
        <w:t>.1</w:t>
      </w:r>
      <w:r w:rsidR="00E17CA7">
        <w:rPr>
          <w:rFonts w:eastAsia="Calibri"/>
        </w:rPr>
        <w:t>0</w:t>
      </w:r>
      <w:r>
        <w:rPr>
          <w:rFonts w:eastAsia="Calibri"/>
        </w:rPr>
        <w:t>.202</w:t>
      </w:r>
      <w:r w:rsidR="00E17CA7">
        <w:rPr>
          <w:rFonts w:eastAsia="Calibri"/>
        </w:rPr>
        <w:t>3</w:t>
      </w:r>
      <w:r>
        <w:rPr>
          <w:rFonts w:eastAsia="Calibri"/>
        </w:rPr>
        <w:t>.</w:t>
      </w:r>
    </w:p>
    <w:p w14:paraId="1DF7B565" w14:textId="440E6CCC" w:rsidR="009B28C1" w:rsidRPr="00A43BED" w:rsidRDefault="009B28C1" w:rsidP="009B28C1">
      <w:pPr>
        <w:ind w:firstLine="708"/>
        <w:jc w:val="both"/>
      </w:pPr>
      <w:r w:rsidRPr="00A43BED">
        <w:t>Na temelju članka 11. Zakona o pravu na pristup informacijama („Narodne novine“</w:t>
      </w:r>
      <w:r>
        <w:t xml:space="preserve"> </w:t>
      </w:r>
      <w:r w:rsidRPr="00A43BED">
        <w:t>broj 25/13</w:t>
      </w:r>
      <w:r w:rsidR="00E70B9A">
        <w:t>,</w:t>
      </w:r>
      <w:r w:rsidRPr="00A43BED">
        <w:t xml:space="preserve"> 85/15</w:t>
      </w:r>
      <w:r w:rsidR="00E70B9A">
        <w:t xml:space="preserve"> i 69/22)</w:t>
      </w:r>
      <w:r w:rsidRPr="00A43BED">
        <w:t xml:space="preserve">, dalje u tekstu: Zakon i članka </w:t>
      </w:r>
      <w:r>
        <w:t>45</w:t>
      </w:r>
      <w:r w:rsidRPr="00A43BED">
        <w:t xml:space="preserve">. Statuta </w:t>
      </w:r>
      <w:r>
        <w:t>Općine Donja Voća</w:t>
      </w:r>
      <w:r w:rsidRPr="00A43BED">
        <w:t xml:space="preserve"> („S</w:t>
      </w:r>
      <w:r>
        <w:t xml:space="preserve">lužbeni </w:t>
      </w:r>
      <w:r w:rsidRPr="00A43BED">
        <w:t xml:space="preserve">vjesnik </w:t>
      </w:r>
      <w:r>
        <w:t xml:space="preserve">Varaždinske županije“ broj 19/21) </w:t>
      </w:r>
      <w:r w:rsidRPr="00A43BED">
        <w:t>načelni</w:t>
      </w:r>
      <w:r>
        <w:t>ca</w:t>
      </w:r>
      <w:r w:rsidRPr="00A43BED">
        <w:t xml:space="preserve"> </w:t>
      </w:r>
      <w:r>
        <w:t xml:space="preserve">Općine Donja Voća </w:t>
      </w:r>
      <w:r w:rsidRPr="00A43BED">
        <w:t>donosi</w:t>
      </w:r>
    </w:p>
    <w:p w14:paraId="42F6B417" w14:textId="77777777" w:rsidR="009B28C1" w:rsidRDefault="009B28C1" w:rsidP="009B28C1"/>
    <w:p w14:paraId="0D67AC60" w14:textId="4A90782F" w:rsidR="009B28C1" w:rsidRPr="00313F4C" w:rsidRDefault="00E17CA7" w:rsidP="00E17CA7">
      <w:pPr>
        <w:pStyle w:val="Odlomakpopisa"/>
        <w:numPr>
          <w:ilvl w:val="0"/>
          <w:numId w:val="1"/>
        </w:numPr>
        <w:jc w:val="center"/>
        <w:rPr>
          <w:b/>
        </w:rPr>
      </w:pPr>
      <w:r w:rsidRPr="00313F4C">
        <w:rPr>
          <w:b/>
        </w:rPr>
        <w:t xml:space="preserve">Izmjene i dopune </w:t>
      </w:r>
      <w:r w:rsidR="009B28C1" w:rsidRPr="00313F4C">
        <w:rPr>
          <w:b/>
        </w:rPr>
        <w:t>Plan</w:t>
      </w:r>
      <w:r w:rsidRPr="00313F4C">
        <w:rPr>
          <w:b/>
        </w:rPr>
        <w:t>a</w:t>
      </w:r>
      <w:r w:rsidR="009B28C1" w:rsidRPr="00313F4C">
        <w:rPr>
          <w:b/>
        </w:rPr>
        <w:t xml:space="preserve"> </w:t>
      </w:r>
    </w:p>
    <w:p w14:paraId="5D4CA66E" w14:textId="157A805B" w:rsidR="009B28C1" w:rsidRPr="00313F4C" w:rsidRDefault="009B28C1" w:rsidP="009B28C1">
      <w:pPr>
        <w:jc w:val="center"/>
        <w:rPr>
          <w:b/>
        </w:rPr>
      </w:pPr>
      <w:r w:rsidRPr="00313F4C">
        <w:rPr>
          <w:b/>
        </w:rPr>
        <w:t>savjetovanja s javnošću za 202</w:t>
      </w:r>
      <w:r w:rsidR="00E70B9A" w:rsidRPr="00313F4C">
        <w:rPr>
          <w:b/>
        </w:rPr>
        <w:t>3</w:t>
      </w:r>
      <w:r w:rsidRPr="00313F4C">
        <w:rPr>
          <w:b/>
        </w:rPr>
        <w:t>. godinu</w:t>
      </w:r>
    </w:p>
    <w:p w14:paraId="6099B5B5" w14:textId="77777777" w:rsidR="009B28C1" w:rsidRPr="00A43BED" w:rsidRDefault="009B28C1" w:rsidP="009B28C1">
      <w:pPr>
        <w:jc w:val="center"/>
      </w:pPr>
    </w:p>
    <w:p w14:paraId="03DCC23D" w14:textId="77777777" w:rsidR="009B28C1" w:rsidRPr="00A43BED" w:rsidRDefault="009B28C1" w:rsidP="009B28C1">
      <w:pPr>
        <w:jc w:val="center"/>
      </w:pPr>
      <w:r w:rsidRPr="00A43BED">
        <w:t>I.</w:t>
      </w:r>
    </w:p>
    <w:p w14:paraId="47145DB3" w14:textId="6E7B42C0" w:rsidR="009B28C1" w:rsidRDefault="00E17CA7" w:rsidP="009B28C1">
      <w:pPr>
        <w:ind w:firstLine="708"/>
        <w:jc w:val="both"/>
      </w:pPr>
      <w:r>
        <w:t xml:space="preserve">U Planu savjetovanja s javnošću </w:t>
      </w:r>
      <w:r w:rsidR="009B28C1">
        <w:t>za 20</w:t>
      </w:r>
      <w:r w:rsidR="00E70B9A">
        <w:t>23</w:t>
      </w:r>
      <w:r w:rsidR="009B28C1" w:rsidRPr="00A43BED">
        <w:t>. godinu (</w:t>
      </w:r>
      <w:r>
        <w:t xml:space="preserve">KLASA: </w:t>
      </w:r>
      <w:r>
        <w:rPr>
          <w:rFonts w:eastAsia="Calibri"/>
        </w:rPr>
        <w:t>008-04/22</w:t>
      </w:r>
      <w:r w:rsidRPr="009B0999">
        <w:rPr>
          <w:rFonts w:eastAsia="Calibri"/>
        </w:rPr>
        <w:t>-01/</w:t>
      </w:r>
      <w:r>
        <w:rPr>
          <w:rFonts w:eastAsia="Calibri"/>
        </w:rPr>
        <w:t>10</w:t>
      </w:r>
      <w:r>
        <w:rPr>
          <w:rFonts w:eastAsia="Calibri"/>
        </w:rPr>
        <w:t>, URBROJ: 2186-014-22-01</w:t>
      </w:r>
      <w:r w:rsidR="009B28C1">
        <w:t>)</w:t>
      </w:r>
      <w:r>
        <w:t xml:space="preserve">, točka I., dodaju se točke 6., 7. i 8. </w:t>
      </w:r>
      <w:r w:rsidR="00313F4C">
        <w:t xml:space="preserve">tabele </w:t>
      </w:r>
      <w:r>
        <w:t xml:space="preserve">kako glasi: </w:t>
      </w:r>
    </w:p>
    <w:p w14:paraId="735B7710" w14:textId="77777777" w:rsidR="009B28C1" w:rsidRDefault="009B28C1" w:rsidP="009B28C1">
      <w:pPr>
        <w:jc w:val="both"/>
      </w:pPr>
    </w:p>
    <w:tbl>
      <w:tblPr>
        <w:tblStyle w:val="Reetkatablice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1844"/>
        <w:gridCol w:w="1559"/>
        <w:gridCol w:w="1559"/>
        <w:gridCol w:w="1843"/>
        <w:gridCol w:w="1843"/>
        <w:gridCol w:w="1559"/>
      </w:tblGrid>
      <w:tr w:rsidR="009333FA" w:rsidRPr="00CC26E2" w14:paraId="179BA70F" w14:textId="77777777" w:rsidTr="00313F4C">
        <w:trPr>
          <w:trHeight w:val="1613"/>
        </w:trPr>
        <w:tc>
          <w:tcPr>
            <w:tcW w:w="709" w:type="dxa"/>
          </w:tcPr>
          <w:p w14:paraId="5B77EA6F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22699C23" w14:textId="619F108B" w:rsidR="009B28C1" w:rsidRPr="00CC26E2" w:rsidRDefault="000D352E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Red.br.</w:t>
            </w:r>
          </w:p>
        </w:tc>
        <w:tc>
          <w:tcPr>
            <w:tcW w:w="1844" w:type="dxa"/>
          </w:tcPr>
          <w:p w14:paraId="4897AF33" w14:textId="77777777" w:rsidR="009B28C1" w:rsidRPr="00CC26E2" w:rsidRDefault="009B28C1" w:rsidP="003D499B">
            <w:pPr>
              <w:rPr>
                <w:b/>
                <w:sz w:val="20"/>
                <w:szCs w:val="20"/>
              </w:rPr>
            </w:pPr>
          </w:p>
          <w:p w14:paraId="7E29121D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 xml:space="preserve">NAZIV OPĆEG AKTA ILI DOKUMENTA </w:t>
            </w:r>
          </w:p>
        </w:tc>
        <w:tc>
          <w:tcPr>
            <w:tcW w:w="1559" w:type="dxa"/>
          </w:tcPr>
          <w:p w14:paraId="08A8D388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4FC7B896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NOSITELJ IZRADE NACRTA PRIJEDLOGA AKTA</w:t>
            </w:r>
          </w:p>
        </w:tc>
        <w:tc>
          <w:tcPr>
            <w:tcW w:w="1559" w:type="dxa"/>
          </w:tcPr>
          <w:p w14:paraId="3C012477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2E0B822" w14:textId="0078CDA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OČEKIVANO VRIJEME DONOŠENJA ILI USVAJANJA</w:t>
            </w:r>
            <w:r w:rsidR="0094299F">
              <w:rPr>
                <w:b/>
                <w:sz w:val="20"/>
                <w:szCs w:val="20"/>
              </w:rPr>
              <w:t xml:space="preserve"> AKTA</w:t>
            </w:r>
          </w:p>
          <w:p w14:paraId="5204AE17" w14:textId="7639814B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979BF9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B475D5A" w14:textId="62140AC6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OKVIRNO VRIJEME PROVEDBE INTERN</w:t>
            </w:r>
            <w:r w:rsidR="0094299F">
              <w:rPr>
                <w:b/>
                <w:sz w:val="20"/>
                <w:szCs w:val="20"/>
              </w:rPr>
              <w:t>ETSKOG</w:t>
            </w:r>
            <w:r w:rsidRPr="00CC26E2">
              <w:rPr>
                <w:b/>
                <w:sz w:val="20"/>
                <w:szCs w:val="20"/>
              </w:rPr>
              <w:t>SAVJETOVANJA</w:t>
            </w:r>
          </w:p>
          <w:p w14:paraId="4BD4FA85" w14:textId="64960440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449B9C5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20C91E74" w14:textId="32CB4272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PREDVIĐENI NAČINI PROVE</w:t>
            </w:r>
            <w:r w:rsidR="00360B9A">
              <w:rPr>
                <w:b/>
                <w:sz w:val="20"/>
                <w:szCs w:val="20"/>
              </w:rPr>
              <w:t xml:space="preserve">DBE </w:t>
            </w:r>
            <w:r w:rsidRPr="00CC26E2">
              <w:rPr>
                <w:b/>
                <w:sz w:val="20"/>
                <w:szCs w:val="20"/>
              </w:rPr>
              <w:t>SAVJETOVANJE</w:t>
            </w:r>
          </w:p>
        </w:tc>
        <w:tc>
          <w:tcPr>
            <w:tcW w:w="1559" w:type="dxa"/>
          </w:tcPr>
          <w:p w14:paraId="5EA21D1C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0C439444" w14:textId="77777777" w:rsidR="009B28C1" w:rsidRPr="00CC26E2" w:rsidRDefault="009B28C1" w:rsidP="003D499B">
            <w:pPr>
              <w:jc w:val="center"/>
              <w:rPr>
                <w:b/>
                <w:sz w:val="20"/>
                <w:szCs w:val="20"/>
              </w:rPr>
            </w:pPr>
            <w:r w:rsidRPr="00CC26E2">
              <w:rPr>
                <w:b/>
                <w:sz w:val="20"/>
                <w:szCs w:val="20"/>
              </w:rPr>
              <w:t>DONOSITELJ AKTA</w:t>
            </w:r>
          </w:p>
        </w:tc>
      </w:tr>
      <w:tr w:rsidR="00D41A0D" w:rsidRPr="00CC26E2" w14:paraId="1B2417FA" w14:textId="77777777" w:rsidTr="00051FC7">
        <w:tc>
          <w:tcPr>
            <w:tcW w:w="709" w:type="dxa"/>
          </w:tcPr>
          <w:p w14:paraId="75986699" w14:textId="77777777" w:rsidR="00D41A0D" w:rsidRDefault="00D41A0D" w:rsidP="003D49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</w:p>
          <w:p w14:paraId="3B421526" w14:textId="1CA97923" w:rsidR="00D41A0D" w:rsidRPr="00CC26E2" w:rsidRDefault="00E17CA7" w:rsidP="00D41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D41A0D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64498F0F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7132273F" w14:textId="222D84B7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Odluka o </w:t>
            </w:r>
            <w:r w:rsidR="00E17CA7">
              <w:rPr>
                <w:sz w:val="20"/>
                <w:szCs w:val="20"/>
              </w:rPr>
              <w:t>porezima Općine Donja Voća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2C1890ED" w14:textId="162293C5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Jedins</w:t>
            </w:r>
            <w:r>
              <w:rPr>
                <w:bCs/>
                <w:sz w:val="20"/>
                <w:szCs w:val="20"/>
              </w:rPr>
              <w:t xml:space="preserve">tveni upravni odjel, Načelnik Općine </w:t>
            </w:r>
          </w:p>
        </w:tc>
        <w:tc>
          <w:tcPr>
            <w:tcW w:w="1559" w:type="dxa"/>
          </w:tcPr>
          <w:p w14:paraId="135618CD" w14:textId="77777777" w:rsidR="00D41A0D" w:rsidRDefault="00D41A0D" w:rsidP="003D499B">
            <w:pPr>
              <w:jc w:val="center"/>
              <w:rPr>
                <w:sz w:val="20"/>
                <w:szCs w:val="20"/>
              </w:rPr>
            </w:pPr>
          </w:p>
          <w:p w14:paraId="457CA372" w14:textId="59DA2C50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E17CA7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 xml:space="preserve">. kvartal </w:t>
            </w:r>
            <w:r w:rsidR="00F36D23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2023. godine </w:t>
            </w:r>
          </w:p>
        </w:tc>
        <w:tc>
          <w:tcPr>
            <w:tcW w:w="1843" w:type="dxa"/>
          </w:tcPr>
          <w:p w14:paraId="2755D95D" w14:textId="77777777" w:rsidR="00D41A0D" w:rsidRDefault="00D41A0D" w:rsidP="003D499B">
            <w:pPr>
              <w:jc w:val="center"/>
              <w:rPr>
                <w:sz w:val="20"/>
                <w:szCs w:val="20"/>
              </w:rPr>
            </w:pPr>
          </w:p>
          <w:p w14:paraId="599733F7" w14:textId="097AF940" w:rsidR="00D41A0D" w:rsidRPr="00CC26E2" w:rsidRDefault="00D41A0D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436C5692" w14:textId="77777777" w:rsidR="00D41A0D" w:rsidRDefault="00D41A0D" w:rsidP="003D499B">
            <w:pPr>
              <w:jc w:val="center"/>
              <w:rPr>
                <w:b/>
                <w:sz w:val="20"/>
                <w:szCs w:val="20"/>
              </w:rPr>
            </w:pPr>
          </w:p>
          <w:p w14:paraId="18B1659F" w14:textId="72FA382E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 xml:space="preserve">Internet savjetovanje </w:t>
            </w:r>
          </w:p>
        </w:tc>
        <w:tc>
          <w:tcPr>
            <w:tcW w:w="1559" w:type="dxa"/>
          </w:tcPr>
          <w:p w14:paraId="394BACB5" w14:textId="77777777" w:rsid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</w:p>
          <w:p w14:paraId="689444E6" w14:textId="21FB1B1B" w:rsidR="00D41A0D" w:rsidRPr="00D41A0D" w:rsidRDefault="00D41A0D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 xml:space="preserve">Općinsko vijeće </w:t>
            </w:r>
          </w:p>
        </w:tc>
      </w:tr>
      <w:tr w:rsidR="008549D8" w:rsidRPr="00CC26E2" w14:paraId="2FC05D67" w14:textId="77777777" w:rsidTr="00313F4C">
        <w:trPr>
          <w:trHeight w:val="1255"/>
        </w:trPr>
        <w:tc>
          <w:tcPr>
            <w:tcW w:w="709" w:type="dxa"/>
          </w:tcPr>
          <w:p w14:paraId="78594363" w14:textId="77777777" w:rsidR="008549D8" w:rsidRDefault="008549D8" w:rsidP="008549D8">
            <w:pPr>
              <w:jc w:val="center"/>
              <w:rPr>
                <w:sz w:val="20"/>
                <w:szCs w:val="20"/>
              </w:rPr>
            </w:pPr>
          </w:p>
          <w:p w14:paraId="5D9EB5E9" w14:textId="04680C42" w:rsidR="008549D8" w:rsidRDefault="00E17CA7" w:rsidP="008549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8549D8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6B05BFE6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2CB58B54" w14:textId="3B2CE48F" w:rsidR="008549D8" w:rsidRDefault="00E17CA7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Odluka o visini poreznih stopa poreza na dohodak u Općini Donja Voća</w:t>
            </w:r>
          </w:p>
        </w:tc>
        <w:tc>
          <w:tcPr>
            <w:tcW w:w="1559" w:type="dxa"/>
          </w:tcPr>
          <w:p w14:paraId="4BAEEDA2" w14:textId="59D12B6F" w:rsidR="008549D8" w:rsidRPr="00D41A0D" w:rsidRDefault="008549D8" w:rsidP="003D499B">
            <w:pPr>
              <w:jc w:val="center"/>
              <w:rPr>
                <w:bCs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Jedins</w:t>
            </w:r>
            <w:r>
              <w:rPr>
                <w:bCs/>
                <w:sz w:val="20"/>
                <w:szCs w:val="20"/>
              </w:rPr>
              <w:t>tveni upravni odjel, Načelnik Općine</w:t>
            </w:r>
          </w:p>
        </w:tc>
        <w:tc>
          <w:tcPr>
            <w:tcW w:w="1559" w:type="dxa"/>
          </w:tcPr>
          <w:p w14:paraId="5BAF517D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10DF2AB5" w14:textId="74A9CB35" w:rsidR="008549D8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E17CA7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 xml:space="preserve">. kvartal                 2023. godine </w:t>
            </w:r>
          </w:p>
        </w:tc>
        <w:tc>
          <w:tcPr>
            <w:tcW w:w="1843" w:type="dxa"/>
          </w:tcPr>
          <w:p w14:paraId="541817DF" w14:textId="77777777" w:rsidR="008549D8" w:rsidRDefault="008549D8" w:rsidP="003D499B">
            <w:pPr>
              <w:jc w:val="center"/>
              <w:rPr>
                <w:sz w:val="20"/>
                <w:szCs w:val="20"/>
              </w:rPr>
            </w:pPr>
          </w:p>
          <w:p w14:paraId="5C7626D6" w14:textId="0E541823" w:rsidR="008549D8" w:rsidRDefault="008549D8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679E661E" w14:textId="77777777" w:rsidR="008549D8" w:rsidRDefault="008549D8" w:rsidP="003D499B">
            <w:pPr>
              <w:jc w:val="center"/>
              <w:rPr>
                <w:bCs/>
                <w:sz w:val="20"/>
                <w:szCs w:val="20"/>
              </w:rPr>
            </w:pPr>
          </w:p>
          <w:p w14:paraId="3BBCCBB7" w14:textId="27183B0F" w:rsidR="008549D8" w:rsidRDefault="008549D8" w:rsidP="003D499B">
            <w:pPr>
              <w:jc w:val="center"/>
              <w:rPr>
                <w:b/>
                <w:sz w:val="20"/>
                <w:szCs w:val="20"/>
              </w:rPr>
            </w:pPr>
            <w:r w:rsidRPr="00D41A0D">
              <w:rPr>
                <w:bCs/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6FB592D5" w14:textId="77777777" w:rsidR="008549D8" w:rsidRDefault="008549D8" w:rsidP="003D499B">
            <w:pPr>
              <w:jc w:val="center"/>
              <w:rPr>
                <w:bCs/>
                <w:sz w:val="20"/>
                <w:szCs w:val="20"/>
              </w:rPr>
            </w:pPr>
          </w:p>
          <w:p w14:paraId="54DFFB81" w14:textId="3C8316F7" w:rsidR="008549D8" w:rsidRDefault="008549D8" w:rsidP="003D499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Općinsko vijeće</w:t>
            </w:r>
          </w:p>
        </w:tc>
      </w:tr>
      <w:tr w:rsidR="00985D6B" w:rsidRPr="00CC26E2" w14:paraId="3A18893E" w14:textId="77777777" w:rsidTr="00051FC7">
        <w:tc>
          <w:tcPr>
            <w:tcW w:w="709" w:type="dxa"/>
          </w:tcPr>
          <w:p w14:paraId="3B0E60CE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5CD96C42" w14:textId="04E0769F" w:rsidR="00985D6B" w:rsidRPr="00CC26E2" w:rsidRDefault="00E17CA7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3009DC" w:rsidRPr="00CC26E2">
              <w:rPr>
                <w:sz w:val="20"/>
                <w:szCs w:val="20"/>
              </w:rPr>
              <w:t>.</w:t>
            </w:r>
          </w:p>
        </w:tc>
        <w:tc>
          <w:tcPr>
            <w:tcW w:w="1844" w:type="dxa"/>
          </w:tcPr>
          <w:p w14:paraId="1C1AFF70" w14:textId="5CB5D691" w:rsidR="00985D6B" w:rsidRPr="00CC26E2" w:rsidRDefault="00E17CA7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Odluka o načinu pružanja javne usluge sakupljanja komunalnog otpada</w:t>
            </w:r>
          </w:p>
        </w:tc>
        <w:tc>
          <w:tcPr>
            <w:tcW w:w="1559" w:type="dxa"/>
          </w:tcPr>
          <w:p w14:paraId="52C62EE6" w14:textId="18027D45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Jedinstveni upravni odjel</w:t>
            </w:r>
            <w:r w:rsidR="003009DC" w:rsidRPr="00CC26E2">
              <w:rPr>
                <w:sz w:val="20"/>
                <w:szCs w:val="20"/>
              </w:rPr>
              <w:t>, Načelnik Općine</w:t>
            </w:r>
          </w:p>
        </w:tc>
        <w:tc>
          <w:tcPr>
            <w:tcW w:w="1559" w:type="dxa"/>
          </w:tcPr>
          <w:p w14:paraId="180204C6" w14:textId="201DD6EE" w:rsidR="00985D6B" w:rsidRPr="00CC26E2" w:rsidRDefault="00985D6B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</w:t>
            </w:r>
            <w:r w:rsidR="003009DC" w:rsidRPr="00CC26E2">
              <w:rPr>
                <w:sz w:val="20"/>
                <w:szCs w:val="20"/>
              </w:rPr>
              <w:t>V</w:t>
            </w:r>
            <w:r w:rsidRPr="00CC26E2">
              <w:rPr>
                <w:sz w:val="20"/>
                <w:szCs w:val="20"/>
              </w:rPr>
              <w:t>. kvartal 202</w:t>
            </w:r>
            <w:r w:rsidR="00E70B9A">
              <w:rPr>
                <w:sz w:val="20"/>
                <w:szCs w:val="20"/>
              </w:rPr>
              <w:t>3</w:t>
            </w:r>
            <w:r w:rsidRPr="00CC26E2">
              <w:rPr>
                <w:sz w:val="20"/>
                <w:szCs w:val="20"/>
              </w:rPr>
              <w:t>. godine</w:t>
            </w:r>
          </w:p>
        </w:tc>
        <w:tc>
          <w:tcPr>
            <w:tcW w:w="1843" w:type="dxa"/>
          </w:tcPr>
          <w:p w14:paraId="23A903C0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207DE3E4" w14:textId="3C23008E" w:rsidR="00985D6B" w:rsidRPr="00CC26E2" w:rsidRDefault="0094299F" w:rsidP="003D49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 30 dana </w:t>
            </w:r>
          </w:p>
        </w:tc>
        <w:tc>
          <w:tcPr>
            <w:tcW w:w="1843" w:type="dxa"/>
          </w:tcPr>
          <w:p w14:paraId="52C011D5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189C7201" w14:textId="2A0032E6" w:rsidR="00985D6B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Internet savjetovanje</w:t>
            </w:r>
          </w:p>
        </w:tc>
        <w:tc>
          <w:tcPr>
            <w:tcW w:w="1559" w:type="dxa"/>
          </w:tcPr>
          <w:p w14:paraId="3FA14266" w14:textId="77777777" w:rsidR="003009DC" w:rsidRPr="00CC26E2" w:rsidRDefault="003009DC" w:rsidP="003D499B">
            <w:pPr>
              <w:jc w:val="center"/>
              <w:rPr>
                <w:sz w:val="20"/>
                <w:szCs w:val="20"/>
              </w:rPr>
            </w:pPr>
          </w:p>
          <w:p w14:paraId="44CE517A" w14:textId="4F16FAD3" w:rsidR="00985D6B" w:rsidRPr="00CC26E2" w:rsidRDefault="003009DC" w:rsidP="003D499B">
            <w:pPr>
              <w:jc w:val="center"/>
              <w:rPr>
                <w:sz w:val="20"/>
                <w:szCs w:val="20"/>
              </w:rPr>
            </w:pPr>
            <w:r w:rsidRPr="00CC26E2">
              <w:rPr>
                <w:sz w:val="20"/>
                <w:szCs w:val="20"/>
              </w:rPr>
              <w:t>Općinsko vijeće</w:t>
            </w:r>
          </w:p>
        </w:tc>
      </w:tr>
    </w:tbl>
    <w:p w14:paraId="632E3B1B" w14:textId="77777777" w:rsidR="009B28C1" w:rsidRPr="00A43BED" w:rsidRDefault="009B28C1" w:rsidP="009B28C1"/>
    <w:p w14:paraId="7F9E75EA" w14:textId="5AFD439E" w:rsidR="009B28C1" w:rsidRPr="00A43BED" w:rsidRDefault="009B28C1" w:rsidP="009B28C1">
      <w:pPr>
        <w:jc w:val="center"/>
      </w:pPr>
      <w:r w:rsidRPr="00A43BED">
        <w:t>I</w:t>
      </w:r>
      <w:r w:rsidR="009333FA">
        <w:t>I</w:t>
      </w:r>
      <w:r w:rsidRPr="00A43BED">
        <w:t>.</w:t>
      </w:r>
    </w:p>
    <w:p w14:paraId="7D1E7C8D" w14:textId="199ACAA2" w:rsidR="009B28C1" w:rsidRDefault="00E17CA7" w:rsidP="00E17CA7">
      <w:pPr>
        <w:jc w:val="both"/>
      </w:pPr>
      <w:r>
        <w:t xml:space="preserve">I. </w:t>
      </w:r>
      <w:proofErr w:type="spellStart"/>
      <w:r>
        <w:t>Izmjene</w:t>
      </w:r>
      <w:proofErr w:type="spellEnd"/>
      <w:r>
        <w:t xml:space="preserve"> i dopune Plana savjetovanja s javnošću za 2023. godinu stupaju na </w:t>
      </w:r>
      <w:r w:rsidR="009B28C1">
        <w:t xml:space="preserve">snagu danom donošenja i objaviti će se </w:t>
      </w:r>
      <w:r w:rsidR="008A2967">
        <w:t>na internetskim stranicama Općine Donja Voća.</w:t>
      </w:r>
    </w:p>
    <w:p w14:paraId="57EB6FB5" w14:textId="77777777" w:rsidR="009B28C1" w:rsidRPr="00A43BED" w:rsidRDefault="009B28C1" w:rsidP="009B28C1"/>
    <w:p w14:paraId="5DA9A010" w14:textId="5CE52EEB" w:rsidR="009B28C1" w:rsidRDefault="008A2967" w:rsidP="008A2967">
      <w:r>
        <w:t xml:space="preserve">                                                                                                                  Općinska načelnica</w:t>
      </w:r>
    </w:p>
    <w:p w14:paraId="751391D9" w14:textId="4374F0BF" w:rsidR="009B28C1" w:rsidRDefault="008A2967">
      <w:r>
        <w:t xml:space="preserve">                                                                                                                    </w:t>
      </w:r>
      <w:r w:rsidR="00D41A0D">
        <w:t xml:space="preserve"> </w:t>
      </w:r>
      <w:r>
        <w:t xml:space="preserve">  </w:t>
      </w:r>
      <w:r w:rsidR="008549D8">
        <w:t xml:space="preserve"> </w:t>
      </w:r>
      <w:r>
        <w:t>Sanja Koče</w:t>
      </w:r>
      <w:r w:rsidR="00313F4C">
        <w:t>t</w:t>
      </w:r>
    </w:p>
    <w:sectPr w:rsidR="009B28C1" w:rsidSect="00CC26E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DE78DA"/>
    <w:multiLevelType w:val="hybridMultilevel"/>
    <w:tmpl w:val="A9466DAC"/>
    <w:lvl w:ilvl="0" w:tplc="8B0E259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125A09"/>
    <w:multiLevelType w:val="hybridMultilevel"/>
    <w:tmpl w:val="DB5AC3C6"/>
    <w:lvl w:ilvl="0" w:tplc="7A3244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7445409">
    <w:abstractNumId w:val="1"/>
  </w:num>
  <w:num w:numId="2" w16cid:durableId="437023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8C1"/>
    <w:rsid w:val="00051FC7"/>
    <w:rsid w:val="00055823"/>
    <w:rsid w:val="000D352E"/>
    <w:rsid w:val="003009DC"/>
    <w:rsid w:val="00313F4C"/>
    <w:rsid w:val="00360B9A"/>
    <w:rsid w:val="00376B5C"/>
    <w:rsid w:val="00557DF6"/>
    <w:rsid w:val="005C0811"/>
    <w:rsid w:val="006C68F8"/>
    <w:rsid w:val="008549D8"/>
    <w:rsid w:val="008A2967"/>
    <w:rsid w:val="009333FA"/>
    <w:rsid w:val="0094299F"/>
    <w:rsid w:val="00985D6B"/>
    <w:rsid w:val="009B28C1"/>
    <w:rsid w:val="00CC26E2"/>
    <w:rsid w:val="00D41A0D"/>
    <w:rsid w:val="00E17CA7"/>
    <w:rsid w:val="00E70B9A"/>
    <w:rsid w:val="00F3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910C6"/>
  <w15:chartTrackingRefBased/>
  <w15:docId w15:val="{EB3BCFD9-3A27-4BE6-A2AA-FE719F123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B2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B2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17C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</dc:creator>
  <cp:keywords/>
  <dc:description/>
  <cp:lastModifiedBy>Opcina DVoca</cp:lastModifiedBy>
  <cp:revision>2</cp:revision>
  <cp:lastPrinted>2023-10-31T08:51:00Z</cp:lastPrinted>
  <dcterms:created xsi:type="dcterms:W3CDTF">2023-10-31T08:55:00Z</dcterms:created>
  <dcterms:modified xsi:type="dcterms:W3CDTF">2023-10-31T08:55:00Z</dcterms:modified>
</cp:coreProperties>
</file>