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35314" w14:textId="3D671E9A" w:rsidR="000705BC" w:rsidRPr="000705BC" w:rsidRDefault="000705BC" w:rsidP="000705BC">
      <w:pPr>
        <w:pBdr>
          <w:bottom w:val="single" w:sz="12" w:space="0" w:color="auto"/>
        </w:pBdr>
        <w:tabs>
          <w:tab w:val="center" w:pos="4536"/>
          <w:tab w:val="right" w:pos="9072"/>
        </w:tabs>
        <w:jc w:val="center"/>
      </w:pPr>
      <w:r>
        <w:rPr>
          <w:rFonts w:eastAsia="Calibri"/>
          <w:lang w:val="en-US"/>
        </w:rPr>
        <w:t>PRIJEDLOG ODLUKE</w:t>
      </w:r>
    </w:p>
    <w:p w14:paraId="491DB60A" w14:textId="14F0E4D8" w:rsidR="006B2698" w:rsidRPr="007A5112" w:rsidRDefault="0072151A" w:rsidP="006B269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 temelju članka 20. stav</w:t>
      </w:r>
      <w:r w:rsidR="006B26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ka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1. i članka 42. stavka 1. Zakona o lokalnim porezima (</w:t>
      </w:r>
      <w:r w:rsidR="00F07D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„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Narodne novine</w:t>
      </w:r>
      <w:r w:rsidR="00F07D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“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broj 115/2016</w:t>
      </w:r>
      <w:r w:rsidR="00E54263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101/17</w:t>
      </w:r>
      <w:r w:rsidR="000705B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E54263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114/22</w:t>
      </w:r>
      <w:r w:rsidR="006B26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114/23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</w:t>
      </w:r>
      <w:r w:rsidR="006B2698" w:rsidRPr="007A5112">
        <w:rPr>
          <w:rStyle w:val="FontStyle23"/>
          <w:sz w:val="24"/>
          <w:szCs w:val="24"/>
        </w:rPr>
        <w:t xml:space="preserve">i članka 29. Statuta Općine Donja Voća („Službeni vjesnik Varaždinske županije“ broj 19/21) Općinsko vijeće Općine Donja Voća na </w:t>
      </w:r>
      <w:r w:rsidR="000705BC">
        <w:rPr>
          <w:rStyle w:val="FontStyle23"/>
          <w:sz w:val="24"/>
          <w:szCs w:val="24"/>
        </w:rPr>
        <w:t>23</w:t>
      </w:r>
      <w:r w:rsidR="006B2698" w:rsidRPr="007A5112">
        <w:rPr>
          <w:rStyle w:val="FontStyle23"/>
          <w:sz w:val="24"/>
          <w:szCs w:val="24"/>
        </w:rPr>
        <w:t xml:space="preserve">. sjednici održanoj </w:t>
      </w:r>
      <w:r w:rsidR="000705BC">
        <w:rPr>
          <w:rStyle w:val="FontStyle23"/>
          <w:sz w:val="24"/>
          <w:szCs w:val="24"/>
        </w:rPr>
        <w:t>29</w:t>
      </w:r>
      <w:r w:rsidR="006B2698">
        <w:rPr>
          <w:rStyle w:val="FontStyle23"/>
          <w:sz w:val="24"/>
          <w:szCs w:val="24"/>
        </w:rPr>
        <w:t>.</w:t>
      </w:r>
      <w:r w:rsidR="000705BC">
        <w:rPr>
          <w:rStyle w:val="FontStyle23"/>
          <w:sz w:val="24"/>
          <w:szCs w:val="24"/>
        </w:rPr>
        <w:t xml:space="preserve"> studenog</w:t>
      </w:r>
      <w:r w:rsidR="006B2698" w:rsidRPr="007A5112">
        <w:rPr>
          <w:rStyle w:val="FontStyle23"/>
          <w:sz w:val="24"/>
          <w:szCs w:val="24"/>
        </w:rPr>
        <w:t xml:space="preserve"> 2023. godine, donosi</w:t>
      </w:r>
    </w:p>
    <w:p w14:paraId="54A7806B" w14:textId="77777777" w:rsidR="00213633" w:rsidRPr="00AC4C85" w:rsidRDefault="00213633" w:rsidP="0072151A">
      <w:pPr>
        <w:spacing w:after="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C224E15" w14:textId="3703D0C9" w:rsidR="0072151A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ODLUKU O </w:t>
      </w:r>
      <w:r w:rsidR="006B269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POREZIMA OPĆINE DONJA VOĆA</w:t>
      </w:r>
    </w:p>
    <w:p w14:paraId="05E12875" w14:textId="77777777" w:rsidR="00F07DE7" w:rsidRPr="00AC4C85" w:rsidRDefault="00F07DE7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2F8C3412" w14:textId="4B1A7743" w:rsidR="0072151A" w:rsidRPr="00AC4C85" w:rsidRDefault="0072151A" w:rsidP="000705BC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I. OPĆE ODREDBE</w:t>
      </w:r>
    </w:p>
    <w:p w14:paraId="2237F590" w14:textId="224A8058" w:rsidR="0072151A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Članak 1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2EE5B520" w14:textId="1FA7386D" w:rsidR="0072151A" w:rsidRPr="00AC4C85" w:rsidRDefault="0072151A" w:rsidP="006B2698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Ovom Odlukom utvrđuju se vrste lokalnih poreza</w:t>
      </w:r>
      <w:r w:rsidR="006B26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za područje Općine </w:t>
      </w:r>
      <w:r w:rsidR="006B26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Donja Voća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visina stope poreza na potrošnju i nadležno porezno tijelo za utvrđivanje i naplatu poreza, visina poreza na kuće za odmor i nadležno porezno tijelo za utvrđivanje i  naplatu poreza</w:t>
      </w:r>
      <w:r w:rsidR="00E54263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2D12A5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visina </w:t>
      </w:r>
      <w:r w:rsidR="00E54263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poreza na korištenje javnih površina</w:t>
      </w:r>
      <w:r w:rsidR="004C49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DB50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predmet oporezivanja i </w:t>
      </w:r>
      <w:r w:rsidR="00E54263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porezno tijelo za utvrđivanje i naplatu poreza.</w:t>
      </w:r>
    </w:p>
    <w:p w14:paraId="247D1120" w14:textId="77777777" w:rsidR="0072151A" w:rsidRPr="00AC4C85" w:rsidRDefault="0072151A" w:rsidP="00F07DE7">
      <w:pPr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0FAABAF" w14:textId="6583C794" w:rsidR="0072151A" w:rsidRPr="00AC4C85" w:rsidRDefault="0072151A" w:rsidP="000705BC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II.  VRSTE POREZA</w:t>
      </w:r>
    </w:p>
    <w:p w14:paraId="5C70C8A1" w14:textId="1F2A82C4" w:rsidR="0072151A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Članak 2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46785C25" w14:textId="77777777" w:rsidR="0072151A" w:rsidRPr="00AC4C85" w:rsidRDefault="0072151A" w:rsidP="006B2698">
      <w:pPr>
        <w:spacing w:after="0" w:line="276" w:lineRule="auto"/>
        <w:ind w:firstLine="70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Općinski porezi su: </w:t>
      </w:r>
    </w:p>
    <w:p w14:paraId="256AA3E4" w14:textId="0061A7F4" w:rsidR="0072151A" w:rsidRPr="00AC4C85" w:rsidRDefault="00E54263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</w:t>
      </w:r>
      <w:r w:rsidR="0072151A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Porez na potrošnju </w:t>
      </w:r>
    </w:p>
    <w:p w14:paraId="2985B31A" w14:textId="476861B4" w:rsidR="0072151A" w:rsidRPr="00AC4C85" w:rsidRDefault="00E54263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</w:t>
      </w:r>
      <w:r w:rsidR="0072151A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Porez na kuće za odmor </w:t>
      </w:r>
    </w:p>
    <w:p w14:paraId="475D1F10" w14:textId="4BAEABEF" w:rsidR="0072151A" w:rsidRPr="00AC4C85" w:rsidRDefault="00E54263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</w:t>
      </w:r>
      <w:r w:rsidR="0072151A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Porez na korištenje javnih površina</w:t>
      </w:r>
    </w:p>
    <w:p w14:paraId="366E2547" w14:textId="77777777" w:rsidR="0072151A" w:rsidRPr="00AC4C85" w:rsidRDefault="0072151A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B378779" w14:textId="36054EE0" w:rsidR="0072151A" w:rsidRPr="00AC4C85" w:rsidRDefault="00E54263" w:rsidP="00F07DE7">
      <w:pPr>
        <w:spacing w:after="0" w:line="276" w:lineRule="auto"/>
        <w:jc w:val="center"/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</w:t>
      </w:r>
      <w:r w:rsidR="0072151A" w:rsidRPr="00AC4C8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. Porez na potrošnju</w:t>
      </w:r>
    </w:p>
    <w:p w14:paraId="1464386E" w14:textId="3CE76807" w:rsidR="0072151A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582D81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3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1088F312" w14:textId="6BA8256C" w:rsidR="0072151A" w:rsidRPr="00AC4C85" w:rsidRDefault="00DB501B" w:rsidP="005E6E6E">
      <w:pPr>
        <w:spacing w:after="0" w:line="276" w:lineRule="auto"/>
        <w:ind w:firstLine="70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Stopa p</w:t>
      </w:r>
      <w:r w:rsidR="0072151A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orez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72151A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na potrošnju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iz</w:t>
      </w:r>
      <w:r w:rsidR="007629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osi</w:t>
      </w:r>
      <w:r w:rsidR="0072151A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3 %.  </w:t>
      </w:r>
    </w:p>
    <w:p w14:paraId="6CDD85BD" w14:textId="77777777" w:rsidR="0072151A" w:rsidRPr="00AC4C85" w:rsidRDefault="0072151A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544AB0C" w14:textId="148EB1AF" w:rsidR="0072151A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582D81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4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217FAE86" w14:textId="459E6021" w:rsidR="00F07DE7" w:rsidRDefault="0072151A" w:rsidP="005E6E6E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Poslove u svezi s utvrđivanjem i naplatom poreza na potrošnju obavlja nadležna ispostava Porezne uprave.  </w:t>
      </w:r>
    </w:p>
    <w:p w14:paraId="4B970ED5" w14:textId="77777777" w:rsidR="005E6E6E" w:rsidRPr="00AC4C85" w:rsidRDefault="005E6E6E" w:rsidP="005E6E6E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645E5ACB" w14:textId="6B2EDFA5" w:rsidR="00B06448" w:rsidRPr="00AC4C85" w:rsidRDefault="00364512" w:rsidP="00F07DE7">
      <w:pPr>
        <w:spacing w:after="0" w:line="276" w:lineRule="auto"/>
        <w:jc w:val="center"/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</w:t>
      </w:r>
      <w:r w:rsidR="0072151A" w:rsidRPr="00AC4C8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. Porez na kuće za odmor</w:t>
      </w:r>
    </w:p>
    <w:p w14:paraId="42AE89FD" w14:textId="41433195" w:rsidR="00B06448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582D81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5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5EFF3474" w14:textId="57BC1187" w:rsidR="00B06448" w:rsidRPr="00AC4C85" w:rsidRDefault="0072151A" w:rsidP="005E6E6E">
      <w:pPr>
        <w:spacing w:after="0" w:line="276" w:lineRule="auto"/>
        <w:ind w:firstLine="70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0" w:name="_Hlk148803732"/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Porez na kuće za odmor plaća se u iznosu </w:t>
      </w:r>
      <w:r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>od</w:t>
      </w:r>
      <w:r w:rsidR="002C24CA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4A0F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9E1B19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959AC">
        <w:rPr>
          <w:rFonts w:ascii="Times New Roman" w:hAnsi="Times New Roman" w:cs="Times New Roman"/>
          <w:sz w:val="24"/>
          <w:szCs w:val="24"/>
          <w:shd w:val="clear" w:color="auto" w:fill="FFFFFF"/>
        </w:rPr>
        <w:t>30</w:t>
      </w:r>
      <w:r w:rsidR="009E1B19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eura</w:t>
      </w:r>
      <w:r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22C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 m</w:t>
      </w:r>
      <w:r w:rsidR="004959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perscript"/>
        </w:rPr>
        <w:t>2</w:t>
      </w:r>
      <w:r w:rsidRPr="00122C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k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orisne površine </w:t>
      </w:r>
      <w:bookmarkEnd w:id="0"/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kuće za odmor na području </w:t>
      </w:r>
      <w:r w:rsidR="00B06448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cij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ele Općine </w:t>
      </w:r>
      <w:r w:rsidR="005E6E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Donja Voća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  </w:t>
      </w:r>
    </w:p>
    <w:p w14:paraId="3CA95B80" w14:textId="77777777" w:rsidR="00B06448" w:rsidRPr="00AC4C85" w:rsidRDefault="00B06448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E7DA983" w14:textId="49D20502" w:rsidR="00B06448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364512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6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2BC9F7C6" w14:textId="42A7D7AE" w:rsidR="00DB501B" w:rsidRDefault="0072151A" w:rsidP="00DB501B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Poslove u svezi s utvrđivanjem i naplatom poreza na kuće za odmor</w:t>
      </w:r>
      <w:r w:rsidR="00DB50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obavlja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B501B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nadležna ispostava Porezne uprave.  </w:t>
      </w:r>
    </w:p>
    <w:p w14:paraId="02E5EFF4" w14:textId="7E33391F" w:rsidR="00B06448" w:rsidRDefault="00B06448" w:rsidP="00DB501B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238D17C" w14:textId="77777777" w:rsidR="005E6E6E" w:rsidRDefault="005E6E6E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4437242" w14:textId="77777777" w:rsidR="005E6E6E" w:rsidRDefault="005E6E6E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3B838D1" w14:textId="77777777" w:rsidR="005E6E6E" w:rsidRPr="00AC4C85" w:rsidRDefault="005E6E6E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F566DD7" w14:textId="31271067" w:rsidR="00B06448" w:rsidRPr="00AC4C85" w:rsidRDefault="00364512" w:rsidP="00F07DE7">
      <w:pPr>
        <w:spacing w:after="0" w:line="276" w:lineRule="auto"/>
        <w:jc w:val="center"/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lastRenderedPageBreak/>
        <w:t>3</w:t>
      </w:r>
      <w:r w:rsidR="0072151A" w:rsidRPr="00AC4C8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. Porez na korištenje javnih površina</w:t>
      </w:r>
    </w:p>
    <w:p w14:paraId="607184A8" w14:textId="1916FC70" w:rsidR="00B06448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364512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7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4E64782D" w14:textId="780A66E9" w:rsidR="002C24CA" w:rsidRDefault="005E6E6E" w:rsidP="005E6E6E">
      <w:pPr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="00B06448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Javn</w:t>
      </w:r>
      <w:r w:rsidR="003162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om</w:t>
      </w:r>
      <w:r w:rsidR="00B06448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površin</w:t>
      </w:r>
      <w:r w:rsidR="003162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om</w:t>
      </w:r>
      <w:r w:rsidR="00B06448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 smislu ove Odluke</w:t>
      </w:r>
      <w:r w:rsidR="003162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06448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smatraju </w:t>
      </w:r>
      <w:r w:rsidR="00364512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</w:t>
      </w:r>
      <w:r w:rsidR="003162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  <w:r w:rsidR="00B06448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C24C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ulice, nogostupi, ceste, trgovi, javni prolazi, stube, mostovi, parkirališta, stajališta javnog prometa i slično, zelene površine, parkovi, travnjaci, zelene površine uz ceste u naselju i izvan naselja čiji je vlasnik Općina Donja Voća ili su joj te površine date na korištenje i održavanje.</w:t>
      </w:r>
    </w:p>
    <w:p w14:paraId="346281BA" w14:textId="77777777" w:rsidR="008E0BB7" w:rsidRPr="00AC4C85" w:rsidRDefault="008E0BB7" w:rsidP="002C24CA">
      <w:pPr>
        <w:tabs>
          <w:tab w:val="left" w:pos="1275"/>
        </w:tabs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22B03B1" w14:textId="21DF1EF2" w:rsidR="00447294" w:rsidRPr="00213633" w:rsidRDefault="00B06448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2E3A9A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8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4F076E5D" w14:textId="4B6A2540" w:rsidR="00447294" w:rsidRDefault="002C24CA" w:rsidP="00AE5144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</w:t>
      </w:r>
      <w:r w:rsidR="003162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Porez n</w:t>
      </w:r>
      <w:r w:rsidR="002E3A9A" w:rsidRPr="00122C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447294" w:rsidRPr="00122C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korištenje javnih površina </w:t>
      </w:r>
      <w:r w:rsidR="002E3A9A" w:rsidRPr="00122C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utvrđuje se</w:t>
      </w:r>
      <w:r w:rsidR="00972C82" w:rsidRPr="00122C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kako slijedi:</w:t>
      </w:r>
    </w:p>
    <w:p w14:paraId="3FA442BC" w14:textId="29182410" w:rsidR="002C24CA" w:rsidRPr="0078578D" w:rsidRDefault="002C24CA" w:rsidP="002C24CA">
      <w:pPr>
        <w:pStyle w:val="Odlomakpopisa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bookmarkStart w:id="1" w:name="_Hlk148805206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prodajni štandovi, klupe, </w:t>
      </w: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zamrzivači </w:t>
      </w:r>
      <w:r w:rsidR="004959AC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959AC">
        <w:rPr>
          <w:rFonts w:ascii="Times New Roman" w:hAnsi="Times New Roman" w:cs="Times New Roman"/>
          <w:sz w:val="24"/>
          <w:szCs w:val="24"/>
          <w:shd w:val="clear" w:color="auto" w:fill="FFFFFF"/>
        </w:rPr>
        <w:t>3,00</w:t>
      </w: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eura,</w:t>
      </w:r>
    </w:p>
    <w:p w14:paraId="3D9A42D3" w14:textId="16705325" w:rsidR="002C24CA" w:rsidRPr="0078578D" w:rsidRDefault="002C24CA" w:rsidP="002C24CA">
      <w:pPr>
        <w:pStyle w:val="Odlomakpopisa"/>
        <w:numPr>
          <w:ilvl w:val="0"/>
          <w:numId w:val="9"/>
        </w:numPr>
        <w:spacing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zabavišta, natkrivene i nenatkrivene zelene površine, radi pružanja ugostiteljskih i drugih usluga, odnosno obavljanja drugih djelatnosti </w:t>
      </w:r>
      <w:r w:rsidR="004959AC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959AC">
        <w:rPr>
          <w:rFonts w:ascii="Times New Roman" w:hAnsi="Times New Roman" w:cs="Times New Roman"/>
          <w:sz w:val="24"/>
          <w:szCs w:val="24"/>
          <w:shd w:val="clear" w:color="auto" w:fill="FFFFFF"/>
        </w:rPr>
        <w:t>4,00</w:t>
      </w: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eura</w:t>
      </w:r>
      <w:r w:rsidR="00AE5144"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4ACF329" w14:textId="23824FFA" w:rsidR="008E0BB7" w:rsidRPr="004C4990" w:rsidRDefault="002C24CA" w:rsidP="00F400C3">
      <w:pPr>
        <w:pStyle w:val="Odlomakpopisa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AE5144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>Dan mrtvih: za korištenje površine do 5m² - 6</w:t>
      </w:r>
      <w:r w:rsidR="004959AC">
        <w:rPr>
          <w:rFonts w:ascii="Times New Roman" w:hAnsi="Times New Roman" w:cs="Times New Roman"/>
          <w:sz w:val="24"/>
          <w:szCs w:val="24"/>
          <w:shd w:val="clear" w:color="auto" w:fill="FFFFFF"/>
        </w:rPr>
        <w:t>5,00</w:t>
      </w:r>
      <w:r w:rsidR="00AE5144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eura, za svaki dalji m² -</w:t>
      </w:r>
      <w:r w:rsid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959AC">
        <w:rPr>
          <w:rFonts w:ascii="Times New Roman" w:hAnsi="Times New Roman" w:cs="Times New Roman"/>
          <w:sz w:val="24"/>
          <w:szCs w:val="24"/>
          <w:shd w:val="clear" w:color="auto" w:fill="FFFFFF"/>
        </w:rPr>
        <w:t>20,00</w:t>
      </w:r>
      <w:r w:rsidR="00AE5144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eura.</w:t>
      </w:r>
    </w:p>
    <w:p w14:paraId="292F44A4" w14:textId="0447EA35" w:rsidR="00972C82" w:rsidRPr="0078578D" w:rsidRDefault="00AE5144" w:rsidP="00AE514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972C82"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Porez na korištenje javnih površina za prodaju putem pokretnih trgovina utvrđuje se u iznosu </w:t>
      </w:r>
      <w:r w:rsidR="00122CE8"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od </w:t>
      </w:r>
      <w:r w:rsidR="000E0258">
        <w:rPr>
          <w:rFonts w:ascii="Times New Roman" w:hAnsi="Times New Roman" w:cs="Times New Roman"/>
          <w:sz w:val="24"/>
          <w:szCs w:val="24"/>
          <w:shd w:val="clear" w:color="auto" w:fill="FFFFFF"/>
        </w:rPr>
        <w:t>65</w:t>
      </w:r>
      <w:r w:rsidR="004959AC">
        <w:rPr>
          <w:rFonts w:ascii="Times New Roman" w:hAnsi="Times New Roman" w:cs="Times New Roman"/>
          <w:sz w:val="24"/>
          <w:szCs w:val="24"/>
          <w:shd w:val="clear" w:color="auto" w:fill="FFFFFF"/>
        </w:rPr>
        <w:t>,00</w:t>
      </w: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eura </w:t>
      </w:r>
      <w:r w:rsidR="00972C82"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>mjesečno po svakom vozilu kojim se obavlja djelatnost pokretne trgovine.</w:t>
      </w:r>
    </w:p>
    <w:bookmarkEnd w:id="1"/>
    <w:p w14:paraId="7C3F8288" w14:textId="77777777" w:rsidR="00972C82" w:rsidRPr="0078578D" w:rsidRDefault="00972C82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2F2B430" w14:textId="07B2DD9E" w:rsidR="008E0BB7" w:rsidRPr="00213633" w:rsidRDefault="00B06448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972C82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9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1A88BD7B" w14:textId="3674E497" w:rsidR="008E0BB7" w:rsidRDefault="0029040A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</w:t>
      </w:r>
      <w:r w:rsidR="00D778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Za korištenje javne površine podnosi se zahtjev Jedinstvenom upravnom odjelu Općine Donja Voća, koji rješenjem odobrava privremeno korištenje javne površine.</w:t>
      </w:r>
    </w:p>
    <w:p w14:paraId="0FBEC71E" w14:textId="19E42AA7" w:rsidR="00D77874" w:rsidRPr="00AC4C85" w:rsidRDefault="00D77874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Poslove u vezi s naplatom poreza na korištenje javne površine obavlja Jedinstveni upravni odjel Općine Donja Voća.</w:t>
      </w:r>
    </w:p>
    <w:p w14:paraId="38B73E3E" w14:textId="77777777" w:rsidR="008E0BB7" w:rsidRPr="00AC4C85" w:rsidRDefault="008E0BB7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DCAD6F0" w14:textId="73ECB69C" w:rsidR="008E0BB7" w:rsidRPr="00213633" w:rsidRDefault="00B06448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Članak 1</w:t>
      </w:r>
      <w:r w:rsidR="00C538E9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0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16087C27" w14:textId="77777777" w:rsidR="005800F3" w:rsidRDefault="0029040A" w:rsidP="005800F3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</w:t>
      </w:r>
      <w:r w:rsidR="005800F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 slučaju korištenja javnih površina u svrhu aktivnosti za humanitarnu, kulturnu, sportsku, prosvjetno-edukativnu djelatnost i ostale manifestacije ili obilježavanje određenih datuma koji su od interesa za Općinu izuzimaju se od obveze plaćanja poreza na korištenje javne površine. </w:t>
      </w:r>
    </w:p>
    <w:p w14:paraId="614A15AA" w14:textId="77777777" w:rsidR="005800F3" w:rsidRPr="00AC4C85" w:rsidRDefault="005800F3" w:rsidP="005800F3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2B58A74E" w14:textId="6943D549" w:rsidR="008E0BB7" w:rsidRPr="005800F3" w:rsidRDefault="005800F3" w:rsidP="000705BC">
      <w:pPr>
        <w:tabs>
          <w:tab w:val="left" w:pos="1275"/>
        </w:tabs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III.  PROVEDBENE ODREDBE</w:t>
      </w:r>
    </w:p>
    <w:p w14:paraId="23CCD87B" w14:textId="5B26720F" w:rsidR="008E0BB7" w:rsidRPr="00213633" w:rsidRDefault="00B06448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Članak 1</w:t>
      </w:r>
      <w:r w:rsidR="00C538E9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1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231F48DF" w14:textId="27BE2027" w:rsidR="009749C8" w:rsidRDefault="0029040A" w:rsidP="009749C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</w:t>
      </w:r>
      <w:r w:rsidR="009749C8"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Poslovi utvrđivanja, evidentiranja, nadzora, naplate i ovrhe radi naplate općinskih poreza propisanih člankom 2. točk</w:t>
      </w:r>
      <w:r w:rsidR="009749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ama</w:t>
      </w:r>
      <w:r w:rsidR="009749C8"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</w:t>
      </w:r>
      <w:r w:rsidR="009749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i 2.</w:t>
      </w:r>
      <w:r w:rsidR="009749C8"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ove Odluke o porezima Općine </w:t>
      </w:r>
      <w:r w:rsidR="009749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Donja Voća</w:t>
      </w:r>
      <w:r w:rsidR="009749C8"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prenose se na obavljanje nadležnoj ispostavi Porezne uprave</w:t>
      </w:r>
      <w:r w:rsidR="009749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756620DF" w14:textId="48921623" w:rsidR="00316271" w:rsidRPr="00316271" w:rsidRDefault="00316271" w:rsidP="00316271">
      <w:pPr>
        <w:shd w:val="clear" w:color="auto" w:fill="FFFFFF"/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</w:t>
      </w:r>
      <w:r w:rsidRPr="00C06122">
        <w:rPr>
          <w:rFonts w:ascii="Times New Roman" w:eastAsia="Times New Roman" w:hAnsi="Times New Roman" w:cs="Times New Roman"/>
          <w:sz w:val="24"/>
          <w:szCs w:val="24"/>
          <w:lang w:eastAsia="hr-HR"/>
        </w:rPr>
        <w:t>Ovlašćuje se nadležna organizacija platnog prometa zadužena za raspoređivanje uplaćenih prihoda, da naknada koja pripada Ministarstvu financija, Poreznoj uprav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C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iznosu od 5% od ukupno uplaćenih prihoda, obračuna i uplati u državni proračun i to do zadnjeg dana u mjesecu za protekli mjesec.</w:t>
      </w:r>
    </w:p>
    <w:p w14:paraId="28DA6C05" w14:textId="5BC33932" w:rsidR="009749C8" w:rsidRDefault="009749C8" w:rsidP="009749C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Poslove utvrđivanja,</w:t>
      </w:r>
      <w:r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evidentiranja, nadzora, naplate i ovrhe radi naplate općinskih poreza propisanih člankom 2. točk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3.</w:t>
      </w:r>
      <w:r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ove Odluke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obavlja Jedinstveni upravni odjel </w:t>
      </w:r>
      <w:r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Općine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Donja Voća.</w:t>
      </w:r>
    </w:p>
    <w:p w14:paraId="2B92C8E4" w14:textId="77777777" w:rsidR="009749C8" w:rsidRDefault="009749C8" w:rsidP="009749C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62411435" w14:textId="77777777" w:rsidR="00316271" w:rsidRDefault="00316271" w:rsidP="009749C8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019B433" w14:textId="77777777" w:rsidR="000705BC" w:rsidRDefault="000705BC" w:rsidP="009749C8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FE17D75" w14:textId="27682ADC" w:rsidR="00C538E9" w:rsidRDefault="009749C8" w:rsidP="000705BC">
      <w:pPr>
        <w:tabs>
          <w:tab w:val="left" w:pos="1275"/>
        </w:tabs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IV .  PRIJELAZNE I ZAVRŠNE ODREDBE</w:t>
      </w:r>
    </w:p>
    <w:p w14:paraId="6419DB6D" w14:textId="77777777" w:rsidR="000705BC" w:rsidRPr="00AC4C85" w:rsidRDefault="000705BC" w:rsidP="000705BC">
      <w:pPr>
        <w:tabs>
          <w:tab w:val="left" w:pos="1275"/>
        </w:tabs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C8F16BD" w14:textId="29E53799" w:rsidR="008E0BB7" w:rsidRPr="002A7D38" w:rsidRDefault="00B06448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A7D3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Članak 1</w:t>
      </w:r>
      <w:r w:rsidR="00E136AA" w:rsidRPr="002A7D3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2</w:t>
      </w:r>
      <w:r w:rsidR="00F07DE7" w:rsidRPr="002A7D3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6907B6B1" w14:textId="6CA992A2" w:rsidR="005C0B12" w:rsidRDefault="0029040A" w:rsidP="00F07DE7">
      <w:pPr>
        <w:tabs>
          <w:tab w:val="left" w:pos="127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</w:t>
      </w:r>
      <w:r w:rsidR="00316271" w:rsidRPr="009E4193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Postupci utvrđivanja poreza započeti po odredbama Odluke o porezima Općine</w:t>
      </w:r>
      <w:r w:rsidR="003162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Donja Voća </w:t>
      </w:r>
      <w:r w:rsidR="00316271" w:rsidRPr="009E4193">
        <w:rPr>
          <w:rFonts w:ascii="Times New Roman" w:eastAsia="Times New Roman" w:hAnsi="Times New Roman" w:cs="Times New Roman"/>
          <w:sz w:val="24"/>
          <w:szCs w:val="24"/>
          <w:lang w:eastAsia="hr-HR"/>
        </w:rPr>
        <w:t>(</w:t>
      </w:r>
      <w:r w:rsidR="00316271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="00316271" w:rsidRPr="009E4193">
        <w:rPr>
          <w:rFonts w:ascii="Times New Roman" w:eastAsia="Times New Roman" w:hAnsi="Times New Roman" w:cs="Times New Roman"/>
          <w:sz w:val="24"/>
          <w:szCs w:val="24"/>
          <w:lang w:eastAsia="hr-HR"/>
        </w:rPr>
        <w:t>Službeni vjesnik</w:t>
      </w:r>
      <w:r w:rsidR="003162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Varaždinske županije“, </w:t>
      </w:r>
      <w:r w:rsidR="00316271" w:rsidRPr="009E4193">
        <w:rPr>
          <w:rFonts w:ascii="Times New Roman" w:eastAsia="Times New Roman" w:hAnsi="Times New Roman" w:cs="Times New Roman"/>
          <w:sz w:val="24"/>
          <w:szCs w:val="24"/>
          <w:lang w:eastAsia="hr-HR"/>
        </w:rPr>
        <w:t>broj</w:t>
      </w:r>
      <w:r w:rsidR="003162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56/20</w:t>
      </w:r>
      <w:r w:rsidR="00316271" w:rsidRPr="009E4193">
        <w:rPr>
          <w:rFonts w:ascii="Times New Roman" w:eastAsia="Times New Roman" w:hAnsi="Times New Roman" w:cs="Times New Roman"/>
          <w:sz w:val="24"/>
          <w:szCs w:val="24"/>
          <w:lang w:eastAsia="hr-HR"/>
        </w:rPr>
        <w:t>), koji nisu dovršeni do stupanja na snagu ove Odluke, dovršiti će se prema odredbama Odluke o porezima Općine</w:t>
      </w:r>
      <w:r w:rsidR="005C0B12" w:rsidRPr="005C0B1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C0B1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Donja Voća </w:t>
      </w:r>
      <w:r w:rsidR="005C0B12" w:rsidRPr="009E4193">
        <w:rPr>
          <w:rFonts w:ascii="Times New Roman" w:eastAsia="Times New Roman" w:hAnsi="Times New Roman" w:cs="Times New Roman"/>
          <w:sz w:val="24"/>
          <w:szCs w:val="24"/>
          <w:lang w:eastAsia="hr-HR"/>
        </w:rPr>
        <w:t>(</w:t>
      </w:r>
      <w:r w:rsidR="005C0B12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="005C0B12" w:rsidRPr="009E4193">
        <w:rPr>
          <w:rFonts w:ascii="Times New Roman" w:eastAsia="Times New Roman" w:hAnsi="Times New Roman" w:cs="Times New Roman"/>
          <w:sz w:val="24"/>
          <w:szCs w:val="24"/>
          <w:lang w:eastAsia="hr-HR"/>
        </w:rPr>
        <w:t>Službeni vjesnik</w:t>
      </w:r>
      <w:r w:rsidR="005C0B1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Varaždinske županije“, </w:t>
      </w:r>
      <w:r w:rsidR="005C0B12" w:rsidRPr="009E4193">
        <w:rPr>
          <w:rFonts w:ascii="Times New Roman" w:eastAsia="Times New Roman" w:hAnsi="Times New Roman" w:cs="Times New Roman"/>
          <w:sz w:val="24"/>
          <w:szCs w:val="24"/>
          <w:lang w:eastAsia="hr-HR"/>
        </w:rPr>
        <w:t>broj</w:t>
      </w:r>
      <w:r w:rsidR="005C0B1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56/20</w:t>
      </w:r>
      <w:r w:rsidR="005C0B12" w:rsidRPr="009E4193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="005C0B1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63AE7031" w14:textId="77777777" w:rsidR="005C0B12" w:rsidRDefault="005C0B12" w:rsidP="00F07DE7">
      <w:pPr>
        <w:tabs>
          <w:tab w:val="left" w:pos="127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BE7E1C" w14:textId="7BB62344" w:rsidR="005C0B12" w:rsidRPr="005C0B12" w:rsidRDefault="005C0B12" w:rsidP="005C0B12">
      <w:pPr>
        <w:tabs>
          <w:tab w:val="left" w:pos="127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C0B1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13.</w:t>
      </w:r>
    </w:p>
    <w:p w14:paraId="68026F0F" w14:textId="46E8B8D6" w:rsidR="003A32A0" w:rsidRPr="00AC4C85" w:rsidRDefault="00316271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</w:t>
      </w:r>
      <w:r w:rsidR="003A32A0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Stupanjem na snagu ove Odluke prestaje važiti Odluka o porezima Općine </w:t>
      </w:r>
      <w:r w:rsidR="0029040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Donja Voća</w:t>
      </w:r>
      <w:r w:rsidR="003A32A0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21363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„S</w:t>
      </w:r>
      <w:r w:rsidR="003A32A0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lužbeni vjesnik Varaždinske županije</w:t>
      </w:r>
      <w:r w:rsidR="0021363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“</w:t>
      </w:r>
      <w:r w:rsidR="003A32A0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broj </w:t>
      </w:r>
      <w:r w:rsidR="0029040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56</w:t>
      </w:r>
      <w:r w:rsidR="003A32A0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</w:t>
      </w:r>
      <w:r w:rsidR="0029040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</w:t>
      </w:r>
      <w:r w:rsidR="003A32A0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B45C14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78703326" w14:textId="77777777" w:rsidR="003A32A0" w:rsidRPr="00AC4C85" w:rsidRDefault="003A32A0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C1C57F2" w14:textId="173627D4" w:rsidR="003A32A0" w:rsidRPr="00213633" w:rsidRDefault="003A32A0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Članak 1</w:t>
      </w:r>
      <w:r w:rsidR="005C0B1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4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6D67EC03" w14:textId="77777777" w:rsidR="0029040A" w:rsidRPr="007A5112" w:rsidRDefault="0029040A" w:rsidP="0029040A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>Ova Odluka objavit će se u “Narodnim novinama” i „Službenom vjesniku Varaždinske županije“, a stupa na snagu 1. siječnja 2024. godine.</w:t>
      </w:r>
    </w:p>
    <w:p w14:paraId="51D7A53F" w14:textId="77777777" w:rsidR="003A32A0" w:rsidRDefault="003A32A0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D20EB74" w14:textId="7A17D8F9" w:rsidR="0029040A" w:rsidRPr="007A5112" w:rsidRDefault="0029040A" w:rsidP="002904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KLASA: </w:t>
      </w:r>
      <w:r w:rsidR="000705BC">
        <w:rPr>
          <w:rFonts w:ascii="Times New Roman" w:hAnsi="Times New Roman" w:cs="Times New Roman"/>
          <w:sz w:val="24"/>
          <w:szCs w:val="24"/>
        </w:rPr>
        <w:t>410-01/23-01/__</w:t>
      </w:r>
    </w:p>
    <w:p w14:paraId="42F56BA0" w14:textId="4F25D5DB" w:rsidR="0029040A" w:rsidRPr="007A5112" w:rsidRDefault="0029040A" w:rsidP="002904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URBROJ: </w:t>
      </w:r>
      <w:r w:rsidR="000705BC">
        <w:rPr>
          <w:rFonts w:ascii="Times New Roman" w:hAnsi="Times New Roman" w:cs="Times New Roman"/>
          <w:sz w:val="24"/>
          <w:szCs w:val="24"/>
        </w:rPr>
        <w:t>2186-014-23-01</w:t>
      </w:r>
    </w:p>
    <w:p w14:paraId="5C2EB297" w14:textId="0F1B6AA1" w:rsidR="0029040A" w:rsidRPr="007A5112" w:rsidRDefault="0029040A" w:rsidP="002904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0705BC">
        <w:rPr>
          <w:rFonts w:ascii="Times New Roman" w:hAnsi="Times New Roman" w:cs="Times New Roman"/>
          <w:sz w:val="24"/>
          <w:szCs w:val="24"/>
        </w:rPr>
        <w:t>29</w:t>
      </w:r>
      <w:r w:rsidRPr="007A5112">
        <w:rPr>
          <w:rFonts w:ascii="Times New Roman" w:hAnsi="Times New Roman" w:cs="Times New Roman"/>
          <w:sz w:val="24"/>
          <w:szCs w:val="24"/>
        </w:rPr>
        <w:t>.</w:t>
      </w:r>
      <w:r w:rsidR="000705BC">
        <w:rPr>
          <w:rFonts w:ascii="Times New Roman" w:hAnsi="Times New Roman" w:cs="Times New Roman"/>
          <w:sz w:val="24"/>
          <w:szCs w:val="24"/>
        </w:rPr>
        <w:t>11</w:t>
      </w:r>
      <w:r w:rsidRPr="007A5112">
        <w:rPr>
          <w:rFonts w:ascii="Times New Roman" w:hAnsi="Times New Roman" w:cs="Times New Roman"/>
          <w:sz w:val="24"/>
          <w:szCs w:val="24"/>
        </w:rPr>
        <w:t>.2023. godine</w:t>
      </w:r>
    </w:p>
    <w:p w14:paraId="0BB72C08" w14:textId="77777777" w:rsidR="0029040A" w:rsidRPr="00AC4C85" w:rsidRDefault="0029040A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22B3108" w14:textId="6B9C83FB" w:rsidR="003A32A0" w:rsidRPr="00213633" w:rsidRDefault="003A32A0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="00F07D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21363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Predsjednik Općinskog vijeća </w:t>
      </w:r>
    </w:p>
    <w:p w14:paraId="1A3BDCC2" w14:textId="4B28B3EA" w:rsidR="00213633" w:rsidRPr="00213633" w:rsidRDefault="00213633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="00F07D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            </w:t>
      </w:r>
      <w:r w:rsidR="0029040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Željko Žmegač</w:t>
      </w:r>
    </w:p>
    <w:sectPr w:rsidR="00213633" w:rsidRPr="00213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610A"/>
    <w:multiLevelType w:val="hybridMultilevel"/>
    <w:tmpl w:val="B08C77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31580"/>
    <w:multiLevelType w:val="hybridMultilevel"/>
    <w:tmpl w:val="3978302C"/>
    <w:lvl w:ilvl="0" w:tplc="263AE83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92EAC"/>
    <w:multiLevelType w:val="hybridMultilevel"/>
    <w:tmpl w:val="4EC65A50"/>
    <w:lvl w:ilvl="0" w:tplc="A27CF66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651D2"/>
    <w:multiLevelType w:val="hybridMultilevel"/>
    <w:tmpl w:val="9A8ECEC2"/>
    <w:lvl w:ilvl="0" w:tplc="C308967C">
      <w:start w:val="1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CB3003C"/>
    <w:multiLevelType w:val="hybridMultilevel"/>
    <w:tmpl w:val="1410F522"/>
    <w:lvl w:ilvl="0" w:tplc="3724CB8A">
      <w:start w:val="1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16F333A"/>
    <w:multiLevelType w:val="hybridMultilevel"/>
    <w:tmpl w:val="5F4697DE"/>
    <w:lvl w:ilvl="0" w:tplc="7D3E4820">
      <w:start w:val="1"/>
      <w:numFmt w:val="bullet"/>
      <w:lvlText w:val="-"/>
      <w:lvlJc w:val="left"/>
      <w:pPr>
        <w:ind w:left="1353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5FDA70DB"/>
    <w:multiLevelType w:val="hybridMultilevel"/>
    <w:tmpl w:val="4EC082BC"/>
    <w:lvl w:ilvl="0" w:tplc="FEC46F46">
      <w:start w:val="1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9A6321B"/>
    <w:multiLevelType w:val="hybridMultilevel"/>
    <w:tmpl w:val="F8F21D2C"/>
    <w:lvl w:ilvl="0" w:tplc="66EABB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DAA3D3E"/>
    <w:multiLevelType w:val="hybridMultilevel"/>
    <w:tmpl w:val="8932C5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338263">
    <w:abstractNumId w:val="8"/>
  </w:num>
  <w:num w:numId="2" w16cid:durableId="367727515">
    <w:abstractNumId w:val="0"/>
  </w:num>
  <w:num w:numId="3" w16cid:durableId="59376446">
    <w:abstractNumId w:val="1"/>
  </w:num>
  <w:num w:numId="4" w16cid:durableId="1444305839">
    <w:abstractNumId w:val="7"/>
  </w:num>
  <w:num w:numId="5" w16cid:durableId="830560248">
    <w:abstractNumId w:val="4"/>
  </w:num>
  <w:num w:numId="6" w16cid:durableId="1808891577">
    <w:abstractNumId w:val="3"/>
  </w:num>
  <w:num w:numId="7" w16cid:durableId="1092700854">
    <w:abstractNumId w:val="6"/>
  </w:num>
  <w:num w:numId="8" w16cid:durableId="891770460">
    <w:abstractNumId w:val="2"/>
  </w:num>
  <w:num w:numId="9" w16cid:durableId="7613379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51A"/>
    <w:rsid w:val="000705BC"/>
    <w:rsid w:val="000E0258"/>
    <w:rsid w:val="000F1B16"/>
    <w:rsid w:val="00122CE8"/>
    <w:rsid w:val="001265C5"/>
    <w:rsid w:val="00134A5B"/>
    <w:rsid w:val="001F4A0F"/>
    <w:rsid w:val="00213633"/>
    <w:rsid w:val="0029040A"/>
    <w:rsid w:val="002A7D38"/>
    <w:rsid w:val="002C24CA"/>
    <w:rsid w:val="002D12A5"/>
    <w:rsid w:val="002E3A9A"/>
    <w:rsid w:val="00316271"/>
    <w:rsid w:val="00364512"/>
    <w:rsid w:val="003A32A0"/>
    <w:rsid w:val="00447294"/>
    <w:rsid w:val="004959AC"/>
    <w:rsid w:val="004B36DD"/>
    <w:rsid w:val="004C4990"/>
    <w:rsid w:val="00504E94"/>
    <w:rsid w:val="005800F3"/>
    <w:rsid w:val="00582D81"/>
    <w:rsid w:val="005C0B12"/>
    <w:rsid w:val="005E6E6E"/>
    <w:rsid w:val="006B2698"/>
    <w:rsid w:val="0072151A"/>
    <w:rsid w:val="00762998"/>
    <w:rsid w:val="0078578D"/>
    <w:rsid w:val="00792466"/>
    <w:rsid w:val="007B52C7"/>
    <w:rsid w:val="008E0BB7"/>
    <w:rsid w:val="00972C82"/>
    <w:rsid w:val="009749C8"/>
    <w:rsid w:val="009C6E92"/>
    <w:rsid w:val="009E1B19"/>
    <w:rsid w:val="00AC4C85"/>
    <w:rsid w:val="00AE5144"/>
    <w:rsid w:val="00B06448"/>
    <w:rsid w:val="00B45C14"/>
    <w:rsid w:val="00B47084"/>
    <w:rsid w:val="00C538E9"/>
    <w:rsid w:val="00D77874"/>
    <w:rsid w:val="00DB501B"/>
    <w:rsid w:val="00E136AA"/>
    <w:rsid w:val="00E539EC"/>
    <w:rsid w:val="00E54263"/>
    <w:rsid w:val="00F07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AAD9A"/>
  <w15:chartTrackingRefBased/>
  <w15:docId w15:val="{CA3CC066-1163-47EC-B78F-D4CE0BDFB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72151A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E0BB7"/>
    <w:pPr>
      <w:ind w:left="720"/>
      <w:contextualSpacing/>
    </w:pPr>
  </w:style>
  <w:style w:type="table" w:styleId="Reetkatablice">
    <w:name w:val="Table Grid"/>
    <w:basedOn w:val="Obinatablica"/>
    <w:uiPriority w:val="39"/>
    <w:rsid w:val="00972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3">
    <w:name w:val="Font Style23"/>
    <w:basedOn w:val="Zadanifontodlomka"/>
    <w:uiPriority w:val="99"/>
    <w:rsid w:val="006B269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15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2</cp:revision>
  <cp:lastPrinted>2022-11-08T08:58:00Z</cp:lastPrinted>
  <dcterms:created xsi:type="dcterms:W3CDTF">2023-11-24T12:12:00Z</dcterms:created>
  <dcterms:modified xsi:type="dcterms:W3CDTF">2023-11-24T12:12:00Z</dcterms:modified>
</cp:coreProperties>
</file>